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74" w:rsidRDefault="000F79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 w:rsidR="002F1564" w:rsidRPr="002F1564">
        <w:rPr>
          <w:rFonts w:ascii="方正小标宋简体" w:eastAsia="方正小标宋简体" w:hAnsi="方正小标宋简体" w:cs="方正小标宋简体" w:hint="eastAsia"/>
          <w:b w:val="0"/>
          <w:bCs w:val="0"/>
        </w:rPr>
        <w:t>西安市第一医院保洁服务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的中标结果公告</w:t>
      </w:r>
    </w:p>
    <w:p w:rsidR="00504A74" w:rsidRDefault="00504A74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28"/>
          <w:szCs w:val="28"/>
        </w:rPr>
        <w:t>一、项目编号：</w:t>
      </w:r>
      <w:r w:rsidR="002F1564" w:rsidRPr="002F1564">
        <w:rPr>
          <w:rFonts w:ascii="仿宋" w:eastAsia="仿宋" w:hAnsi="仿宋" w:cs="仿宋"/>
          <w:sz w:val="28"/>
          <w:szCs w:val="28"/>
        </w:rPr>
        <w:t>XCZX2024-0086</w:t>
      </w:r>
      <w:bookmarkStart w:id="2" w:name="_GoBack"/>
      <w:bookmarkEnd w:id="2"/>
    </w:p>
    <w:p w:rsidR="00504A74" w:rsidRDefault="000F799A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核准</w:t>
      </w:r>
      <w:r>
        <w:rPr>
          <w:rFonts w:ascii="黑体" w:eastAsia="黑体" w:hAnsi="黑体"/>
          <w:sz w:val="28"/>
          <w:szCs w:val="28"/>
        </w:rPr>
        <w:t>编号：</w:t>
      </w:r>
      <w:r w:rsidR="002F1564" w:rsidRPr="002F1564">
        <w:rPr>
          <w:rFonts w:ascii="仿宋" w:eastAsia="仿宋" w:hAnsi="仿宋" w:hint="eastAsia"/>
          <w:sz w:val="28"/>
          <w:szCs w:val="28"/>
        </w:rPr>
        <w:t>ZCBN-西安市-2024-02570</w:t>
      </w: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2F1564" w:rsidRPr="002F1564">
        <w:rPr>
          <w:rFonts w:ascii="仿宋" w:eastAsia="仿宋" w:hAnsi="仿宋" w:cs="仿宋" w:hint="eastAsia"/>
          <w:sz w:val="28"/>
          <w:szCs w:val="28"/>
        </w:rPr>
        <w:t>西安市第一医院保洁服务</w:t>
      </w: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2F1564">
        <w:rPr>
          <w:rFonts w:ascii="仿宋" w:eastAsia="仿宋" w:hAnsi="仿宋" w:hint="eastAsia"/>
          <w:sz w:val="28"/>
          <w:szCs w:val="28"/>
        </w:rPr>
        <w:t>陕西绿环</w:t>
      </w:r>
      <w:r w:rsidR="002F1564">
        <w:rPr>
          <w:rFonts w:ascii="仿宋" w:eastAsia="仿宋" w:hAnsi="仿宋"/>
          <w:sz w:val="28"/>
          <w:szCs w:val="28"/>
        </w:rPr>
        <w:t>物业集团有限公司</w:t>
      </w:r>
    </w:p>
    <w:p w:rsidR="00050288" w:rsidRDefault="000F799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2F1564">
        <w:rPr>
          <w:rFonts w:ascii="仿宋" w:eastAsia="仿宋" w:hAnsi="仿宋" w:hint="eastAsia"/>
          <w:sz w:val="28"/>
          <w:szCs w:val="28"/>
        </w:rPr>
        <w:t>西安市雁塔区</w:t>
      </w:r>
      <w:r w:rsidR="002F1564">
        <w:rPr>
          <w:rFonts w:ascii="仿宋" w:eastAsia="仿宋" w:hAnsi="仿宋"/>
          <w:sz w:val="28"/>
          <w:szCs w:val="28"/>
        </w:rPr>
        <w:t>小寨西路皇家公馆第</w:t>
      </w:r>
      <w:r w:rsidR="002F1564">
        <w:rPr>
          <w:rFonts w:ascii="仿宋" w:eastAsia="仿宋" w:hAnsi="仿宋" w:hint="eastAsia"/>
          <w:sz w:val="28"/>
          <w:szCs w:val="28"/>
        </w:rPr>
        <w:t>2幢1单元11层11117号房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2F1564">
        <w:rPr>
          <w:rFonts w:ascii="仿宋" w:eastAsia="仿宋" w:hAnsi="仿宋"/>
          <w:sz w:val="28"/>
          <w:szCs w:val="28"/>
        </w:rPr>
        <w:t>2770967.20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2F1564">
        <w:rPr>
          <w:rFonts w:ascii="仿宋" w:eastAsia="仿宋" w:hAnsi="仿宋" w:hint="eastAsia"/>
          <w:sz w:val="28"/>
          <w:szCs w:val="28"/>
        </w:rPr>
        <w:t>陈</w:t>
      </w:r>
      <w:r w:rsidR="002F1564">
        <w:rPr>
          <w:rFonts w:ascii="仿宋" w:eastAsia="仿宋" w:hAnsi="仿宋"/>
          <w:sz w:val="28"/>
          <w:szCs w:val="28"/>
        </w:rPr>
        <w:t>斌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2F1564">
        <w:rPr>
          <w:rFonts w:ascii="仿宋" w:eastAsia="仿宋" w:hAnsi="仿宋" w:hint="eastAsia"/>
          <w:sz w:val="28"/>
          <w:szCs w:val="28"/>
        </w:rPr>
        <w:t>15398073280</w:t>
      </w: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e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504A74">
        <w:tc>
          <w:tcPr>
            <w:tcW w:w="8188" w:type="dxa"/>
          </w:tcPr>
          <w:p w:rsidR="00504A74" w:rsidRDefault="00FE174E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504A74">
        <w:tc>
          <w:tcPr>
            <w:tcW w:w="8188" w:type="dxa"/>
          </w:tcPr>
          <w:p w:rsidR="00FE174E" w:rsidRDefault="00FE174E" w:rsidP="00FE174E">
            <w:pPr>
              <w:spacing w:line="5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 w:rsidR="002F1564" w:rsidRPr="002F1564">
              <w:rPr>
                <w:rFonts w:ascii="仿宋" w:eastAsia="仿宋" w:hAnsi="仿宋" w:cs="仿宋" w:hint="eastAsia"/>
                <w:sz w:val="28"/>
                <w:szCs w:val="28"/>
              </w:rPr>
              <w:t>陕西绿环物业集团有限公司</w:t>
            </w:r>
          </w:p>
          <w:p w:rsidR="00FE174E" w:rsidRPr="002F1564" w:rsidRDefault="00FE174E" w:rsidP="00FE174E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 w:rsidR="002F1564" w:rsidRPr="002F1564">
              <w:rPr>
                <w:rFonts w:ascii="仿宋" w:eastAsia="仿宋" w:hAnsi="仿宋" w:hint="eastAsia"/>
                <w:sz w:val="28"/>
                <w:szCs w:val="28"/>
              </w:rPr>
              <w:t>物业保洁服务范围涵盖西安市第一医院本部、科协办公区、第一医院文理医院、南院门综合病区，其中：第一医院本部占地面积约为15386.16平方米，建筑面积63063平方米；科协办公区占地面积约为750平方米；文理医院建筑面积4233.8平方米；南院门综合病区建筑面积2000平方米。服务范围包括物业保洁服务范围涵盖各科室卫生和大环境卫生。</w:t>
            </w:r>
          </w:p>
          <w:p w:rsidR="00FE174E" w:rsidRPr="0017142B" w:rsidRDefault="00FE174E" w:rsidP="00FE174E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 w:rsidRPr="0017142B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Pr="0017142B">
              <w:rPr>
                <w:rFonts w:ascii="仿宋" w:eastAsia="仿宋" w:hAnsi="仿宋"/>
                <w:sz w:val="28"/>
                <w:szCs w:val="28"/>
              </w:rPr>
              <w:t>文件第三章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E174E" w:rsidRPr="0017142B" w:rsidRDefault="00FE174E" w:rsidP="00FE174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 w:rsidR="002F1564" w:rsidRPr="002F1564">
              <w:rPr>
                <w:rFonts w:ascii="仿宋" w:eastAsia="仿宋" w:hAnsi="仿宋" w:hint="eastAsia"/>
                <w:sz w:val="28"/>
                <w:szCs w:val="28"/>
              </w:rPr>
              <w:t>自合同签订之日起一年。</w:t>
            </w:r>
          </w:p>
          <w:p w:rsidR="00504A74" w:rsidRDefault="00FE174E" w:rsidP="00FE174E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 w:rsidRPr="0017142B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Pr="0017142B">
              <w:rPr>
                <w:rFonts w:ascii="仿宋" w:eastAsia="仿宋" w:hAnsi="仿宋"/>
                <w:sz w:val="28"/>
                <w:szCs w:val="28"/>
              </w:rPr>
              <w:t>文件第三章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504A74" w:rsidRDefault="000F799A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2F1564">
        <w:rPr>
          <w:rFonts w:ascii="仿宋" w:eastAsia="仿宋" w:hAnsi="仿宋" w:cs="宋体" w:hint="eastAsia"/>
          <w:kern w:val="0"/>
          <w:sz w:val="28"/>
          <w:szCs w:val="28"/>
        </w:rPr>
        <w:t>蒋</w:t>
      </w:r>
      <w:r w:rsidR="002F1564">
        <w:rPr>
          <w:rFonts w:ascii="仿宋" w:eastAsia="仿宋" w:hAnsi="仿宋" w:cs="宋体"/>
          <w:kern w:val="0"/>
          <w:sz w:val="28"/>
          <w:szCs w:val="28"/>
        </w:rPr>
        <w:t>应龙、高爱宝、任红涛、樊红艳、张楠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504A74" w:rsidRDefault="000F799A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504A74" w:rsidRDefault="000F799A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七、其他补充事宜</w:t>
      </w:r>
    </w:p>
    <w:p w:rsidR="00504A74" w:rsidRDefault="00F04690">
      <w:pPr>
        <w:spacing w:line="56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请中标服务商</w:t>
      </w:r>
      <w:r w:rsidRPr="00E568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于本项目公告期届满之日起，在西安市公共资源交易中心网站——企业端下载该项目电子版中标通知书，同时须前往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</w:t>
      </w:r>
      <w:r w:rsidRPr="00E568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安市公共资源交易中心八楼提交纸质投标文件一正两副，内容与电子投标文件完全一致。</w:t>
      </w:r>
    </w:p>
    <w:p w:rsidR="00504A74" w:rsidRDefault="000F799A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504A74" w:rsidRDefault="000F799A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</w:p>
    <w:p w:rsidR="00504A74" w:rsidRDefault="000F799A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2F1564" w:rsidRPr="002F1564">
        <w:rPr>
          <w:rFonts w:ascii="仿宋" w:eastAsia="仿宋" w:hAnsi="仿宋" w:hint="eastAsia"/>
          <w:sz w:val="28"/>
          <w:szCs w:val="28"/>
        </w:rPr>
        <w:t>西安市第一医院</w:t>
      </w:r>
    </w:p>
    <w:p w:rsidR="00504A74" w:rsidRDefault="000F799A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2F1564" w:rsidRPr="002F1564">
        <w:rPr>
          <w:rFonts w:ascii="仿宋" w:eastAsia="仿宋" w:hAnsi="仿宋" w:hint="eastAsia"/>
          <w:sz w:val="28"/>
          <w:szCs w:val="28"/>
        </w:rPr>
        <w:t>西安市南大街粉巷30号</w:t>
      </w:r>
    </w:p>
    <w:p w:rsidR="00504A74" w:rsidRDefault="000F799A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F1564" w:rsidRPr="002F1564">
        <w:rPr>
          <w:rFonts w:ascii="仿宋" w:eastAsia="仿宋" w:hAnsi="仿宋"/>
          <w:sz w:val="28"/>
          <w:szCs w:val="28"/>
        </w:rPr>
        <w:t>87630967</w:t>
      </w:r>
    </w:p>
    <w:p w:rsidR="00504A74" w:rsidRDefault="000F799A">
      <w:pPr>
        <w:pStyle w:val="2"/>
        <w:spacing w:before="0" w:after="0" w:line="5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称：西安市市级单位政府采购中心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址：西安市</w:t>
      </w:r>
      <w:r>
        <w:rPr>
          <w:rFonts w:ascii="仿宋" w:eastAsia="仿宋" w:hAnsi="仿宋"/>
          <w:sz w:val="28"/>
          <w:szCs w:val="28"/>
        </w:rPr>
        <w:t>未央区文景北路</w:t>
      </w:r>
      <w:r>
        <w:rPr>
          <w:rFonts w:ascii="仿宋" w:eastAsia="仿宋" w:hAnsi="仿宋" w:hint="eastAsia"/>
          <w:sz w:val="28"/>
          <w:szCs w:val="28"/>
        </w:rPr>
        <w:t>16号白桦林</w:t>
      </w:r>
      <w:r>
        <w:rPr>
          <w:rFonts w:ascii="仿宋" w:eastAsia="仿宋" w:hAnsi="仿宋"/>
          <w:sz w:val="28"/>
          <w:szCs w:val="28"/>
        </w:rPr>
        <w:t>国际B座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联系方式：029</w:t>
      </w:r>
      <w:r>
        <w:rPr>
          <w:rFonts w:ascii="仿宋" w:eastAsia="仿宋" w:hAnsi="仿宋"/>
          <w:sz w:val="28"/>
          <w:szCs w:val="28"/>
        </w:rPr>
        <w:t>-86510029  86510365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80858</w:t>
      </w:r>
    </w:p>
    <w:p w:rsidR="00504A74" w:rsidRDefault="000F799A">
      <w:pPr>
        <w:pStyle w:val="2"/>
        <w:spacing w:before="0" w:after="0" w:line="5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</w:p>
    <w:p w:rsidR="00504A74" w:rsidRDefault="000F799A">
      <w:pPr>
        <w:pStyle w:val="a8"/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项目联系人：王老师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话：029</w:t>
      </w:r>
      <w:r>
        <w:rPr>
          <w:rFonts w:ascii="仿宋" w:eastAsia="仿宋" w:hAnsi="仿宋"/>
          <w:sz w:val="28"/>
          <w:szCs w:val="28"/>
        </w:rPr>
        <w:t>-86510029  86510365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80807</w:t>
      </w:r>
    </w:p>
    <w:p w:rsidR="00504A74" w:rsidRDefault="00504A74">
      <w:pPr>
        <w:pStyle w:val="a4"/>
        <w:rPr>
          <w:rFonts w:ascii="仿宋" w:eastAsia="仿宋" w:hAnsi="仿宋"/>
          <w:sz w:val="28"/>
          <w:szCs w:val="28"/>
        </w:rPr>
      </w:pPr>
    </w:p>
    <w:p w:rsidR="000F799A" w:rsidRDefault="000F799A" w:rsidP="00F04690">
      <w:pPr>
        <w:spacing w:line="560" w:lineRule="exact"/>
        <w:ind w:right="560"/>
        <w:rPr>
          <w:rFonts w:ascii="仿宋" w:eastAsia="仿宋" w:hAnsi="仿宋" w:hint="eastAsia"/>
          <w:sz w:val="28"/>
          <w:szCs w:val="28"/>
        </w:rPr>
      </w:pPr>
    </w:p>
    <w:p w:rsidR="00504A74" w:rsidRDefault="000F799A">
      <w:pPr>
        <w:spacing w:line="56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西安市市级单位政府采购中心</w:t>
      </w:r>
    </w:p>
    <w:p w:rsidR="00504A74" w:rsidRPr="00FE174E" w:rsidRDefault="002F1564" w:rsidP="00FE174E">
      <w:pPr>
        <w:spacing w:line="560" w:lineRule="exact"/>
        <w:ind w:firstLineChars="300" w:firstLine="840"/>
        <w:jc w:val="center"/>
        <w:rPr>
          <w:rFonts w:ascii="仿宋" w:eastAsia="仿宋" w:hAnsi="仿宋"/>
          <w:sz w:val="28"/>
          <w:szCs w:val="28"/>
        </w:rPr>
        <w:sectPr w:rsidR="00504A74" w:rsidRPr="00FE17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2024</w:t>
      </w:r>
      <w:r w:rsidR="000F799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 w:rsidR="000F799A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13</w:t>
      </w:r>
      <w:r w:rsidR="000F799A">
        <w:rPr>
          <w:rFonts w:ascii="仿宋" w:eastAsia="仿宋" w:hAnsi="仿宋" w:hint="eastAsia"/>
          <w:sz w:val="28"/>
          <w:szCs w:val="28"/>
        </w:rPr>
        <w:t>日</w:t>
      </w:r>
      <w:bookmarkEnd w:id="0"/>
    </w:p>
    <w:bookmarkEnd w:id="1"/>
    <w:p w:rsidR="00504A74" w:rsidRDefault="00504A74" w:rsidP="000F799A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504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4B" w:rsidRDefault="00BA154B" w:rsidP="00BA154B">
      <w:r>
        <w:separator/>
      </w:r>
    </w:p>
  </w:endnote>
  <w:endnote w:type="continuationSeparator" w:id="0">
    <w:p w:rsidR="00BA154B" w:rsidRDefault="00BA154B" w:rsidP="00BA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4B" w:rsidRDefault="00BA154B" w:rsidP="00BA154B">
      <w:r>
        <w:separator/>
      </w:r>
    </w:p>
  </w:footnote>
  <w:footnote w:type="continuationSeparator" w:id="0">
    <w:p w:rsidR="00BA154B" w:rsidRDefault="00BA154B" w:rsidP="00BA1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51AD40E1"/>
    <w:rsid w:val="00031375"/>
    <w:rsid w:val="00050288"/>
    <w:rsid w:val="00092099"/>
    <w:rsid w:val="000A100E"/>
    <w:rsid w:val="000B623F"/>
    <w:rsid w:val="000E3ECF"/>
    <w:rsid w:val="000F799A"/>
    <w:rsid w:val="00124ECB"/>
    <w:rsid w:val="00155F16"/>
    <w:rsid w:val="001703BB"/>
    <w:rsid w:val="001934ED"/>
    <w:rsid w:val="001A4715"/>
    <w:rsid w:val="0022395E"/>
    <w:rsid w:val="002845ED"/>
    <w:rsid w:val="002B2993"/>
    <w:rsid w:val="002F1564"/>
    <w:rsid w:val="00320011"/>
    <w:rsid w:val="00345C19"/>
    <w:rsid w:val="0034769F"/>
    <w:rsid w:val="003E74BA"/>
    <w:rsid w:val="00414E91"/>
    <w:rsid w:val="00417D8B"/>
    <w:rsid w:val="00437E09"/>
    <w:rsid w:val="00456682"/>
    <w:rsid w:val="004D3974"/>
    <w:rsid w:val="004E342D"/>
    <w:rsid w:val="004F0135"/>
    <w:rsid w:val="00500693"/>
    <w:rsid w:val="00504A74"/>
    <w:rsid w:val="00542404"/>
    <w:rsid w:val="0056631F"/>
    <w:rsid w:val="0059678E"/>
    <w:rsid w:val="005972C7"/>
    <w:rsid w:val="005E479F"/>
    <w:rsid w:val="00631B11"/>
    <w:rsid w:val="00656976"/>
    <w:rsid w:val="00672C16"/>
    <w:rsid w:val="006D550B"/>
    <w:rsid w:val="006D7A17"/>
    <w:rsid w:val="007175C9"/>
    <w:rsid w:val="007A1176"/>
    <w:rsid w:val="007C2C56"/>
    <w:rsid w:val="007E60ED"/>
    <w:rsid w:val="008101AE"/>
    <w:rsid w:val="008475B0"/>
    <w:rsid w:val="008D0844"/>
    <w:rsid w:val="00951614"/>
    <w:rsid w:val="009C4765"/>
    <w:rsid w:val="00A279CA"/>
    <w:rsid w:val="00A27C31"/>
    <w:rsid w:val="00A45534"/>
    <w:rsid w:val="00A52D31"/>
    <w:rsid w:val="00AB1E1F"/>
    <w:rsid w:val="00AF27D6"/>
    <w:rsid w:val="00B10DE4"/>
    <w:rsid w:val="00B36E28"/>
    <w:rsid w:val="00B61B62"/>
    <w:rsid w:val="00B71FDF"/>
    <w:rsid w:val="00BA154B"/>
    <w:rsid w:val="00C1287C"/>
    <w:rsid w:val="00C14290"/>
    <w:rsid w:val="00C47260"/>
    <w:rsid w:val="00C50EE7"/>
    <w:rsid w:val="00C6331E"/>
    <w:rsid w:val="00CA203C"/>
    <w:rsid w:val="00CD52E2"/>
    <w:rsid w:val="00D23566"/>
    <w:rsid w:val="00DA3968"/>
    <w:rsid w:val="00E04089"/>
    <w:rsid w:val="00E06575"/>
    <w:rsid w:val="00EB6ED8"/>
    <w:rsid w:val="00EE7BD8"/>
    <w:rsid w:val="00F04388"/>
    <w:rsid w:val="00F04690"/>
    <w:rsid w:val="00F172CE"/>
    <w:rsid w:val="00F22DAF"/>
    <w:rsid w:val="00F4333F"/>
    <w:rsid w:val="00F62C2B"/>
    <w:rsid w:val="00F823FE"/>
    <w:rsid w:val="00FA1A0D"/>
    <w:rsid w:val="00FE174E"/>
    <w:rsid w:val="01761C20"/>
    <w:rsid w:val="02594470"/>
    <w:rsid w:val="027A328B"/>
    <w:rsid w:val="02D66C25"/>
    <w:rsid w:val="070F4F23"/>
    <w:rsid w:val="09B718E6"/>
    <w:rsid w:val="0B16275B"/>
    <w:rsid w:val="0BBE21CB"/>
    <w:rsid w:val="0C222F99"/>
    <w:rsid w:val="0ECC5A03"/>
    <w:rsid w:val="10556DDD"/>
    <w:rsid w:val="124D380F"/>
    <w:rsid w:val="129E23DA"/>
    <w:rsid w:val="14E77E36"/>
    <w:rsid w:val="15E2543F"/>
    <w:rsid w:val="17352863"/>
    <w:rsid w:val="184428C5"/>
    <w:rsid w:val="1B5D0A32"/>
    <w:rsid w:val="215649D6"/>
    <w:rsid w:val="23D65617"/>
    <w:rsid w:val="275D4FB2"/>
    <w:rsid w:val="287B3856"/>
    <w:rsid w:val="29CE2CD8"/>
    <w:rsid w:val="2ADE03A2"/>
    <w:rsid w:val="2B2712A8"/>
    <w:rsid w:val="30C73379"/>
    <w:rsid w:val="321B7840"/>
    <w:rsid w:val="34870B12"/>
    <w:rsid w:val="35571981"/>
    <w:rsid w:val="362A155A"/>
    <w:rsid w:val="367037E8"/>
    <w:rsid w:val="39DD4B18"/>
    <w:rsid w:val="3BD85376"/>
    <w:rsid w:val="3CA509D1"/>
    <w:rsid w:val="3D981808"/>
    <w:rsid w:val="3E2801ED"/>
    <w:rsid w:val="3E4F3FEA"/>
    <w:rsid w:val="3EE22EC7"/>
    <w:rsid w:val="415B4AF4"/>
    <w:rsid w:val="45D42913"/>
    <w:rsid w:val="47B376D9"/>
    <w:rsid w:val="47BF598F"/>
    <w:rsid w:val="48D00D75"/>
    <w:rsid w:val="4A6C67E4"/>
    <w:rsid w:val="4B05779A"/>
    <w:rsid w:val="4BF758D5"/>
    <w:rsid w:val="4F902E07"/>
    <w:rsid w:val="518E47E7"/>
    <w:rsid w:val="51AD40E1"/>
    <w:rsid w:val="52CE57CC"/>
    <w:rsid w:val="559C5D60"/>
    <w:rsid w:val="57AA6773"/>
    <w:rsid w:val="58970F03"/>
    <w:rsid w:val="58B73D45"/>
    <w:rsid w:val="5A6F196F"/>
    <w:rsid w:val="5EA61684"/>
    <w:rsid w:val="63171C5D"/>
    <w:rsid w:val="646C2A6F"/>
    <w:rsid w:val="64B0077A"/>
    <w:rsid w:val="650A09D2"/>
    <w:rsid w:val="663E4C0D"/>
    <w:rsid w:val="67F03715"/>
    <w:rsid w:val="6AA475EE"/>
    <w:rsid w:val="6FA536A0"/>
    <w:rsid w:val="72E675F8"/>
    <w:rsid w:val="75B1391E"/>
    <w:rsid w:val="76032388"/>
    <w:rsid w:val="76757476"/>
    <w:rsid w:val="77505052"/>
    <w:rsid w:val="78BC3F0C"/>
    <w:rsid w:val="7AC565EB"/>
    <w:rsid w:val="7CCA1777"/>
    <w:rsid w:val="7D796D44"/>
    <w:rsid w:val="7EAB0251"/>
    <w:rsid w:val="7F15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ADFF96"/>
  <w15:docId w15:val="{6A207815-54DD-450F-9508-159DA599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next w:val="a"/>
    <w:qFormat/>
    <w:rPr>
      <w:color w:val="993300"/>
      <w:sz w:val="24"/>
    </w:rPr>
  </w:style>
  <w:style w:type="paragraph" w:styleId="a6">
    <w:name w:val="Document Map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Plain Text"/>
    <w:basedOn w:val="a"/>
    <w:link w:val="a9"/>
    <w:qFormat/>
    <w:rPr>
      <w:rFonts w:ascii="宋体" w:hAnsi="Courier New"/>
      <w:szCs w:val="22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  <w:kern w:val="2"/>
      <w:sz w:val="21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d">
    <w:name w:val="页眉 字符"/>
    <w:basedOn w:val="a1"/>
    <w:link w:val="ac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0"/>
    <w:qFormat/>
    <w:rPr>
      <w:kern w:val="2"/>
      <w:sz w:val="18"/>
      <w:szCs w:val="18"/>
    </w:rPr>
  </w:style>
  <w:style w:type="paragraph" w:customStyle="1" w:styleId="4">
    <w:name w:val="※正文（缩进4）"/>
    <w:basedOn w:val="af0"/>
    <w:qFormat/>
    <w:pPr>
      <w:ind w:firstLineChars="400" w:firstLine="400"/>
    </w:pPr>
  </w:style>
  <w:style w:type="paragraph" w:customStyle="1" w:styleId="af0">
    <w:name w:val="※正文"/>
    <w:basedOn w:val="a"/>
    <w:next w:val="a"/>
    <w:qFormat/>
    <w:pPr>
      <w:wordWrap w:val="0"/>
    </w:pPr>
  </w:style>
  <w:style w:type="character" w:customStyle="1" w:styleId="a7">
    <w:name w:val="文档结构图 字符"/>
    <w:basedOn w:val="a1"/>
    <w:link w:val="a6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132</Words>
  <Characters>754</Characters>
  <Application>Microsoft Office Word</Application>
  <DocSecurity>0</DocSecurity>
  <Lines>6</Lines>
  <Paragraphs>1</Paragraphs>
  <ScaleCrop>false</ScaleCrop>
  <Company>Lenovo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赵妮妮</cp:lastModifiedBy>
  <cp:revision>71</cp:revision>
  <cp:lastPrinted>2024-08-13T01:23:00Z</cp:lastPrinted>
  <dcterms:created xsi:type="dcterms:W3CDTF">2020-03-26T02:26:00Z</dcterms:created>
  <dcterms:modified xsi:type="dcterms:W3CDTF">2024-08-13T01:35:00Z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78BA2B8E82074C6397D257EA695FED67</vt:lpwstr>
  </property>
</Properties>
</file>