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Ansi="宋体" w:eastAsia="宋体" w:cs="宋体"/>
          <w:b/>
          <w:bCs/>
          <w:sz w:val="32"/>
          <w:szCs w:val="32"/>
        </w:rPr>
      </w:pPr>
      <w:r>
        <w:rPr>
          <w:rFonts w:hint="eastAsia" w:hAnsi="宋体" w:eastAsia="宋体" w:cs="宋体"/>
          <w:b/>
          <w:bCs/>
          <w:sz w:val="32"/>
          <w:szCs w:val="32"/>
        </w:rPr>
        <w:t>分项报价表</w:t>
      </w:r>
    </w:p>
    <w:p>
      <w:pPr>
        <w:kinsoku w:val="0"/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供应商全称：</w:t>
      </w:r>
    </w:p>
    <w:tbl>
      <w:tblPr>
        <w:tblStyle w:val="4"/>
        <w:tblpPr w:leftFromText="180" w:rightFromText="180" w:vertAnchor="text" w:horzAnchor="page" w:tblpX="1576" w:tblpY="181"/>
        <w:tblOverlap w:val="never"/>
        <w:tblW w:w="83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500"/>
        <w:gridCol w:w="1837"/>
        <w:gridCol w:w="1246"/>
        <w:gridCol w:w="637"/>
        <w:gridCol w:w="651"/>
        <w:gridCol w:w="622"/>
        <w:gridCol w:w="651"/>
        <w:gridCol w:w="520"/>
        <w:gridCol w:w="620"/>
        <w:gridCol w:w="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3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5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品类</w:t>
            </w:r>
          </w:p>
        </w:tc>
        <w:tc>
          <w:tcPr>
            <w:tcW w:w="18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货物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品牌</w:t>
            </w: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规格</w:t>
            </w:r>
          </w:p>
        </w:tc>
        <w:tc>
          <w:tcPr>
            <w:tcW w:w="65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产地</w:t>
            </w:r>
          </w:p>
        </w:tc>
        <w:tc>
          <w:tcPr>
            <w:tcW w:w="62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</w:t>
            </w:r>
          </w:p>
        </w:tc>
        <w:tc>
          <w:tcPr>
            <w:tcW w:w="65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52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(元)</w:t>
            </w:r>
          </w:p>
        </w:tc>
        <w:tc>
          <w:tcPr>
            <w:tcW w:w="62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单价限价(元)</w:t>
            </w:r>
          </w:p>
        </w:tc>
        <w:tc>
          <w:tcPr>
            <w:tcW w:w="62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50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帽类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大檐帽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（卷檐帽）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顶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52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大檐凉帽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（卷檐凉帽）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顶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47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布面栽绒防寒帽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顶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59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50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服装类</w:t>
            </w:r>
          </w:p>
        </w:tc>
        <w:tc>
          <w:tcPr>
            <w:tcW w:w="1837" w:type="dxa"/>
            <w:vAlign w:val="center"/>
          </w:tcPr>
          <w:p>
            <w:pPr>
              <w:pStyle w:val="6"/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常服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套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448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常服配套衬衣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件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86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widowControl/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春秋执勤服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套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360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冬执勤服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套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490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夏装制式衬衣</w:t>
            </w:r>
          </w:p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（长袖）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件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81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夏装制式衬衣</w:t>
            </w:r>
          </w:p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（短袖）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件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80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单裤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条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116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11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女裤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条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116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裙子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条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107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</w:t>
            </w:r>
          </w:p>
        </w:tc>
        <w:tc>
          <w:tcPr>
            <w:tcW w:w="50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鞋类</w:t>
            </w:r>
          </w:p>
        </w:tc>
        <w:tc>
          <w:tcPr>
            <w:tcW w:w="1837" w:type="dxa"/>
            <w:vAlign w:val="center"/>
          </w:tcPr>
          <w:p>
            <w:pPr>
              <w:pStyle w:val="6"/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单皮鞋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双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248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14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皮凉鞋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双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248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棉皮鞋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双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307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16</w:t>
            </w:r>
          </w:p>
        </w:tc>
        <w:tc>
          <w:tcPr>
            <w:tcW w:w="50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标志类</w:t>
            </w: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大帽徽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枚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17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小帽徽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枚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7.2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臂章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副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4.5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19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硬肩章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副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18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软肩章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副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7.8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21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套式肩章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副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5.5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22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硬胸徽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枚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23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软胸徽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枚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24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硬胸号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枚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25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软胸号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枚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2.5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26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领带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条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21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27</w:t>
            </w:r>
          </w:p>
        </w:tc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6"/>
              <w:adjustRightInd w:val="0"/>
              <w:snapToGrid w:val="0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腰带</w:t>
            </w:r>
          </w:p>
        </w:tc>
        <w:tc>
          <w:tcPr>
            <w:tcW w:w="124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51" w:type="dxa"/>
            <w:vAlign w:val="center"/>
          </w:tcPr>
          <w:p>
            <w:pPr>
              <w:pStyle w:val="2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条</w:t>
            </w:r>
          </w:p>
        </w:tc>
        <w:tc>
          <w:tcPr>
            <w:tcW w:w="6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5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50</w:t>
            </w:r>
          </w:p>
        </w:tc>
        <w:tc>
          <w:tcPr>
            <w:tcW w:w="620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8334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合计: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                                                    </w:t>
            </w:r>
            <w:r>
              <w:rPr>
                <w:rFonts w:hint="eastAsia" w:ascii="宋体" w:hAnsi="宋体" w:eastAsia="宋体" w:cs="宋体"/>
                <w:sz w:val="24"/>
              </w:rPr>
              <w:t>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6" w:hRule="atLeast"/>
        </w:trPr>
        <w:tc>
          <w:tcPr>
            <w:tcW w:w="8334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1、表内报价需包含以上所有采购内容，以元为单位，最多保留小数点后两位，合计与开标一览表中投标报价一致。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2、小计=数量*单价，合计=所有产品小计之和。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3、供应商所报产品单价超出单价最高限价，按无效文件处理。</w:t>
            </w:r>
          </w:p>
        </w:tc>
      </w:tr>
    </w:tbl>
    <w:p>
      <w:pPr>
        <w:rPr>
          <w:rFonts w:hAnsi="宋体" w:eastAsia="宋体" w:cs="宋体"/>
          <w:b/>
          <w:bCs/>
          <w:sz w:val="32"/>
          <w:szCs w:val="32"/>
        </w:rPr>
      </w:pPr>
    </w:p>
    <w:p>
      <w:pPr>
        <w:rPr>
          <w:rFonts w:hAnsi="宋体" w:eastAsia="宋体" w:cs="宋体"/>
          <w:b/>
          <w:bCs/>
          <w:sz w:val="32"/>
          <w:szCs w:val="32"/>
        </w:rPr>
      </w:pPr>
    </w:p>
    <w:p>
      <w:pPr>
        <w:pStyle w:val="2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 xml:space="preserve"> 投标人全称（公章）：</w:t>
      </w:r>
      <w:r>
        <w:rPr>
          <w:rFonts w:hint="eastAsia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  <w:szCs w:val="24"/>
        </w:rPr>
        <w:t xml:space="preserve">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r>
        <w:rPr>
          <w:rFonts w:ascii="宋体" w:hAnsi="宋体" w:eastAsia="宋体" w:cs="宋体"/>
          <w:sz w:val="24"/>
        </w:rPr>
        <w:t>法定代表人或被授权人（签字或盖章）：</w:t>
      </w:r>
      <w:r>
        <w:rPr>
          <w:rFonts w:ascii="宋体" w:hAnsi="宋体" w:eastAsia="宋体" w:cs="宋体"/>
          <w:sz w:val="24"/>
          <w:u w:val="single"/>
        </w:rPr>
        <w:t xml:space="preserve">              </w:t>
      </w:r>
      <w:r>
        <w:rPr>
          <w:rFonts w:ascii="宋体" w:hAnsi="宋体" w:eastAsia="宋体" w:cs="宋体"/>
          <w:sz w:val="24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0ff3ce10-e9b6-44b8-9981-3f29330e0aa2"/>
  </w:docVars>
  <w:rsids>
    <w:rsidRoot w:val="618E3883"/>
    <w:rsid w:val="618E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3">
    <w:name w:val="toc 1"/>
    <w:basedOn w:val="1"/>
    <w:next w:val="1"/>
    <w:qFormat/>
    <w:uiPriority w:val="0"/>
  </w:style>
  <w:style w:type="paragraph" w:customStyle="1" w:styleId="6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2024-07-22T07:40:00Z</dcterms:created>
  <dc:creator>ANNY</dc:creator>
  <cp:lastModifiedBy>ANNY</cp:lastModifiedBy>
  <dcterms:modified xsi:type="dcterms:W3CDTF">2024-07-22T07:41:24Z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8FF360189CEC4655B2A3A9C6FD87D922_11</vt:lpwstr>
  </property>
</Properties>
</file>