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F035A">
      <w:pPr>
        <w:pStyle w:val="2"/>
        <w:bidi w:val="0"/>
        <w:rPr>
          <w:rFonts w:hint="eastAsia" w:ascii="宋体" w:hAnsi="宋体" w:eastAsia="宋体" w:cs="宋体"/>
          <w:b w:val="0"/>
          <w:szCs w:val="44"/>
        </w:rPr>
      </w:pPr>
      <w:bookmarkStart w:id="0" w:name="_Toc23196"/>
      <w:r>
        <w:rPr>
          <w:rFonts w:hint="eastAsia" w:ascii="宋体" w:hAnsi="宋体" w:eastAsia="宋体" w:cs="宋体"/>
          <w:sz w:val="32"/>
          <w:szCs w:val="32"/>
        </w:rPr>
        <w:t>第一章  投标邀请书</w:t>
      </w:r>
      <w:bookmarkEnd w:id="0"/>
    </w:p>
    <w:tbl>
      <w:tblPr>
        <w:tblStyle w:val="6"/>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0"/>
      </w:tblGrid>
      <w:tr w14:paraId="448A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9310" w:type="dxa"/>
            <w:noWrap w:val="0"/>
            <w:vAlign w:val="top"/>
          </w:tcPr>
          <w:p w14:paraId="165B46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right="0"/>
              <w:jc w:val="both"/>
              <w:textAlignment w:val="baseline"/>
              <w:outlineLvl w:val="9"/>
              <w:rPr>
                <w:rFonts w:hint="eastAsia" w:ascii="宋体" w:hAnsi="宋体" w:eastAsia="宋体" w:cs="宋体"/>
                <w:b/>
                <w:bCs/>
                <w:i w:val="0"/>
                <w:iCs w:val="0"/>
                <w:caps w:val="0"/>
                <w:color w:val="333333"/>
                <w:spacing w:val="0"/>
                <w:sz w:val="24"/>
                <w:szCs w:val="24"/>
                <w:highlight w:val="none"/>
                <w:shd w:val="clear" w:color="auto" w:fill="FFFFFF"/>
                <w:vertAlign w:val="baseline"/>
              </w:rPr>
            </w:pPr>
            <w:r>
              <w:rPr>
                <w:rFonts w:hint="eastAsia" w:ascii="宋体" w:hAnsi="宋体" w:eastAsia="宋体" w:cs="宋体"/>
                <w:b/>
                <w:bCs/>
                <w:i w:val="0"/>
                <w:iCs w:val="0"/>
                <w:caps w:val="0"/>
                <w:color w:val="333333"/>
                <w:spacing w:val="0"/>
                <w:sz w:val="24"/>
                <w:szCs w:val="24"/>
                <w:highlight w:val="none"/>
                <w:shd w:val="clear" w:color="auto" w:fill="FFFFFF"/>
                <w:vertAlign w:val="baseline"/>
              </w:rPr>
              <w:t>项目概况</w:t>
            </w:r>
          </w:p>
          <w:p w14:paraId="53BBD6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西安仲裁委员会办公室采购秘书薪酬项目</w:t>
            </w:r>
            <w:r>
              <w:rPr>
                <w:rFonts w:hint="eastAsia" w:ascii="宋体" w:hAnsi="宋体" w:eastAsia="宋体" w:cs="宋体"/>
                <w:i w:val="0"/>
                <w:iCs w:val="0"/>
                <w:caps w:val="0"/>
                <w:color w:val="333333"/>
                <w:spacing w:val="0"/>
                <w:sz w:val="24"/>
                <w:szCs w:val="24"/>
                <w:highlight w:val="none"/>
                <w:shd w:val="clear" w:color="auto" w:fill="FFFFFF"/>
                <w:vertAlign w:val="baseline"/>
              </w:rPr>
              <w:t>的潜在投标人应在</w:t>
            </w:r>
            <w:r>
              <w:rPr>
                <w:rFonts w:hint="eastAsia" w:ascii="宋体" w:hAnsi="宋体" w:eastAsia="宋体" w:cs="宋体"/>
                <w:i w:val="0"/>
                <w:iCs w:val="0"/>
                <w:caps w:val="0"/>
                <w:color w:val="333333"/>
                <w:spacing w:val="0"/>
                <w:sz w:val="24"/>
                <w:szCs w:val="24"/>
                <w:highlight w:val="none"/>
                <w:shd w:val="clear" w:color="auto" w:fill="FFFFFF"/>
                <w:vertAlign w:val="baseline"/>
                <w:lang w:val="zh-CN" w:eastAsia="zh-CN"/>
              </w:rPr>
              <w:t>全国公共资源交易平台（陕西省·西安市）自行下载获取</w:t>
            </w:r>
            <w:r>
              <w:rPr>
                <w:rFonts w:hint="eastAsia" w:ascii="宋体" w:hAnsi="宋体" w:eastAsia="宋体" w:cs="宋体"/>
                <w:i w:val="0"/>
                <w:iCs w:val="0"/>
                <w:caps w:val="0"/>
                <w:color w:val="333333"/>
                <w:spacing w:val="0"/>
                <w:sz w:val="24"/>
                <w:szCs w:val="24"/>
                <w:highlight w:val="none"/>
                <w:shd w:val="clear" w:color="auto" w:fill="FFFFFF"/>
                <w:vertAlign w:val="baseline"/>
              </w:rPr>
              <w:t>招标文件，并于</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2024</w:t>
            </w:r>
            <w:r>
              <w:rPr>
                <w:rFonts w:hint="eastAsia" w:ascii="宋体" w:hAnsi="宋体" w:eastAsia="宋体" w:cs="宋体"/>
                <w:i w:val="0"/>
                <w:iCs w:val="0"/>
                <w:caps w:val="0"/>
                <w:color w:val="333333"/>
                <w:spacing w:val="0"/>
                <w:sz w:val="24"/>
                <w:szCs w:val="24"/>
                <w:highlight w:val="none"/>
                <w:shd w:val="clear" w:color="auto" w:fill="FFFFFF"/>
                <w:vertAlign w:val="baseline"/>
              </w:rPr>
              <w:t>年</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color="auto" w:fill="FFFFFF"/>
                <w:vertAlign w:val="baseline"/>
              </w:rPr>
              <w:t>月</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color="auto" w:fill="FFFFFF"/>
                <w:vertAlign w:val="baseline"/>
              </w:rPr>
              <w:t>日</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09</w:t>
            </w:r>
            <w:r>
              <w:rPr>
                <w:rFonts w:hint="eastAsia" w:ascii="宋体" w:hAnsi="宋体" w:eastAsia="宋体" w:cs="宋体"/>
                <w:i w:val="0"/>
                <w:iCs w:val="0"/>
                <w:caps w:val="0"/>
                <w:color w:val="333333"/>
                <w:spacing w:val="0"/>
                <w:sz w:val="24"/>
                <w:szCs w:val="24"/>
                <w:highlight w:val="none"/>
                <w:shd w:val="clear" w:color="auto" w:fill="FFFFFF"/>
                <w:vertAlign w:val="baseline"/>
              </w:rPr>
              <w:t>时</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color="auto" w:fill="FFFFFF"/>
                <w:vertAlign w:val="baseline"/>
              </w:rPr>
              <w:t>分（</w:t>
            </w:r>
            <w:r>
              <w:rPr>
                <w:rFonts w:hint="eastAsia" w:ascii="宋体" w:hAnsi="宋体" w:eastAsia="宋体" w:cs="宋体"/>
                <w:i w:val="0"/>
                <w:iCs w:val="0"/>
                <w:caps w:val="0"/>
                <w:color w:val="auto"/>
                <w:spacing w:val="0"/>
                <w:sz w:val="24"/>
                <w:szCs w:val="24"/>
                <w:highlight w:val="none"/>
                <w:shd w:val="clear" w:color="auto" w:fill="FFFFFF"/>
                <w:vertAlign w:val="baseline"/>
              </w:rPr>
              <w:t>北京时间）前递交投标文件。</w:t>
            </w:r>
          </w:p>
        </w:tc>
      </w:tr>
    </w:tbl>
    <w:p w14:paraId="373AFC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b/>
          <w:bCs/>
          <w:i w:val="0"/>
          <w:iCs w:val="0"/>
          <w:caps w:val="0"/>
          <w:color w:val="333333"/>
          <w:spacing w:val="0"/>
          <w:sz w:val="24"/>
          <w:szCs w:val="24"/>
          <w:highlight w:val="none"/>
          <w:shd w:val="clear" w:color="auto" w:fill="FFFFFF"/>
          <w:vertAlign w:val="baseline"/>
        </w:rPr>
      </w:pPr>
      <w:r>
        <w:rPr>
          <w:rFonts w:hint="eastAsia" w:ascii="宋体" w:hAnsi="宋体" w:eastAsia="宋体" w:cs="宋体"/>
          <w:b/>
          <w:bCs/>
          <w:i w:val="0"/>
          <w:iCs w:val="0"/>
          <w:caps w:val="0"/>
          <w:color w:val="333333"/>
          <w:spacing w:val="0"/>
          <w:sz w:val="24"/>
          <w:szCs w:val="24"/>
          <w:highlight w:val="none"/>
          <w:shd w:val="clear" w:color="auto" w:fill="FFFFFF"/>
          <w:vertAlign w:val="baseline"/>
        </w:rPr>
        <w:t>一、项目基本情况</w:t>
      </w:r>
    </w:p>
    <w:p w14:paraId="6D9ECC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项目编号：</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ZCTH2024-09-091</w:t>
      </w:r>
    </w:p>
    <w:p w14:paraId="7BB6B0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项目名称：</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西安仲裁委员会办公室采购秘书薪酬项目</w:t>
      </w:r>
    </w:p>
    <w:p w14:paraId="37CAEB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采购方式：公开招标</w:t>
      </w:r>
    </w:p>
    <w:p w14:paraId="01A980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预算金额：</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4100000.00</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14:paraId="42F430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采购需求：</w:t>
      </w:r>
    </w:p>
    <w:p w14:paraId="142B62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jc w:val="both"/>
        <w:textAlignment w:val="baseline"/>
        <w:outlineLvl w:val="9"/>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西安仲裁委员会办公室采购秘书薪酬项目</w:t>
      </w:r>
      <w:r>
        <w:rPr>
          <w:rFonts w:hint="eastAsia" w:ascii="宋体" w:hAnsi="宋体" w:eastAsia="宋体" w:cs="宋体"/>
          <w:i w:val="0"/>
          <w:iCs w:val="0"/>
          <w:caps w:val="0"/>
          <w:color w:val="auto"/>
          <w:spacing w:val="0"/>
          <w:sz w:val="24"/>
          <w:szCs w:val="24"/>
          <w:highlight w:val="none"/>
          <w:shd w:val="clear" w:color="auto" w:fill="FFFFFF"/>
          <w:vertAlign w:val="baseline"/>
        </w:rPr>
        <w:t>):</w:t>
      </w:r>
    </w:p>
    <w:p w14:paraId="393E3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960" w:firstLineChars="400"/>
        <w:jc w:val="both"/>
        <w:textAlignment w:val="baseline"/>
        <w:outlineLvl w:val="9"/>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合同包预算金额：</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4100000.00</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14:paraId="02AF09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960" w:firstLineChars="400"/>
        <w:jc w:val="both"/>
        <w:textAlignment w:val="baseline"/>
        <w:outlineLvl w:val="9"/>
        <w:rPr>
          <w:rFonts w:hint="eastAsia" w:ascii="宋体" w:hAnsi="宋体" w:eastAsia="宋体" w:cs="宋体"/>
          <w:i w:val="0"/>
          <w:iCs w:val="0"/>
          <w:caps w:val="0"/>
          <w:color w:val="FF0000"/>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合同包最高限价：</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4100000.00</w:t>
      </w:r>
      <w:r>
        <w:rPr>
          <w:rFonts w:hint="eastAsia" w:ascii="宋体" w:hAnsi="宋体" w:eastAsia="宋体" w:cs="宋体"/>
          <w:i w:val="0"/>
          <w:iCs w:val="0"/>
          <w:caps w:val="0"/>
          <w:color w:val="auto"/>
          <w:spacing w:val="0"/>
          <w:sz w:val="24"/>
          <w:szCs w:val="24"/>
          <w:highlight w:val="none"/>
          <w:shd w:val="clear" w:color="auto" w:fill="FFFFFF"/>
          <w:vertAlign w:val="baseline"/>
        </w:rPr>
        <w:t>元</w:t>
      </w:r>
    </w:p>
    <w:tbl>
      <w:tblPr>
        <w:tblStyle w:val="5"/>
        <w:tblW w:w="90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0"/>
        <w:gridCol w:w="1263"/>
        <w:gridCol w:w="1240"/>
        <w:gridCol w:w="1410"/>
        <w:gridCol w:w="1380"/>
        <w:gridCol w:w="1461"/>
        <w:gridCol w:w="1494"/>
      </w:tblGrid>
      <w:tr w14:paraId="2FC4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tblHeader/>
          <w:jc w:val="center"/>
        </w:trPr>
        <w:tc>
          <w:tcPr>
            <w:tcW w:w="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830B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品目号</w:t>
            </w:r>
          </w:p>
        </w:tc>
        <w:tc>
          <w:tcPr>
            <w:tcW w:w="12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06E3C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品目</w:t>
            </w:r>
          </w:p>
          <w:p w14:paraId="515F05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DEA4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采购标的</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2BAF9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p w14:paraId="6CFCCBA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13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C3F61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技术规格、参数及要求</w:t>
            </w:r>
          </w:p>
        </w:tc>
        <w:tc>
          <w:tcPr>
            <w:tcW w:w="1461" w:type="dxa"/>
            <w:tcBorders>
              <w:top w:val="single" w:color="333333" w:sz="6" w:space="0"/>
              <w:left w:val="single" w:color="333333" w:sz="6" w:space="0"/>
              <w:bottom w:val="single" w:color="333333" w:sz="6" w:space="0"/>
              <w:right w:val="single" w:color="auto" w:sz="4" w:space="0"/>
            </w:tcBorders>
            <w:noWrap w:val="0"/>
            <w:tcMar>
              <w:top w:w="75" w:type="dxa"/>
              <w:left w:w="120" w:type="dxa"/>
              <w:bottom w:w="75" w:type="dxa"/>
              <w:right w:w="120" w:type="dxa"/>
            </w:tcMar>
            <w:vAlign w:val="center"/>
          </w:tcPr>
          <w:p w14:paraId="42B85AE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品目预算(元)</w:t>
            </w:r>
          </w:p>
        </w:tc>
        <w:tc>
          <w:tcPr>
            <w:tcW w:w="1494" w:type="dxa"/>
            <w:tcBorders>
              <w:top w:val="single" w:color="333333" w:sz="6" w:space="0"/>
              <w:left w:val="single" w:color="auto" w:sz="4" w:space="0"/>
              <w:bottom w:val="single" w:color="333333" w:sz="6" w:space="0"/>
              <w:right w:val="single" w:color="333333" w:sz="6" w:space="0"/>
            </w:tcBorders>
            <w:noWrap w:val="0"/>
            <w:tcMar>
              <w:top w:w="75" w:type="dxa"/>
              <w:left w:w="120" w:type="dxa"/>
              <w:bottom w:w="75" w:type="dxa"/>
              <w:right w:w="120" w:type="dxa"/>
            </w:tcMar>
            <w:vAlign w:val="center"/>
          </w:tcPr>
          <w:p w14:paraId="2B87F42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最高限价(元)</w:t>
            </w:r>
          </w:p>
        </w:tc>
      </w:tr>
      <w:tr w14:paraId="7F90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4" w:hRule="atLeast"/>
          <w:jc w:val="center"/>
        </w:trPr>
        <w:tc>
          <w:tcPr>
            <w:tcW w:w="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92539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1-1</w:t>
            </w:r>
          </w:p>
        </w:tc>
        <w:tc>
          <w:tcPr>
            <w:tcW w:w="12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125C9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其他服务</w:t>
            </w:r>
          </w:p>
        </w:tc>
        <w:tc>
          <w:tcPr>
            <w:tcW w:w="12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B7E2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秘书薪酬</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562D9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1项</w:t>
            </w:r>
          </w:p>
        </w:tc>
        <w:tc>
          <w:tcPr>
            <w:tcW w:w="13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3D4F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详见采购文件</w:t>
            </w:r>
          </w:p>
        </w:tc>
        <w:tc>
          <w:tcPr>
            <w:tcW w:w="1461" w:type="dxa"/>
            <w:tcBorders>
              <w:top w:val="single" w:color="333333" w:sz="6" w:space="0"/>
              <w:left w:val="single" w:color="333333" w:sz="6" w:space="0"/>
              <w:bottom w:val="single" w:color="333333" w:sz="6" w:space="0"/>
              <w:right w:val="single" w:color="auto" w:sz="4" w:space="0"/>
            </w:tcBorders>
            <w:noWrap w:val="0"/>
            <w:tcMar>
              <w:top w:w="75" w:type="dxa"/>
              <w:left w:w="120" w:type="dxa"/>
              <w:bottom w:w="75" w:type="dxa"/>
              <w:right w:w="120" w:type="dxa"/>
            </w:tcMar>
            <w:vAlign w:val="center"/>
          </w:tcPr>
          <w:p w14:paraId="73E117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4100000.00</w:t>
            </w:r>
          </w:p>
        </w:tc>
        <w:tc>
          <w:tcPr>
            <w:tcW w:w="1494" w:type="dxa"/>
            <w:tcBorders>
              <w:top w:val="single" w:color="333333" w:sz="6" w:space="0"/>
              <w:left w:val="single" w:color="auto" w:sz="4" w:space="0"/>
              <w:bottom w:val="single" w:color="333333" w:sz="6" w:space="0"/>
              <w:right w:val="single" w:color="333333" w:sz="6" w:space="0"/>
            </w:tcBorders>
            <w:noWrap w:val="0"/>
            <w:tcMar>
              <w:top w:w="75" w:type="dxa"/>
              <w:left w:w="120" w:type="dxa"/>
              <w:bottom w:w="75" w:type="dxa"/>
              <w:right w:w="120" w:type="dxa"/>
            </w:tcMar>
            <w:vAlign w:val="center"/>
          </w:tcPr>
          <w:p w14:paraId="1BD40A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4100000.00</w:t>
            </w:r>
          </w:p>
        </w:tc>
      </w:tr>
    </w:tbl>
    <w:p w14:paraId="49302C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outlineLvl w:val="9"/>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本合同包不接受联合体投标</w:t>
      </w:r>
    </w:p>
    <w:p w14:paraId="2DF475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outlineLvl w:val="9"/>
        <w:rPr>
          <w:rFonts w:hint="default"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合同履行期限：自合同签订之日起六个月</w:t>
      </w:r>
    </w:p>
    <w:p w14:paraId="6D9FEF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b/>
          <w:bCs/>
          <w:i w:val="0"/>
          <w:iCs w:val="0"/>
          <w:caps w:val="0"/>
          <w:color w:val="333333"/>
          <w:spacing w:val="0"/>
          <w:sz w:val="24"/>
          <w:szCs w:val="24"/>
          <w:highlight w:val="none"/>
          <w:shd w:val="clear" w:color="auto" w:fill="FFFFFF"/>
          <w:vertAlign w:val="baseline"/>
          <w:lang w:val="en-US" w:eastAsia="zh-CN"/>
        </w:rPr>
      </w:pPr>
      <w:r>
        <w:rPr>
          <w:rFonts w:hint="eastAsia" w:ascii="宋体" w:hAnsi="宋体" w:eastAsia="宋体" w:cs="宋体"/>
          <w:b/>
          <w:bCs/>
          <w:i w:val="0"/>
          <w:iCs w:val="0"/>
          <w:caps w:val="0"/>
          <w:color w:val="333333"/>
          <w:spacing w:val="0"/>
          <w:sz w:val="24"/>
          <w:szCs w:val="24"/>
          <w:highlight w:val="none"/>
          <w:shd w:val="clear" w:color="auto" w:fill="FFFFFF"/>
          <w:vertAlign w:val="baseline"/>
          <w:lang w:val="en-US" w:eastAsia="zh-CN"/>
        </w:rPr>
        <w:t>二、申请人的资格要求：</w:t>
      </w:r>
    </w:p>
    <w:p w14:paraId="4E913B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1.</w:t>
      </w:r>
      <w:r>
        <w:rPr>
          <w:rFonts w:hint="eastAsia" w:ascii="宋体" w:hAnsi="宋体" w:eastAsia="宋体" w:cs="宋体"/>
          <w:kern w:val="0"/>
          <w:sz w:val="24"/>
          <w:szCs w:val="24"/>
          <w:lang w:val="en-US" w:eastAsia="zh-CN" w:bidi="ar-SA"/>
        </w:rPr>
        <w:t>满足《中华人民共和国政府采购法》第二十二条规定</w:t>
      </w:r>
      <w:r>
        <w:rPr>
          <w:rFonts w:hint="eastAsia" w:ascii="宋体" w:hAnsi="宋体" w:eastAsia="宋体" w:cs="宋体"/>
          <w:i w:val="0"/>
          <w:iCs w:val="0"/>
          <w:caps w:val="0"/>
          <w:color w:val="333333"/>
          <w:spacing w:val="0"/>
          <w:sz w:val="24"/>
          <w:szCs w:val="24"/>
          <w:highlight w:val="none"/>
          <w:shd w:val="clear" w:color="auto" w:fill="FFFFFF"/>
          <w:vertAlign w:val="baseline"/>
        </w:rPr>
        <w:t>;</w:t>
      </w:r>
    </w:p>
    <w:p w14:paraId="01A9B2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2.</w:t>
      </w:r>
      <w:r>
        <w:rPr>
          <w:rFonts w:hint="eastAsia" w:ascii="宋体" w:hAnsi="宋体" w:eastAsia="宋体" w:cs="宋体"/>
          <w:kern w:val="0"/>
          <w:sz w:val="24"/>
          <w:szCs w:val="24"/>
          <w:lang w:val="en-US" w:eastAsia="zh-CN" w:bidi="ar-SA"/>
        </w:rPr>
        <w:t>落实政府采购政策需满足的资格要求</w:t>
      </w:r>
      <w:r>
        <w:rPr>
          <w:rFonts w:hint="eastAsia" w:ascii="宋体" w:hAnsi="宋体" w:eastAsia="宋体" w:cs="宋体"/>
          <w:i w:val="0"/>
          <w:iCs w:val="0"/>
          <w:caps w:val="0"/>
          <w:color w:val="333333"/>
          <w:spacing w:val="0"/>
          <w:sz w:val="24"/>
          <w:szCs w:val="24"/>
          <w:highlight w:val="none"/>
          <w:shd w:val="clear" w:color="auto" w:fill="FFFFFF"/>
          <w:vertAlign w:val="baseline"/>
        </w:rPr>
        <w:t>：</w:t>
      </w:r>
    </w:p>
    <w:p w14:paraId="54166E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kern w:val="0"/>
          <w:sz w:val="24"/>
          <w:szCs w:val="24"/>
          <w:lang w:val="en-US" w:eastAsia="zh-CN" w:bidi="ar-SA"/>
        </w:rPr>
        <w:t>合同包1</w:t>
      </w:r>
      <w:r>
        <w:rPr>
          <w:rFonts w:hint="eastAsia" w:ascii="宋体" w:hAnsi="宋体" w:eastAsia="宋体" w:cs="宋体"/>
          <w:i w:val="0"/>
          <w:iCs w:val="0"/>
          <w:caps w:val="0"/>
          <w:color w:val="333333"/>
          <w:spacing w:val="0"/>
          <w:sz w:val="24"/>
          <w:szCs w:val="24"/>
          <w:highlight w:val="none"/>
          <w:shd w:val="clear" w:color="auto" w:fill="FFFFFF"/>
          <w:vertAlign w:val="baseline"/>
        </w:rPr>
        <w:t>(</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西安仲裁委员会办公室采购秘书薪酬项目</w:t>
      </w:r>
      <w:r>
        <w:rPr>
          <w:rFonts w:hint="eastAsia" w:ascii="宋体" w:hAnsi="宋体" w:eastAsia="宋体" w:cs="宋体"/>
          <w:i w:val="0"/>
          <w:iCs w:val="0"/>
          <w:caps w:val="0"/>
          <w:color w:val="333333"/>
          <w:spacing w:val="0"/>
          <w:sz w:val="24"/>
          <w:szCs w:val="24"/>
          <w:highlight w:val="none"/>
          <w:shd w:val="clear" w:color="auto" w:fill="FFFFFF"/>
          <w:vertAlign w:val="baseline"/>
        </w:rPr>
        <w:t>)</w:t>
      </w:r>
      <w:r>
        <w:rPr>
          <w:rFonts w:hint="eastAsia" w:ascii="宋体" w:hAnsi="宋体" w:eastAsia="宋体" w:cs="宋体"/>
          <w:kern w:val="0"/>
          <w:sz w:val="24"/>
          <w:szCs w:val="24"/>
          <w:lang w:val="en-US" w:eastAsia="zh-CN" w:bidi="ar-SA"/>
        </w:rPr>
        <w:t>落实政府采购政策需满足的资格要求如下</w:t>
      </w:r>
      <w:r>
        <w:rPr>
          <w:rFonts w:hint="eastAsia" w:ascii="宋体" w:hAnsi="宋体" w:eastAsia="宋体" w:cs="宋体"/>
          <w:i w:val="0"/>
          <w:iCs w:val="0"/>
          <w:caps w:val="0"/>
          <w:color w:val="333333"/>
          <w:spacing w:val="0"/>
          <w:sz w:val="24"/>
          <w:szCs w:val="24"/>
          <w:highlight w:val="none"/>
          <w:shd w:val="clear" w:color="auto" w:fill="FFFFFF"/>
          <w:vertAlign w:val="baseline"/>
        </w:rPr>
        <w:t>:</w:t>
      </w:r>
    </w:p>
    <w:p w14:paraId="611F90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专门面向中小企业采购，仅限符合《政府采购促进中小企业发展管理办法》（财库〔2020〕46号）条件的中小企业参与，供应商应填写中小企业声明函并对真实性负责（残疾人福利性单位及监狱企业视同为小型、微型企业）。</w:t>
      </w:r>
    </w:p>
    <w:p w14:paraId="20FA72C3">
      <w:pPr>
        <w:widowControl/>
        <w:spacing w:line="5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3.本项目的特定资格要求：</w:t>
      </w:r>
    </w:p>
    <w:p w14:paraId="2CE3B4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left"/>
        <w:textAlignment w:val="baseline"/>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合同包1(</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西安仲裁委员会办公室采购秘书薪酬项目</w:t>
      </w:r>
      <w:r>
        <w:rPr>
          <w:rFonts w:hint="eastAsia" w:ascii="宋体" w:hAnsi="宋体" w:eastAsia="宋体" w:cs="宋体"/>
          <w:kern w:val="2"/>
          <w:sz w:val="24"/>
          <w:szCs w:val="24"/>
          <w:lang w:val="en-US" w:eastAsia="zh-CN" w:bidi="ar-SA"/>
        </w:rPr>
        <w:t>)特定资格要求如下:</w:t>
      </w:r>
    </w:p>
    <w:p w14:paraId="054A510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left"/>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lang w:val="zh-CN"/>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3.1、</w:t>
      </w:r>
      <w:r>
        <w:rPr>
          <w:rFonts w:hint="eastAsia" w:ascii="宋体" w:hAnsi="宋体" w:eastAsia="宋体" w:cs="宋体"/>
          <w:i w:val="0"/>
          <w:iCs w:val="0"/>
          <w:caps w:val="0"/>
          <w:color w:val="333333"/>
          <w:spacing w:val="0"/>
          <w:sz w:val="24"/>
          <w:szCs w:val="24"/>
          <w:highlight w:val="none"/>
          <w:shd w:val="clear" w:color="auto" w:fill="FFFFFF"/>
          <w:vertAlign w:val="baseline"/>
          <w:lang w:val="zh-CN"/>
        </w:rPr>
        <w:t>具有独立承担民事责任能力的法人、其他组织或自然人，提供合法有效的统一社会信用代码营业执照（事业单位提供事业单位法人证书，自然人提供身份证明）；</w:t>
      </w:r>
    </w:p>
    <w:p w14:paraId="78ECD98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left"/>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lang w:val="zh-CN"/>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3.2、</w:t>
      </w:r>
      <w:r>
        <w:rPr>
          <w:rFonts w:hint="eastAsia" w:ascii="宋体" w:hAnsi="宋体" w:eastAsia="宋体" w:cs="宋体"/>
          <w:i w:val="0"/>
          <w:iCs w:val="0"/>
          <w:caps w:val="0"/>
          <w:color w:val="333333"/>
          <w:spacing w:val="0"/>
          <w:sz w:val="24"/>
          <w:szCs w:val="24"/>
          <w:highlight w:val="none"/>
          <w:shd w:val="clear" w:color="auto" w:fill="FFFFFF"/>
          <w:vertAlign w:val="baseline"/>
          <w:lang w:val="zh-CN"/>
        </w:rPr>
        <w:t>法定代表人授权委托书：法定代表人参加</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投标</w:t>
      </w:r>
      <w:r>
        <w:rPr>
          <w:rFonts w:hint="eastAsia" w:ascii="宋体" w:hAnsi="宋体" w:eastAsia="宋体" w:cs="宋体"/>
          <w:i w:val="0"/>
          <w:iCs w:val="0"/>
          <w:caps w:val="0"/>
          <w:color w:val="333333"/>
          <w:spacing w:val="0"/>
          <w:sz w:val="24"/>
          <w:szCs w:val="24"/>
          <w:highlight w:val="none"/>
          <w:shd w:val="clear" w:color="auto" w:fill="FFFFFF"/>
          <w:vertAlign w:val="baseline"/>
          <w:lang w:val="zh-CN"/>
        </w:rPr>
        <w:t>的，须出示身份证；法定代表人授权他人参加</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投标</w:t>
      </w:r>
      <w:r>
        <w:rPr>
          <w:rFonts w:hint="eastAsia" w:ascii="宋体" w:hAnsi="宋体" w:eastAsia="宋体" w:cs="宋体"/>
          <w:i w:val="0"/>
          <w:iCs w:val="0"/>
          <w:caps w:val="0"/>
          <w:color w:val="333333"/>
          <w:spacing w:val="0"/>
          <w:sz w:val="24"/>
          <w:szCs w:val="24"/>
          <w:highlight w:val="none"/>
          <w:shd w:val="clear" w:color="auto" w:fill="FFFFFF"/>
          <w:vertAlign w:val="baseline"/>
          <w:lang w:val="zh-CN"/>
        </w:rPr>
        <w:t>的，须提供法定代表人授权委托书、被授权人提交响应文件截止时间前半年内任意一个月的社会保障资金（养老保险或医疗保险）的缴纳证明或有效期内的劳动合同及被授权人身份证；</w:t>
      </w:r>
    </w:p>
    <w:p w14:paraId="491DF07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left"/>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lang w:val="zh-CN"/>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3.3、</w:t>
      </w:r>
      <w:r>
        <w:rPr>
          <w:rFonts w:hint="eastAsia" w:ascii="宋体" w:hAnsi="宋体" w:eastAsia="宋体" w:cs="宋体"/>
          <w:i w:val="0"/>
          <w:iCs w:val="0"/>
          <w:caps w:val="0"/>
          <w:color w:val="333333"/>
          <w:spacing w:val="0"/>
          <w:sz w:val="24"/>
          <w:szCs w:val="24"/>
          <w:highlight w:val="none"/>
          <w:shd w:val="clear" w:color="auto" w:fill="FFFFFF"/>
          <w:vertAlign w:val="baseline"/>
          <w:lang w:val="zh-CN"/>
        </w:rPr>
        <w:t>财务状况报告：提供202</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333333"/>
          <w:spacing w:val="0"/>
          <w:sz w:val="24"/>
          <w:szCs w:val="24"/>
          <w:highlight w:val="none"/>
          <w:shd w:val="clear" w:color="auto" w:fill="FFFFFF"/>
          <w:vertAlign w:val="baseline"/>
          <w:lang w:val="zh-CN"/>
        </w:rPr>
        <w:t>年度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p>
    <w:p w14:paraId="74085A9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left"/>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lang w:val="zh-CN"/>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3.4、</w:t>
      </w:r>
      <w:r>
        <w:rPr>
          <w:rFonts w:hint="eastAsia" w:ascii="宋体" w:hAnsi="宋体" w:eastAsia="宋体" w:cs="宋体"/>
          <w:i w:val="0"/>
          <w:iCs w:val="0"/>
          <w:caps w:val="0"/>
          <w:color w:val="333333"/>
          <w:spacing w:val="0"/>
          <w:sz w:val="24"/>
          <w:szCs w:val="24"/>
          <w:highlight w:val="none"/>
          <w:shd w:val="clear" w:color="auto" w:fill="FFFFFF"/>
          <w:vertAlign w:val="baseline"/>
          <w:lang w:val="zh-CN"/>
        </w:rPr>
        <w:t>税收缴纳证明：提供投标文件截止时间前一年内至少一个月已缴纳的纳税证明或完税证明（任意税种）；依法免税的投标人应提供相关文件证明；</w:t>
      </w:r>
    </w:p>
    <w:p w14:paraId="3CC7AAE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left"/>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lang w:val="zh-CN"/>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3.5、</w:t>
      </w:r>
      <w:r>
        <w:rPr>
          <w:rFonts w:hint="eastAsia" w:ascii="宋体" w:hAnsi="宋体" w:eastAsia="宋体" w:cs="宋体"/>
          <w:i w:val="0"/>
          <w:iCs w:val="0"/>
          <w:caps w:val="0"/>
          <w:color w:val="333333"/>
          <w:spacing w:val="0"/>
          <w:sz w:val="24"/>
          <w:szCs w:val="24"/>
          <w:highlight w:val="none"/>
          <w:shd w:val="clear" w:color="auto" w:fill="FFFFFF"/>
          <w:vertAlign w:val="baseline"/>
          <w:lang w:val="zh-CN"/>
        </w:rPr>
        <w:t>社会保障资金缴纳证明：提供投标文件截止时间前一年内至少一个月已缴纳的社会保障资金的凭据（专用收据或社会保险缴纳清单）；依法不需要缴纳社会保障资金的投标人应提供相关文件证明；</w:t>
      </w:r>
    </w:p>
    <w:p w14:paraId="7F4B657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left"/>
        <w:textAlignment w:val="baseline"/>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3.6、</w:t>
      </w:r>
      <w:r>
        <w:rPr>
          <w:rFonts w:hint="eastAsia" w:ascii="宋体" w:hAnsi="宋体" w:eastAsia="宋体" w:cs="宋体"/>
          <w:i w:val="0"/>
          <w:iCs w:val="0"/>
          <w:caps w:val="0"/>
          <w:color w:val="333333"/>
          <w:spacing w:val="0"/>
          <w:sz w:val="24"/>
          <w:szCs w:val="24"/>
          <w:highlight w:val="none"/>
          <w:shd w:val="clear" w:color="auto" w:fill="FFFFFF"/>
          <w:vertAlign w:val="baseline"/>
          <w:lang w:val="zh-CN"/>
        </w:rPr>
        <w:t>提供具有履行本合同所必需的设备和专业技术能力的声明、参加政府采购活动前3年内在经营活动中没有重大违法记录的书面承诺；</w:t>
      </w:r>
      <w:r>
        <w:rPr>
          <w:rFonts w:hint="eastAsia" w:ascii="宋体" w:hAnsi="宋体" w:eastAsia="宋体" w:cs="宋体"/>
          <w:i w:val="0"/>
          <w:iCs w:val="0"/>
          <w:caps w:val="0"/>
          <w:color w:val="333333"/>
          <w:spacing w:val="0"/>
          <w:sz w:val="24"/>
          <w:szCs w:val="24"/>
          <w:highlight w:val="none"/>
          <w:shd w:val="clear" w:color="auto" w:fill="FFFFFF"/>
          <w:vertAlign w:val="baseline"/>
        </w:rPr>
        <w:t> </w:t>
      </w:r>
    </w:p>
    <w:p w14:paraId="0DF8F1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b/>
          <w:bCs/>
          <w:i w:val="0"/>
          <w:iCs w:val="0"/>
          <w:caps w:val="0"/>
          <w:color w:val="333333"/>
          <w:spacing w:val="0"/>
          <w:sz w:val="24"/>
          <w:szCs w:val="24"/>
          <w:highlight w:val="none"/>
          <w:shd w:val="clear" w:color="auto" w:fill="FFFFFF"/>
          <w:vertAlign w:val="baseline"/>
        </w:rPr>
      </w:pPr>
      <w:r>
        <w:rPr>
          <w:rFonts w:hint="eastAsia" w:ascii="宋体" w:hAnsi="宋体" w:eastAsia="宋体" w:cs="宋体"/>
          <w:b/>
          <w:bCs/>
          <w:i w:val="0"/>
          <w:iCs w:val="0"/>
          <w:caps w:val="0"/>
          <w:color w:val="333333"/>
          <w:spacing w:val="0"/>
          <w:sz w:val="24"/>
          <w:szCs w:val="24"/>
          <w:highlight w:val="none"/>
          <w:shd w:val="clear" w:color="auto" w:fill="FFFFFF"/>
          <w:vertAlign w:val="baseline"/>
        </w:rPr>
        <w:t>三、获取招标文件</w:t>
      </w:r>
    </w:p>
    <w:p w14:paraId="404229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时间</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：2024年09月14日至2024年09月24日，每</w:t>
      </w:r>
      <w:r>
        <w:rPr>
          <w:rFonts w:hint="eastAsia" w:ascii="宋体" w:hAnsi="宋体" w:eastAsia="宋体" w:cs="宋体"/>
          <w:i w:val="0"/>
          <w:iCs w:val="0"/>
          <w:caps w:val="0"/>
          <w:color w:val="333333"/>
          <w:spacing w:val="0"/>
          <w:sz w:val="24"/>
          <w:szCs w:val="24"/>
          <w:highlight w:val="none"/>
          <w:shd w:val="clear" w:color="auto" w:fill="FFFFFF"/>
          <w:vertAlign w:val="baseline"/>
        </w:rPr>
        <w:t>天上午</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color="auto" w:fill="FFFFFF"/>
          <w:vertAlign w:val="baseline"/>
        </w:rPr>
        <w:t>:00:00至12:00:00，下午1</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2</w:t>
      </w:r>
      <w:r>
        <w:rPr>
          <w:rFonts w:hint="eastAsia" w:ascii="宋体" w:hAnsi="宋体" w:eastAsia="宋体" w:cs="宋体"/>
          <w:i w:val="0"/>
          <w:iCs w:val="0"/>
          <w:caps w:val="0"/>
          <w:color w:val="333333"/>
          <w:spacing w:val="0"/>
          <w:sz w:val="24"/>
          <w:szCs w:val="24"/>
          <w:highlight w:val="none"/>
          <w:shd w:val="clear" w:color="auto" w:fill="FFFFFF"/>
          <w:vertAlign w:val="baseline"/>
        </w:rPr>
        <w:t>:00:00至 23:59:59 （北京时间,法定节假日除外）</w:t>
      </w:r>
    </w:p>
    <w:p w14:paraId="034E14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途径：</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全国公共资源交易平台（陕西省·西安市）网站〖首页〉电子交易平台〉陕西政府采购交易系统〉企业端〗</w:t>
      </w:r>
    </w:p>
    <w:p w14:paraId="7C440F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方式：</w:t>
      </w:r>
      <w:r>
        <w:rPr>
          <w:rFonts w:hint="eastAsia" w:ascii="宋体" w:hAnsi="宋体" w:eastAsia="宋体" w:cs="宋体"/>
          <w:i w:val="0"/>
          <w:iCs w:val="0"/>
          <w:caps w:val="0"/>
          <w:color w:val="333333"/>
          <w:spacing w:val="0"/>
          <w:sz w:val="24"/>
          <w:szCs w:val="24"/>
          <w:highlight w:val="none"/>
          <w:shd w:val="clear" w:color="auto" w:fill="FFFFFF"/>
          <w:vertAlign w:val="baseline"/>
          <w:lang w:val="zh-CN"/>
        </w:rPr>
        <w:t>在线</w:t>
      </w:r>
      <w:r>
        <w:rPr>
          <w:rFonts w:hint="eastAsia" w:ascii="宋体" w:hAnsi="宋体" w:eastAsia="宋体" w:cs="宋体"/>
          <w:i w:val="0"/>
          <w:iCs w:val="0"/>
          <w:caps w:val="0"/>
          <w:color w:val="333333"/>
          <w:spacing w:val="0"/>
          <w:sz w:val="24"/>
          <w:szCs w:val="24"/>
          <w:highlight w:val="none"/>
          <w:shd w:val="clear" w:color="auto" w:fill="FFFFFF"/>
          <w:vertAlign w:val="baseline"/>
        </w:rPr>
        <w:t>获取</w:t>
      </w:r>
    </w:p>
    <w:p w14:paraId="567737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textAlignment w:val="baseline"/>
        <w:outlineLvl w:val="9"/>
        <w:rPr>
          <w:rFonts w:hint="default" w:ascii="宋体" w:hAnsi="宋体" w:eastAsia="宋体" w:cs="宋体"/>
          <w:i w:val="0"/>
          <w:iCs w:val="0"/>
          <w:caps w:val="0"/>
          <w:color w:val="333333"/>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售价</w:t>
      </w: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0元</w:t>
      </w:r>
    </w:p>
    <w:p w14:paraId="7DF496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b/>
          <w:bCs/>
          <w:i w:val="0"/>
          <w:iCs w:val="0"/>
          <w:caps w:val="0"/>
          <w:color w:val="auto"/>
          <w:spacing w:val="0"/>
          <w:sz w:val="24"/>
          <w:szCs w:val="24"/>
          <w:highlight w:val="none"/>
          <w:shd w:val="clear" w:color="auto" w:fill="FFFFFF"/>
          <w:vertAlign w:val="baseline"/>
        </w:rPr>
      </w:pPr>
      <w:r>
        <w:rPr>
          <w:rFonts w:hint="eastAsia" w:ascii="宋体" w:hAnsi="宋体" w:eastAsia="宋体" w:cs="宋体"/>
          <w:b/>
          <w:bCs/>
          <w:i w:val="0"/>
          <w:iCs w:val="0"/>
          <w:caps w:val="0"/>
          <w:color w:val="auto"/>
          <w:spacing w:val="0"/>
          <w:sz w:val="24"/>
          <w:szCs w:val="24"/>
          <w:highlight w:val="none"/>
          <w:shd w:val="clear" w:color="auto" w:fill="FFFFFF"/>
          <w:vertAlign w:val="baseline"/>
        </w:rPr>
        <w:t>四、提交投标文件截止时间、开标时间和地点</w:t>
      </w:r>
    </w:p>
    <w:p w14:paraId="484F59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textAlignment w:val="baseline"/>
        <w:outlineLvl w:val="9"/>
        <w:rPr>
          <w:rFonts w:hint="eastAsia" w:ascii="宋体" w:hAnsi="宋体" w:eastAsia="宋体" w:cs="宋体"/>
          <w:b/>
          <w:bCs/>
          <w:i w:val="0"/>
          <w:iCs w:val="0"/>
          <w:caps w:val="0"/>
          <w:color w:val="auto"/>
          <w:spacing w:val="0"/>
          <w:sz w:val="24"/>
          <w:szCs w:val="24"/>
          <w:highlight w:val="none"/>
          <w:shd w:val="clear" w:color="auto" w:fill="FFFFFF"/>
          <w:vertAlign w:val="baseline"/>
        </w:rPr>
      </w:pPr>
      <w:r>
        <w:rPr>
          <w:rFonts w:hint="eastAsia" w:ascii="宋体" w:hAnsi="宋体" w:eastAsia="宋体" w:cs="宋体"/>
          <w:b/>
          <w:bCs/>
          <w:i w:val="0"/>
          <w:iCs w:val="0"/>
          <w:caps w:val="0"/>
          <w:color w:val="auto"/>
          <w:spacing w:val="0"/>
          <w:sz w:val="24"/>
          <w:szCs w:val="24"/>
          <w:highlight w:val="none"/>
          <w:shd w:val="clear" w:color="auto" w:fill="FFFFFF"/>
          <w:vertAlign w:val="baseline"/>
          <w:lang w:val="en-US" w:eastAsia="zh-CN"/>
        </w:rPr>
        <w:t>2024</w:t>
      </w:r>
      <w:r>
        <w:rPr>
          <w:rFonts w:hint="eastAsia" w:ascii="宋体" w:hAnsi="宋体" w:eastAsia="宋体" w:cs="宋体"/>
          <w:b/>
          <w:bCs/>
          <w:i w:val="0"/>
          <w:iCs w:val="0"/>
          <w:caps w:val="0"/>
          <w:color w:val="auto"/>
          <w:spacing w:val="0"/>
          <w:sz w:val="24"/>
          <w:szCs w:val="24"/>
          <w:highlight w:val="none"/>
          <w:shd w:val="clear" w:color="auto" w:fill="FFFFFF"/>
          <w:vertAlign w:val="baseline"/>
        </w:rPr>
        <w:t>年</w:t>
      </w:r>
      <w:r>
        <w:rPr>
          <w:rFonts w:hint="eastAsia" w:ascii="宋体" w:hAnsi="宋体" w:eastAsia="宋体" w:cs="宋体"/>
          <w:b/>
          <w:bCs/>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b/>
          <w:bCs/>
          <w:i w:val="0"/>
          <w:iCs w:val="0"/>
          <w:caps w:val="0"/>
          <w:color w:val="auto"/>
          <w:spacing w:val="0"/>
          <w:sz w:val="24"/>
          <w:szCs w:val="24"/>
          <w:highlight w:val="none"/>
          <w:shd w:val="clear" w:color="auto" w:fill="FFFFFF"/>
          <w:vertAlign w:val="baseline"/>
        </w:rPr>
        <w:t>月</w:t>
      </w:r>
      <w:r>
        <w:rPr>
          <w:rFonts w:hint="eastAsia" w:ascii="宋体" w:hAnsi="宋体" w:eastAsia="宋体" w:cs="宋体"/>
          <w:b/>
          <w:bCs/>
          <w:i w:val="0"/>
          <w:iCs w:val="0"/>
          <w:caps w:val="0"/>
          <w:color w:val="auto"/>
          <w:spacing w:val="0"/>
          <w:sz w:val="24"/>
          <w:szCs w:val="24"/>
          <w:highlight w:val="none"/>
          <w:shd w:val="clear" w:color="auto" w:fill="FFFFFF"/>
          <w:vertAlign w:val="baseline"/>
          <w:lang w:val="en-US" w:eastAsia="zh-CN"/>
        </w:rPr>
        <w:t>08</w:t>
      </w:r>
      <w:r>
        <w:rPr>
          <w:rFonts w:hint="eastAsia" w:ascii="宋体" w:hAnsi="宋体" w:eastAsia="宋体" w:cs="宋体"/>
          <w:b/>
          <w:bCs/>
          <w:i w:val="0"/>
          <w:iCs w:val="0"/>
          <w:caps w:val="0"/>
          <w:color w:val="auto"/>
          <w:spacing w:val="0"/>
          <w:sz w:val="24"/>
          <w:szCs w:val="24"/>
          <w:highlight w:val="none"/>
          <w:shd w:val="clear" w:color="auto" w:fill="FFFFFF"/>
          <w:vertAlign w:val="baseline"/>
        </w:rPr>
        <w:t xml:space="preserve">日 </w:t>
      </w:r>
      <w:r>
        <w:rPr>
          <w:rFonts w:hint="eastAsia" w:ascii="宋体" w:hAnsi="宋体" w:eastAsia="宋体" w:cs="宋体"/>
          <w:b/>
          <w:bCs/>
          <w:i w:val="0"/>
          <w:iCs w:val="0"/>
          <w:caps w:val="0"/>
          <w:color w:val="auto"/>
          <w:spacing w:val="0"/>
          <w:sz w:val="24"/>
          <w:szCs w:val="24"/>
          <w:highlight w:val="none"/>
          <w:shd w:val="clear" w:color="auto" w:fill="FFFFFF"/>
          <w:vertAlign w:val="baseline"/>
          <w:lang w:val="en-US" w:eastAsia="zh-CN"/>
        </w:rPr>
        <w:t>09</w:t>
      </w:r>
      <w:r>
        <w:rPr>
          <w:rFonts w:hint="eastAsia" w:ascii="宋体" w:hAnsi="宋体" w:eastAsia="宋体" w:cs="宋体"/>
          <w:b/>
          <w:bCs/>
          <w:i w:val="0"/>
          <w:iCs w:val="0"/>
          <w:caps w:val="0"/>
          <w:color w:val="auto"/>
          <w:spacing w:val="0"/>
          <w:sz w:val="24"/>
          <w:szCs w:val="24"/>
          <w:highlight w:val="none"/>
          <w:shd w:val="clear" w:color="auto" w:fill="FFFFFF"/>
          <w:vertAlign w:val="baseline"/>
        </w:rPr>
        <w:t>时</w:t>
      </w:r>
      <w:r>
        <w:rPr>
          <w:rFonts w:hint="eastAsia" w:ascii="宋体" w:hAnsi="宋体" w:eastAsia="宋体" w:cs="宋体"/>
          <w:b/>
          <w:bCs/>
          <w:i w:val="0"/>
          <w:iCs w:val="0"/>
          <w:caps w:val="0"/>
          <w:color w:val="auto"/>
          <w:spacing w:val="0"/>
          <w:sz w:val="24"/>
          <w:szCs w:val="24"/>
          <w:highlight w:val="none"/>
          <w:shd w:val="clear" w:color="auto" w:fill="FFFFFF"/>
          <w:vertAlign w:val="baseline"/>
          <w:lang w:val="en-US" w:eastAsia="zh-CN"/>
        </w:rPr>
        <w:t>30</w:t>
      </w:r>
      <w:r>
        <w:rPr>
          <w:rFonts w:hint="eastAsia" w:ascii="宋体" w:hAnsi="宋体" w:eastAsia="宋体" w:cs="宋体"/>
          <w:b/>
          <w:bCs/>
          <w:i w:val="0"/>
          <w:iCs w:val="0"/>
          <w:caps w:val="0"/>
          <w:color w:val="auto"/>
          <w:spacing w:val="0"/>
          <w:sz w:val="24"/>
          <w:szCs w:val="24"/>
          <w:highlight w:val="none"/>
          <w:shd w:val="clear" w:color="auto" w:fill="FFFFFF"/>
          <w:vertAlign w:val="baseline"/>
        </w:rPr>
        <w:t>分00秒（北京时间）</w:t>
      </w:r>
    </w:p>
    <w:p w14:paraId="4B0683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提交投标文件地点：全国公共资源交易平台（陕</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西省·西安市）网站〖首页〉电子交易平台〉陕西政府采购交易系统〉企业端〗在线提交</w:t>
      </w:r>
    </w:p>
    <w:p w14:paraId="0824E5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textAlignment w:val="baseline"/>
        <w:outlineLvl w:val="9"/>
        <w:rPr>
          <w:rFonts w:hint="default"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开标地点：</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西安市公共资源交易中心不见面开标大厅</w:t>
      </w:r>
    </w:p>
    <w:p w14:paraId="7364F0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b/>
          <w:bCs/>
          <w:i w:val="0"/>
          <w:iCs w:val="0"/>
          <w:caps w:val="0"/>
          <w:color w:val="333333"/>
          <w:spacing w:val="0"/>
          <w:sz w:val="24"/>
          <w:szCs w:val="24"/>
          <w:highlight w:val="none"/>
          <w:shd w:val="clear" w:color="auto" w:fill="FFFFFF"/>
          <w:vertAlign w:val="baseline"/>
        </w:rPr>
      </w:pPr>
      <w:r>
        <w:rPr>
          <w:rFonts w:hint="eastAsia" w:ascii="宋体" w:hAnsi="宋体" w:eastAsia="宋体" w:cs="宋体"/>
          <w:b/>
          <w:bCs/>
          <w:i w:val="0"/>
          <w:iCs w:val="0"/>
          <w:caps w:val="0"/>
          <w:color w:val="333333"/>
          <w:spacing w:val="0"/>
          <w:sz w:val="24"/>
          <w:szCs w:val="24"/>
          <w:highlight w:val="none"/>
          <w:shd w:val="clear" w:color="auto" w:fill="FFFFFF"/>
          <w:vertAlign w:val="baseline"/>
          <w:lang w:val="en-US" w:eastAsia="zh-CN"/>
        </w:rPr>
        <w:t>六</w:t>
      </w:r>
      <w:r>
        <w:rPr>
          <w:rFonts w:hint="eastAsia" w:ascii="宋体" w:hAnsi="宋体" w:eastAsia="宋体" w:cs="宋体"/>
          <w:b/>
          <w:bCs/>
          <w:i w:val="0"/>
          <w:iCs w:val="0"/>
          <w:caps w:val="0"/>
          <w:color w:val="333333"/>
          <w:spacing w:val="0"/>
          <w:sz w:val="24"/>
          <w:szCs w:val="24"/>
          <w:highlight w:val="none"/>
          <w:shd w:val="clear" w:color="auto" w:fill="FFFFFF"/>
          <w:vertAlign w:val="baseline"/>
        </w:rPr>
        <w:t>、公告期限</w:t>
      </w:r>
    </w:p>
    <w:p w14:paraId="1BF7EF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kern w:val="0"/>
          <w:sz w:val="24"/>
          <w:szCs w:val="24"/>
          <w:lang w:val="en-US" w:eastAsia="zh-CN" w:bidi="ar-SA"/>
        </w:rPr>
        <w:t>自本公告发布之日起5个工作日</w:t>
      </w:r>
      <w:r>
        <w:rPr>
          <w:rFonts w:hint="eastAsia" w:ascii="宋体" w:hAnsi="宋体" w:eastAsia="宋体" w:cs="宋体"/>
          <w:i w:val="0"/>
          <w:iCs w:val="0"/>
          <w:caps w:val="0"/>
          <w:color w:val="333333"/>
          <w:spacing w:val="0"/>
          <w:sz w:val="24"/>
          <w:szCs w:val="24"/>
          <w:highlight w:val="none"/>
          <w:shd w:val="clear" w:color="auto" w:fill="FFFFFF"/>
          <w:vertAlign w:val="baseline"/>
        </w:rPr>
        <w:t>。</w:t>
      </w:r>
    </w:p>
    <w:p w14:paraId="74C9DE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b/>
          <w:bCs/>
          <w:i w:val="0"/>
          <w:iCs w:val="0"/>
          <w:caps w:val="0"/>
          <w:color w:val="333333"/>
          <w:spacing w:val="0"/>
          <w:sz w:val="24"/>
          <w:szCs w:val="24"/>
          <w:highlight w:val="none"/>
          <w:shd w:val="clear" w:color="auto" w:fill="FFFFFF"/>
          <w:vertAlign w:val="baseline"/>
        </w:rPr>
      </w:pPr>
      <w:r>
        <w:rPr>
          <w:rFonts w:hint="eastAsia" w:ascii="宋体" w:hAnsi="宋体" w:eastAsia="宋体" w:cs="宋体"/>
          <w:b/>
          <w:bCs/>
          <w:i w:val="0"/>
          <w:iCs w:val="0"/>
          <w:caps w:val="0"/>
          <w:color w:val="333333"/>
          <w:spacing w:val="0"/>
          <w:sz w:val="24"/>
          <w:szCs w:val="24"/>
          <w:highlight w:val="none"/>
          <w:shd w:val="clear" w:color="auto" w:fill="FFFFFF"/>
          <w:vertAlign w:val="baseline"/>
          <w:lang w:val="en-US" w:eastAsia="zh-CN"/>
        </w:rPr>
        <w:t>七</w:t>
      </w:r>
      <w:r>
        <w:rPr>
          <w:rFonts w:hint="eastAsia" w:ascii="宋体" w:hAnsi="宋体" w:eastAsia="宋体" w:cs="宋体"/>
          <w:b/>
          <w:bCs/>
          <w:i w:val="0"/>
          <w:iCs w:val="0"/>
          <w:caps w:val="0"/>
          <w:color w:val="333333"/>
          <w:spacing w:val="0"/>
          <w:sz w:val="24"/>
          <w:szCs w:val="24"/>
          <w:highlight w:val="none"/>
          <w:shd w:val="clear" w:color="auto" w:fill="FFFFFF"/>
          <w:vertAlign w:val="baseline"/>
        </w:rPr>
        <w:t>、其他补充事宜</w:t>
      </w:r>
    </w:p>
    <w:p w14:paraId="0AE68F10">
      <w:pPr>
        <w:widowControl/>
        <w:spacing w:line="56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1.友情提示：</w:t>
      </w:r>
    </w:p>
    <w:p w14:paraId="63CA1A52">
      <w:pPr>
        <w:widowControl/>
        <w:spacing w:line="56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（1）供应商须按照陕西省财政厅《关于政府采购供应商注册登记有关事项的通知》中的要求，通过陕西省政府采购网（http://www.ccgp-shaanxi.gov.cn/） 注册登记加入陕西省政府采购供应商库。</w:t>
      </w:r>
    </w:p>
    <w:p w14:paraId="106EAE2A">
      <w:pPr>
        <w:widowControl/>
        <w:spacing w:line="56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（2）办理CA认证:电子交易平台现已接入陕西CA、深圳CA、 西部CA、北京CA四家数字证书公司,各投标单位在交易过程中登录系统、加密/解密投标文件、文件签章等均可使用上述四家CA公司签发的数字证书。办理须知及所需资料详见:http://www. sxggzyjy.cn/fwzn/004003/20220701/6972fe02-f996-492 8-951e-545dab02e53c.htm1。</w:t>
      </w:r>
    </w:p>
    <w:p w14:paraId="0269F5FE">
      <w:pPr>
        <w:widowControl/>
        <w:spacing w:line="56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开评标活动；</w:t>
      </w:r>
    </w:p>
    <w:p w14:paraId="08B4D3D2">
      <w:pPr>
        <w:widowControl/>
        <w:spacing w:line="56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制作电子投标文件（*.SXSTF）需要使用专用制作工具进行编制，编制完成后使用CA锁对电子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w:t>
      </w:r>
    </w:p>
    <w:p w14:paraId="7A293261">
      <w:pPr>
        <w:widowControl/>
        <w:spacing w:line="56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0DA77A8D">
      <w:pPr>
        <w:widowControl/>
        <w:spacing w:line="56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本项目采用“不见面开标”方式，供应商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14:paraId="58079493">
      <w:pPr>
        <w:widowControl/>
        <w:spacing w:line="56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（7）因供应商自身设施故障或自身原因导致无法完成签到、解密或投标的，由供应商自行承担后果。</w:t>
      </w:r>
    </w:p>
    <w:p w14:paraId="16D2BB75">
      <w:pPr>
        <w:widowControl/>
        <w:spacing w:line="56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2.落实政府采购政策如下：</w:t>
      </w:r>
    </w:p>
    <w:p w14:paraId="6CA8755D">
      <w:pPr>
        <w:widowControl/>
        <w:spacing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.1《政府采购促进中小企业发展管理办法》（财库〔2020〕46号）；</w:t>
      </w:r>
    </w:p>
    <w:p w14:paraId="3FA96AAD">
      <w:pPr>
        <w:widowControl/>
        <w:spacing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.2《财政部司法部关于政府采购支持监狱企业发展有关问题的通知》（财库〔2014〕68号）；</w:t>
      </w:r>
    </w:p>
    <w:p w14:paraId="1329D7FC">
      <w:pPr>
        <w:widowControl/>
        <w:spacing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.3《国务院办公厅关于建立政府强制采购节能产品制度的通知》（国办发〔2007〕51号）；</w:t>
      </w:r>
    </w:p>
    <w:p w14:paraId="130DABC1">
      <w:pPr>
        <w:widowControl/>
        <w:spacing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.4《财政部环保总局关于环境标志产品政府采购实施的意见》（财库〔2006〕90号）；</w:t>
      </w:r>
    </w:p>
    <w:p w14:paraId="23720E4F">
      <w:pPr>
        <w:widowControl/>
        <w:spacing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.5《财政部国家发展改革委关于印发〈节能产品政府采购实施意见〉的通知》（财库〔2004〕185号）；</w:t>
      </w:r>
    </w:p>
    <w:p w14:paraId="0A9231E9">
      <w:pPr>
        <w:widowControl/>
        <w:spacing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《财政部民政部中国残疾人联合会关于促进残疾人就业政府采购政策的通知》（财库〔2017〕141号）；</w:t>
      </w:r>
    </w:p>
    <w:p w14:paraId="7ABD3579">
      <w:pPr>
        <w:widowControl/>
        <w:spacing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.7《财政部发展改革委生态环境部市场监管总局关于调整优化节能产品、环境标志产品政府采购执行机制的通知》（财库〔2019〕9号）；</w:t>
      </w:r>
    </w:p>
    <w:p w14:paraId="4A00FB26">
      <w:pPr>
        <w:widowControl/>
        <w:spacing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.8《关于印发环境标志产品政府采购品目清单的通知》（财库〔2019〕18号）；</w:t>
      </w:r>
    </w:p>
    <w:p w14:paraId="101618B7">
      <w:pPr>
        <w:widowControl/>
        <w:spacing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.9《关于印发节能产品政府采购品目清单的通知》（财库〔2019〕19号）</w:t>
      </w:r>
      <w:r>
        <w:rPr>
          <w:rFonts w:hint="eastAsia" w:ascii="宋体" w:hAnsi="宋体" w:eastAsia="宋体" w:cs="宋体"/>
          <w:kern w:val="0"/>
          <w:sz w:val="24"/>
          <w:szCs w:val="24"/>
          <w:lang w:eastAsia="zh-CN"/>
        </w:rPr>
        <w:t>；</w:t>
      </w:r>
    </w:p>
    <w:p w14:paraId="49B364A4">
      <w:pPr>
        <w:widowControl/>
        <w:spacing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.10《财政部 农业农村部 国家乡村振兴局关于运用政府采购政策支持乡村产业振兴的通知》财库〔2021〕19号；</w:t>
      </w:r>
    </w:p>
    <w:p w14:paraId="7942784B">
      <w:pPr>
        <w:widowControl/>
        <w:spacing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.11《陕西省财政厅关于印发陕西省中小企业政府采购信用融资办法》（陕财办采〔2018〕23号）；</w:t>
      </w:r>
    </w:p>
    <w:p w14:paraId="06794FAF">
      <w:pPr>
        <w:widowControl/>
        <w:spacing w:line="56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.12</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《陕西省财政厅关于加快推进我省中小企业政府采购信用融资工作的通知》（陕财办采〔2020〕15号）。若享受以上政策优惠的企业，须提供相应声明函。</w:t>
      </w:r>
    </w:p>
    <w:p w14:paraId="02F7A3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outlineLvl w:val="9"/>
        <w:rPr>
          <w:rFonts w:hint="eastAsia" w:ascii="宋体" w:hAnsi="宋体" w:eastAsia="宋体" w:cs="宋体"/>
          <w:b/>
          <w:bCs/>
          <w:i w:val="0"/>
          <w:iCs w:val="0"/>
          <w:caps w:val="0"/>
          <w:color w:val="333333"/>
          <w:spacing w:val="0"/>
          <w:sz w:val="24"/>
          <w:szCs w:val="24"/>
          <w:highlight w:val="none"/>
          <w:shd w:val="clear" w:color="auto" w:fill="FFFFFF"/>
          <w:vertAlign w:val="baseline"/>
        </w:rPr>
      </w:pPr>
      <w:r>
        <w:rPr>
          <w:rFonts w:hint="eastAsia" w:ascii="宋体" w:hAnsi="宋体" w:eastAsia="宋体" w:cs="宋体"/>
          <w:b/>
          <w:bCs/>
          <w:i w:val="0"/>
          <w:iCs w:val="0"/>
          <w:caps w:val="0"/>
          <w:color w:val="333333"/>
          <w:spacing w:val="0"/>
          <w:sz w:val="24"/>
          <w:szCs w:val="24"/>
          <w:highlight w:val="none"/>
          <w:shd w:val="clear" w:color="auto" w:fill="FFFFFF"/>
          <w:vertAlign w:val="baseline"/>
        </w:rPr>
        <w:t>七、对本次招标提出询问，请按以下方式联系。</w:t>
      </w:r>
    </w:p>
    <w:p w14:paraId="3FD024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vertAlign w:val="baseline"/>
        </w:rPr>
        <w:t>1.</w:t>
      </w:r>
      <w:r>
        <w:rPr>
          <w:rFonts w:hint="eastAsia" w:ascii="宋体" w:hAnsi="宋体" w:eastAsia="宋体" w:cs="宋体"/>
          <w:kern w:val="0"/>
          <w:sz w:val="24"/>
          <w:szCs w:val="24"/>
        </w:rPr>
        <w:t>采购人信息</w:t>
      </w:r>
    </w:p>
    <w:p w14:paraId="3D75BF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lang w:eastAsia="zh-CN"/>
        </w:rPr>
      </w:pPr>
      <w:r>
        <w:rPr>
          <w:rFonts w:hint="eastAsia" w:ascii="宋体" w:hAnsi="宋体" w:eastAsia="宋体" w:cs="宋体"/>
          <w:kern w:val="0"/>
          <w:sz w:val="24"/>
          <w:szCs w:val="24"/>
          <w:lang w:val="en-US" w:eastAsia="zh-CN" w:bidi="ar-SA"/>
        </w:rPr>
        <w:t>名称</w:t>
      </w:r>
      <w:r>
        <w:rPr>
          <w:rFonts w:hint="eastAsia" w:ascii="宋体" w:hAnsi="宋体" w:eastAsia="宋体" w:cs="宋体"/>
          <w:i w:val="0"/>
          <w:iCs w:val="0"/>
          <w:caps w:val="0"/>
          <w:color w:val="333333"/>
          <w:spacing w:val="0"/>
          <w:sz w:val="24"/>
          <w:szCs w:val="24"/>
          <w:highlight w:val="none"/>
          <w:shd w:val="clear" w:color="auto" w:fill="FFFFFF"/>
          <w:vertAlign w:val="baseline"/>
        </w:rPr>
        <w:t>：</w:t>
      </w: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西安仲裁委员会办公室</w:t>
      </w:r>
    </w:p>
    <w:p w14:paraId="70B968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lang w:val="en-US" w:eastAsia="zh-CN" w:bidi="ar-SA"/>
        </w:rPr>
        <w:t>地址</w:t>
      </w:r>
      <w:r>
        <w:rPr>
          <w:rFonts w:hint="eastAsia" w:ascii="宋体" w:hAnsi="宋体" w:eastAsia="宋体" w:cs="宋体"/>
          <w:i w:val="0"/>
          <w:iCs w:val="0"/>
          <w:caps w:val="0"/>
          <w:color w:val="333333"/>
          <w:spacing w:val="0"/>
          <w:sz w:val="24"/>
          <w:szCs w:val="24"/>
          <w:highlight w:val="none"/>
          <w:shd w:val="clear" w:color="auto" w:fill="FFFFFF"/>
          <w:vertAlign w:val="baseline"/>
        </w:rPr>
        <w:t>：西安国际港国采中心4811号西安仲裁委员会</w:t>
      </w:r>
    </w:p>
    <w:p w14:paraId="11292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outlineLvl w:val="9"/>
        <w:rPr>
          <w:rFonts w:hint="default" w:ascii="宋体" w:hAnsi="宋体" w:eastAsia="宋体" w:cs="宋体"/>
          <w:i w:val="0"/>
          <w:iCs w:val="0"/>
          <w:caps w:val="0"/>
          <w:color w:val="333333"/>
          <w:spacing w:val="0"/>
          <w:sz w:val="24"/>
          <w:szCs w:val="24"/>
          <w:highlight w:val="none"/>
          <w:shd w:val="clear" w:color="auto" w:fill="FFFFFF"/>
          <w:vertAlign w:val="baseline"/>
          <w:lang w:val="en-US" w:eastAsia="zh-CN"/>
        </w:rPr>
      </w:pPr>
      <w:r>
        <w:rPr>
          <w:rFonts w:hint="eastAsia" w:ascii="宋体" w:hAnsi="宋体" w:eastAsia="宋体" w:cs="宋体"/>
          <w:kern w:val="0"/>
          <w:sz w:val="24"/>
          <w:szCs w:val="24"/>
          <w:lang w:val="en-US" w:eastAsia="zh-CN" w:bidi="ar-SA"/>
        </w:rPr>
        <w:t>联系方式</w:t>
      </w:r>
      <w:r>
        <w:rPr>
          <w:rFonts w:hint="eastAsia" w:ascii="宋体" w:hAnsi="宋体" w:eastAsia="宋体" w:cs="宋体"/>
          <w:i w:val="0"/>
          <w:iCs w:val="0"/>
          <w:caps w:val="0"/>
          <w:color w:val="333333"/>
          <w:spacing w:val="0"/>
          <w:sz w:val="24"/>
          <w:szCs w:val="24"/>
          <w:highlight w:val="none"/>
          <w:shd w:val="clear" w:color="auto" w:fill="FFFFFF"/>
          <w:vertAlign w:val="baseline"/>
        </w:rPr>
        <w:t>：</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029-</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86295434</w:t>
      </w:r>
    </w:p>
    <w:p w14:paraId="68F34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vertAlign w:val="baseline"/>
        </w:rPr>
        <w:t>2.</w:t>
      </w:r>
      <w:r>
        <w:rPr>
          <w:rFonts w:hint="eastAsia" w:ascii="宋体" w:hAnsi="宋体" w:eastAsia="宋体" w:cs="宋体"/>
          <w:kern w:val="0"/>
          <w:sz w:val="24"/>
          <w:szCs w:val="24"/>
          <w:lang w:val="en-US" w:eastAsia="zh-CN" w:bidi="ar-SA"/>
        </w:rPr>
        <w:t>采购代理机构信息</w:t>
      </w:r>
    </w:p>
    <w:p w14:paraId="4C7227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highlight w:val="none"/>
        </w:rPr>
      </w:pPr>
      <w:r>
        <w:rPr>
          <w:rFonts w:hint="eastAsia" w:ascii="宋体" w:hAnsi="宋体" w:eastAsia="宋体" w:cs="宋体"/>
          <w:kern w:val="0"/>
          <w:sz w:val="24"/>
          <w:szCs w:val="24"/>
          <w:lang w:val="en-US" w:eastAsia="zh-CN" w:bidi="ar-SA"/>
        </w:rPr>
        <w:t>名称</w:t>
      </w:r>
      <w:r>
        <w:rPr>
          <w:rFonts w:hint="eastAsia" w:ascii="宋体" w:hAnsi="宋体" w:eastAsia="宋体" w:cs="宋体"/>
          <w:i w:val="0"/>
          <w:iCs w:val="0"/>
          <w:caps w:val="0"/>
          <w:color w:val="333333"/>
          <w:spacing w:val="0"/>
          <w:sz w:val="24"/>
          <w:szCs w:val="24"/>
          <w:highlight w:val="none"/>
          <w:shd w:val="clear" w:color="auto" w:fill="FFFFFF"/>
          <w:vertAlign w:val="baseline"/>
        </w:rPr>
        <w:t>：</w:t>
      </w:r>
      <w:r>
        <w:rPr>
          <w:rFonts w:hint="eastAsia" w:ascii="宋体" w:hAnsi="宋体" w:eastAsia="宋体" w:cs="宋体"/>
          <w:kern w:val="0"/>
          <w:sz w:val="24"/>
          <w:szCs w:val="24"/>
          <w:lang w:val="en-US" w:eastAsia="zh-CN" w:bidi="ar-SA"/>
        </w:rPr>
        <w:t>陕西中诚天和项目管理有限公司</w:t>
      </w:r>
    </w:p>
    <w:p w14:paraId="3627E6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kern w:val="0"/>
          <w:sz w:val="24"/>
          <w:szCs w:val="24"/>
          <w:lang w:val="en-US" w:eastAsia="zh-CN" w:bidi="ar-SA"/>
        </w:rPr>
        <w:t>地址</w:t>
      </w:r>
      <w:r>
        <w:rPr>
          <w:rFonts w:hint="eastAsia" w:ascii="宋体" w:hAnsi="宋体" w:eastAsia="宋体" w:cs="宋体"/>
          <w:i w:val="0"/>
          <w:iCs w:val="0"/>
          <w:caps w:val="0"/>
          <w:color w:val="333333"/>
          <w:spacing w:val="0"/>
          <w:sz w:val="24"/>
          <w:szCs w:val="24"/>
          <w:highlight w:val="none"/>
          <w:shd w:val="clear" w:color="auto" w:fill="FFFFFF"/>
          <w:vertAlign w:val="baseline"/>
        </w:rPr>
        <w:t>：</w:t>
      </w:r>
      <w:r>
        <w:rPr>
          <w:rFonts w:hint="eastAsia" w:ascii="宋体" w:hAnsi="宋体" w:eastAsia="宋体" w:cs="宋体"/>
          <w:kern w:val="0"/>
          <w:sz w:val="24"/>
          <w:szCs w:val="24"/>
          <w:lang w:val="en-US" w:eastAsia="zh-CN" w:bidi="ar-SA"/>
        </w:rPr>
        <w:t>陕西省西安市高新区锦业一路52号宝德云谷国际B座14层1406-6室</w:t>
      </w:r>
    </w:p>
    <w:p w14:paraId="41C34A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联系方式</w:t>
      </w:r>
      <w:r>
        <w:rPr>
          <w:rFonts w:hint="eastAsia" w:ascii="宋体" w:hAnsi="宋体" w:eastAsia="宋体" w:cs="宋体"/>
          <w:i w:val="0"/>
          <w:iCs w:val="0"/>
          <w:caps w:val="0"/>
          <w:color w:val="333333"/>
          <w:spacing w:val="0"/>
          <w:sz w:val="24"/>
          <w:szCs w:val="24"/>
          <w:highlight w:val="none"/>
          <w:shd w:val="clear" w:color="auto" w:fill="FFFFFF"/>
          <w:vertAlign w:val="baseline"/>
        </w:rPr>
        <w:t>：</w:t>
      </w:r>
      <w:r>
        <w:rPr>
          <w:rFonts w:hint="eastAsia" w:ascii="宋体" w:hAnsi="宋体" w:eastAsia="宋体" w:cs="宋体"/>
          <w:kern w:val="0"/>
          <w:sz w:val="24"/>
          <w:szCs w:val="24"/>
          <w:lang w:val="en-US" w:eastAsia="zh-CN" w:bidi="ar-SA"/>
        </w:rPr>
        <w:t>029-81882499</w:t>
      </w:r>
    </w:p>
    <w:p w14:paraId="36C0B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vertAlign w:val="baseline"/>
        </w:rPr>
        <w:t>3.</w:t>
      </w:r>
      <w:r>
        <w:rPr>
          <w:rFonts w:hint="eastAsia" w:ascii="宋体" w:hAnsi="宋体" w:eastAsia="宋体" w:cs="宋体"/>
          <w:kern w:val="0"/>
          <w:sz w:val="24"/>
          <w:szCs w:val="24"/>
          <w:lang w:val="en-US" w:eastAsia="zh-CN" w:bidi="ar-SA"/>
        </w:rPr>
        <w:t>项目联系方式</w:t>
      </w:r>
    </w:p>
    <w:p w14:paraId="42C88F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sz w:val="24"/>
          <w:szCs w:val="24"/>
          <w:highlight w:val="none"/>
        </w:rPr>
      </w:pPr>
      <w:r>
        <w:rPr>
          <w:rFonts w:hint="eastAsia" w:ascii="宋体" w:hAnsi="宋体" w:eastAsia="宋体" w:cs="宋体"/>
          <w:kern w:val="0"/>
          <w:sz w:val="24"/>
          <w:szCs w:val="24"/>
          <w:lang w:val="en-US" w:eastAsia="zh-CN" w:bidi="ar-SA"/>
        </w:rPr>
        <w:t>项目联系人</w:t>
      </w:r>
      <w:r>
        <w:rPr>
          <w:rFonts w:hint="eastAsia" w:ascii="宋体" w:hAnsi="宋体" w:eastAsia="宋体" w:cs="宋体"/>
          <w:i w:val="0"/>
          <w:iCs w:val="0"/>
          <w:caps w:val="0"/>
          <w:color w:val="333333"/>
          <w:spacing w:val="0"/>
          <w:sz w:val="24"/>
          <w:szCs w:val="24"/>
          <w:highlight w:val="none"/>
          <w:shd w:val="clear" w:color="auto" w:fill="FFFFFF"/>
          <w:vertAlign w:val="baseline"/>
        </w:rPr>
        <w:t>：</w:t>
      </w:r>
      <w:r>
        <w:rPr>
          <w:rFonts w:hint="eastAsia" w:ascii="宋体" w:hAnsi="宋体" w:eastAsia="宋体" w:cs="宋体"/>
          <w:color w:val="auto"/>
          <w:sz w:val="24"/>
          <w:szCs w:val="24"/>
          <w:lang w:val="en-US" w:eastAsia="zh-CN"/>
        </w:rPr>
        <w:t>徐浩</w:t>
      </w:r>
    </w:p>
    <w:p w14:paraId="0576E3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kern w:val="0"/>
          <w:sz w:val="24"/>
          <w:szCs w:val="24"/>
          <w:lang w:val="en-US" w:eastAsia="zh-CN" w:bidi="ar-SA"/>
        </w:rPr>
        <w:t>电话：029-81882499</w:t>
      </w:r>
    </w:p>
    <w:p w14:paraId="48B41826">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k3ZWM5MTM2NTdkNDE5MDM4MTY1OWNiNjFiNDUifQ=="/>
  </w:docVars>
  <w:rsids>
    <w:rsidRoot w:val="345E59E4"/>
    <w:rsid w:val="345E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2024-09-14T03:34:00Z</dcterms:created>
  <dc:creator>宝贝</dc:creator>
  <cp:lastModifiedBy>宝贝</cp:lastModifiedBy>
  <dcterms:modified xsi:type="dcterms:W3CDTF">2024-09-14T03:35:07Z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D4DAAA421C0F4D9CAB0DBA8192CA15F2_11</vt:lpwstr>
  </property>
</Properties>
</file>