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20FA" w14:textId="77777777" w:rsidR="001815BC" w:rsidRPr="00CA43E0" w:rsidRDefault="001815BC" w:rsidP="001815BC">
      <w:pPr>
        <w:jc w:val="center"/>
        <w:rPr>
          <w:rFonts w:ascii="仿宋" w:eastAsia="仿宋" w:hAnsi="仿宋"/>
          <w:sz w:val="44"/>
        </w:rPr>
      </w:pPr>
    </w:p>
    <w:p w14:paraId="296ACA13" w14:textId="77777777" w:rsidR="001815BC" w:rsidRPr="00CA43E0" w:rsidRDefault="001815BC" w:rsidP="001815BC">
      <w:pPr>
        <w:jc w:val="center"/>
        <w:rPr>
          <w:rFonts w:ascii="仿宋" w:eastAsia="仿宋" w:hAnsi="仿宋"/>
          <w:b/>
          <w:sz w:val="52"/>
          <w:szCs w:val="52"/>
        </w:rPr>
      </w:pPr>
      <w:r w:rsidRPr="00CA43E0">
        <w:rPr>
          <w:rFonts w:ascii="仿宋" w:eastAsia="仿宋" w:hAnsi="仿宋" w:hint="eastAsia"/>
          <w:b/>
          <w:sz w:val="52"/>
          <w:szCs w:val="52"/>
        </w:rPr>
        <w:t>杜陵</w:t>
      </w:r>
      <w:r w:rsidR="00FB74DF" w:rsidRPr="00CA43E0">
        <w:rPr>
          <w:rFonts w:ascii="仿宋" w:eastAsia="仿宋" w:hAnsi="仿宋" w:hint="eastAsia"/>
          <w:b/>
          <w:sz w:val="52"/>
          <w:szCs w:val="52"/>
        </w:rPr>
        <w:t>安防</w:t>
      </w:r>
      <w:r w:rsidRPr="00CA43E0">
        <w:rPr>
          <w:rFonts w:ascii="仿宋" w:eastAsia="仿宋" w:hAnsi="仿宋" w:hint="eastAsia"/>
          <w:b/>
          <w:sz w:val="52"/>
          <w:szCs w:val="52"/>
        </w:rPr>
        <w:t>年度维护项目</w:t>
      </w:r>
    </w:p>
    <w:p w14:paraId="00D6F7AC" w14:textId="77777777" w:rsidR="00996972" w:rsidRPr="00CA43E0" w:rsidRDefault="00996972" w:rsidP="00996972">
      <w:pPr>
        <w:jc w:val="center"/>
        <w:rPr>
          <w:rFonts w:ascii="仿宋" w:eastAsia="仿宋" w:hAnsi="仿宋"/>
          <w:b/>
          <w:sz w:val="52"/>
          <w:szCs w:val="52"/>
        </w:rPr>
      </w:pPr>
    </w:p>
    <w:p w14:paraId="560D9E7A" w14:textId="77777777" w:rsidR="00996972" w:rsidRPr="00CA43E0" w:rsidRDefault="00996972" w:rsidP="001815BC">
      <w:pPr>
        <w:jc w:val="center"/>
        <w:rPr>
          <w:rFonts w:ascii="仿宋" w:eastAsia="仿宋" w:hAnsi="仿宋"/>
          <w:b/>
          <w:sz w:val="52"/>
          <w:szCs w:val="52"/>
        </w:rPr>
      </w:pPr>
    </w:p>
    <w:p w14:paraId="6385901A" w14:textId="77777777" w:rsidR="00007F79" w:rsidRPr="00CA43E0" w:rsidRDefault="001815BC" w:rsidP="001815BC">
      <w:pPr>
        <w:jc w:val="center"/>
        <w:rPr>
          <w:rFonts w:ascii="仿宋" w:eastAsia="仿宋" w:hAnsi="仿宋"/>
          <w:b/>
          <w:sz w:val="52"/>
          <w:szCs w:val="52"/>
        </w:rPr>
      </w:pPr>
      <w:r w:rsidRPr="00CA43E0">
        <w:rPr>
          <w:rFonts w:ascii="仿宋" w:eastAsia="仿宋" w:hAnsi="仿宋" w:hint="eastAsia"/>
          <w:b/>
          <w:sz w:val="52"/>
          <w:szCs w:val="52"/>
        </w:rPr>
        <w:t>合同书</w:t>
      </w:r>
    </w:p>
    <w:p w14:paraId="15F610DC" w14:textId="77777777" w:rsidR="001815BC" w:rsidRPr="00CA43E0" w:rsidRDefault="001815BC" w:rsidP="001815BC">
      <w:pPr>
        <w:rPr>
          <w:rFonts w:ascii="仿宋" w:eastAsia="仿宋" w:hAnsi="仿宋"/>
          <w:sz w:val="52"/>
          <w:szCs w:val="52"/>
        </w:rPr>
      </w:pPr>
    </w:p>
    <w:p w14:paraId="1BF1927A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D8D21E6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A5A2449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F2ED30A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263349F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2E699B1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3A304A7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6FF63D20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5493F93F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BCDD335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322C729E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6E35F37C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26CABEF4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4B0C677D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35EAFFE0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13670992" w14:textId="77777777" w:rsidR="001815BC" w:rsidRPr="00CA43E0" w:rsidRDefault="001815BC" w:rsidP="001815BC">
      <w:pPr>
        <w:rPr>
          <w:rFonts w:ascii="仿宋" w:eastAsia="仿宋" w:hAnsi="仿宋"/>
        </w:rPr>
      </w:pPr>
    </w:p>
    <w:p w14:paraId="72E6EDAB" w14:textId="77777777" w:rsidR="00BA1383" w:rsidRPr="00CA43E0" w:rsidRDefault="00BA1383" w:rsidP="001815BC">
      <w:pPr>
        <w:rPr>
          <w:rFonts w:ascii="仿宋" w:eastAsia="仿宋" w:hAnsi="仿宋"/>
        </w:rPr>
      </w:pPr>
    </w:p>
    <w:p w14:paraId="2038ABD7" w14:textId="77777777" w:rsidR="001815BC" w:rsidRPr="00CA43E0" w:rsidRDefault="001815BC" w:rsidP="00CA43E0">
      <w:pPr>
        <w:ind w:firstLineChars="485" w:firstLine="1558"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 w:hint="eastAsia"/>
          <w:b/>
          <w:sz w:val="32"/>
          <w:szCs w:val="32"/>
        </w:rPr>
        <w:t>甲方</w:t>
      </w:r>
      <w:r w:rsidR="00907E6E" w:rsidRPr="00CA43E0">
        <w:rPr>
          <w:rFonts w:ascii="仿宋" w:eastAsia="仿宋" w:hAnsi="仿宋" w:hint="eastAsia"/>
          <w:b/>
          <w:sz w:val="32"/>
          <w:szCs w:val="32"/>
        </w:rPr>
        <w:t>：</w:t>
      </w:r>
      <w:r w:rsidRPr="00CA43E0">
        <w:rPr>
          <w:rFonts w:ascii="仿宋" w:eastAsia="仿宋" w:hAnsi="仿宋" w:hint="eastAsia"/>
          <w:b/>
          <w:sz w:val="32"/>
          <w:szCs w:val="32"/>
        </w:rPr>
        <w:t>西安市西汉帝陵保护管理中心</w:t>
      </w:r>
    </w:p>
    <w:p w14:paraId="19EAF942" w14:textId="77777777" w:rsidR="00CA43E0" w:rsidRPr="00CA43E0" w:rsidRDefault="001815BC" w:rsidP="00CA43E0">
      <w:pPr>
        <w:ind w:firstLineChars="485" w:firstLine="1558"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 w:hint="eastAsia"/>
          <w:b/>
          <w:sz w:val="32"/>
          <w:szCs w:val="32"/>
        </w:rPr>
        <w:t>乙方</w:t>
      </w:r>
      <w:r w:rsidR="00907E6E" w:rsidRPr="00CA43E0">
        <w:rPr>
          <w:rFonts w:ascii="仿宋" w:eastAsia="仿宋" w:hAnsi="仿宋" w:hint="eastAsia"/>
          <w:b/>
          <w:sz w:val="32"/>
          <w:szCs w:val="32"/>
        </w:rPr>
        <w:t>：</w:t>
      </w:r>
      <w:r w:rsidR="00CA43E0" w:rsidRPr="00CA43E0">
        <w:rPr>
          <w:rFonts w:ascii="仿宋" w:eastAsia="仿宋" w:hAnsi="仿宋"/>
          <w:b/>
          <w:sz w:val="32"/>
          <w:szCs w:val="32"/>
        </w:rPr>
        <w:t xml:space="preserve"> </w:t>
      </w:r>
    </w:p>
    <w:p w14:paraId="6A654967" w14:textId="77777777" w:rsidR="00CA43E0" w:rsidRPr="00CA43E0" w:rsidRDefault="00CA43E0">
      <w:pPr>
        <w:widowControl/>
        <w:jc w:val="left"/>
        <w:rPr>
          <w:rFonts w:ascii="仿宋" w:eastAsia="仿宋" w:hAnsi="仿宋"/>
          <w:b/>
          <w:sz w:val="32"/>
          <w:szCs w:val="32"/>
        </w:rPr>
      </w:pPr>
      <w:r w:rsidRPr="00CA43E0">
        <w:rPr>
          <w:rFonts w:ascii="仿宋" w:eastAsia="仿宋" w:hAnsi="仿宋"/>
          <w:b/>
          <w:sz w:val="32"/>
          <w:szCs w:val="32"/>
        </w:rPr>
        <w:br w:type="page"/>
      </w:r>
    </w:p>
    <w:p w14:paraId="5D9DC197" w14:textId="666922B4" w:rsidR="005E6EC4" w:rsidRPr="00CA43E0" w:rsidRDefault="00B609E8" w:rsidP="00CA43E0">
      <w:pPr>
        <w:ind w:firstLineChars="177" w:firstLine="425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lastRenderedPageBreak/>
        <w:t>甲方：西安巿西汉帝陵保护管理中心</w:t>
      </w:r>
    </w:p>
    <w:p w14:paraId="0818B79E" w14:textId="2C5CE030" w:rsidR="005E6EC4" w:rsidRPr="00CA43E0" w:rsidRDefault="005E6EC4" w:rsidP="00CA43E0">
      <w:pPr>
        <w:spacing w:line="420" w:lineRule="auto"/>
        <w:ind w:firstLineChars="177" w:firstLine="425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乙方：</w:t>
      </w:r>
      <w:r w:rsidR="00CA43E0" w:rsidRPr="00CA43E0">
        <w:rPr>
          <w:rFonts w:ascii="仿宋" w:eastAsia="仿宋" w:hAnsi="仿宋"/>
          <w:sz w:val="24"/>
        </w:rPr>
        <w:t xml:space="preserve"> </w:t>
      </w:r>
    </w:p>
    <w:p w14:paraId="3748E23E" w14:textId="55262D75" w:rsidR="005E6EC4" w:rsidRPr="00CA43E0" w:rsidRDefault="00B609E8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根据《中华人民共和国民法典》、</w:t>
      </w:r>
      <w:r w:rsidR="005E6EC4" w:rsidRPr="00CA43E0">
        <w:rPr>
          <w:rFonts w:ascii="仿宋" w:eastAsia="仿宋" w:hAnsi="仿宋" w:hint="eastAsia"/>
          <w:sz w:val="24"/>
        </w:rPr>
        <w:t>《中华人民共和国政府采购法》与项目行业有关的法律法规，以及本项目</w:t>
      </w:r>
      <w:r w:rsidR="00C216F1" w:rsidRPr="00CA43E0">
        <w:rPr>
          <w:rFonts w:ascii="仿宋" w:eastAsia="仿宋" w:hAnsi="仿宋" w:hint="eastAsia"/>
          <w:sz w:val="24"/>
          <w:u w:val="single"/>
        </w:rPr>
        <w:t>杜陵安防年度维护项目</w:t>
      </w:r>
      <w:r w:rsidR="00C216F1" w:rsidRPr="00CA43E0">
        <w:rPr>
          <w:rFonts w:ascii="仿宋" w:eastAsia="仿宋" w:hAnsi="仿宋" w:hint="eastAsia"/>
          <w:sz w:val="24"/>
        </w:rPr>
        <w:t>（项目</w:t>
      </w:r>
      <w:r w:rsidR="00C216F1" w:rsidRPr="00CA43E0">
        <w:rPr>
          <w:rFonts w:ascii="仿宋" w:eastAsia="仿宋" w:hAnsi="仿宋"/>
          <w:sz w:val="24"/>
        </w:rPr>
        <w:t>编号</w:t>
      </w:r>
      <w:r w:rsidR="00C216F1" w:rsidRPr="00CA43E0">
        <w:rPr>
          <w:rFonts w:ascii="仿宋" w:eastAsia="仿宋" w:hAnsi="仿宋" w:hint="eastAsia"/>
          <w:sz w:val="24"/>
        </w:rPr>
        <w:t>：</w:t>
      </w:r>
      <w:r w:rsidR="00CA43E0">
        <w:rPr>
          <w:rFonts w:ascii="仿宋" w:eastAsia="仿宋" w:hAnsi="仿宋"/>
          <w:sz w:val="24"/>
        </w:rPr>
        <w:t xml:space="preserve">   </w:t>
      </w:r>
      <w:r w:rsidR="00C216F1" w:rsidRPr="00CA43E0">
        <w:rPr>
          <w:rFonts w:ascii="仿宋" w:eastAsia="仿宋" w:hAnsi="仿宋" w:hint="eastAsia"/>
          <w:sz w:val="24"/>
        </w:rPr>
        <w:t>）</w:t>
      </w:r>
      <w:r w:rsidR="005E6EC4" w:rsidRPr="00CA43E0">
        <w:rPr>
          <w:rFonts w:ascii="仿宋" w:eastAsia="仿宋" w:hAnsi="仿宋" w:hint="eastAsia"/>
          <w:sz w:val="24"/>
        </w:rPr>
        <w:t>相关采购要求的规定，合同双方就乙方向甲方提供杜陵</w:t>
      </w:r>
      <w:r w:rsidR="00C216F1" w:rsidRPr="00CA43E0">
        <w:rPr>
          <w:rFonts w:ascii="仿宋" w:eastAsia="仿宋" w:hAnsi="仿宋" w:hint="eastAsia"/>
          <w:sz w:val="24"/>
        </w:rPr>
        <w:t>安防</w:t>
      </w:r>
      <w:r w:rsidR="005E6EC4" w:rsidRPr="00CA43E0">
        <w:rPr>
          <w:rFonts w:ascii="仿宋" w:eastAsia="仿宋" w:hAnsi="仿宋" w:hint="eastAsia"/>
          <w:sz w:val="24"/>
        </w:rPr>
        <w:t>年度维护</w:t>
      </w:r>
      <w:r w:rsidR="00C216F1" w:rsidRPr="00CA43E0">
        <w:rPr>
          <w:rFonts w:ascii="仿宋" w:eastAsia="仿宋" w:hAnsi="仿宋" w:hint="eastAsia"/>
          <w:sz w:val="24"/>
        </w:rPr>
        <w:t>服务</w:t>
      </w:r>
      <w:r w:rsidR="005E6EC4" w:rsidRPr="00CA43E0">
        <w:rPr>
          <w:rFonts w:ascii="仿宋" w:eastAsia="仿宋" w:hAnsi="仿宋" w:hint="eastAsia"/>
          <w:sz w:val="24"/>
        </w:rPr>
        <w:t>项目事宜，经协商达成一致，确立本合同。</w:t>
      </w:r>
    </w:p>
    <w:p w14:paraId="021C470F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第一条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合同标的及付款方式</w:t>
      </w:r>
    </w:p>
    <w:p w14:paraId="11DEB875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1、合同标的及标的物</w:t>
      </w:r>
    </w:p>
    <w:p w14:paraId="28572837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杜陵</w:t>
      </w:r>
      <w:r w:rsidR="00C216F1" w:rsidRPr="00CA43E0">
        <w:rPr>
          <w:rFonts w:ascii="仿宋" w:eastAsia="仿宋" w:hAnsi="仿宋" w:hint="eastAsia"/>
          <w:sz w:val="24"/>
        </w:rPr>
        <w:t>安防</w:t>
      </w:r>
      <w:r w:rsidRPr="00CA43E0">
        <w:rPr>
          <w:rFonts w:ascii="仿宋" w:eastAsia="仿宋" w:hAnsi="仿宋" w:hint="eastAsia"/>
          <w:sz w:val="24"/>
        </w:rPr>
        <w:t>年度维护</w:t>
      </w:r>
      <w:r w:rsidR="00C216F1" w:rsidRPr="00CA43E0">
        <w:rPr>
          <w:rFonts w:ascii="仿宋" w:eastAsia="仿宋" w:hAnsi="仿宋" w:hint="eastAsia"/>
          <w:sz w:val="24"/>
        </w:rPr>
        <w:t>服务</w:t>
      </w:r>
      <w:r w:rsidRPr="00CA43E0">
        <w:rPr>
          <w:rFonts w:ascii="仿宋" w:eastAsia="仿宋" w:hAnsi="仿宋" w:hint="eastAsia"/>
          <w:sz w:val="24"/>
        </w:rPr>
        <w:t>项目</w:t>
      </w:r>
      <w:r w:rsidR="00C7281C" w:rsidRPr="00CA43E0">
        <w:rPr>
          <w:rFonts w:ascii="仿宋" w:eastAsia="仿宋" w:hAnsi="仿宋" w:hint="eastAsia"/>
          <w:sz w:val="24"/>
        </w:rPr>
        <w:t>。</w:t>
      </w:r>
    </w:p>
    <w:p w14:paraId="32AE89F1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</w:t>
      </w:r>
      <w:r w:rsidR="00C7281C" w:rsidRPr="00CA43E0">
        <w:rPr>
          <w:rFonts w:ascii="仿宋" w:eastAsia="仿宋" w:hAnsi="仿宋" w:hint="eastAsia"/>
          <w:sz w:val="24"/>
        </w:rPr>
        <w:t>、合同</w:t>
      </w:r>
      <w:r w:rsidR="00C7281C" w:rsidRPr="00CA43E0">
        <w:rPr>
          <w:rFonts w:ascii="仿宋" w:eastAsia="仿宋" w:hAnsi="仿宋"/>
          <w:sz w:val="24"/>
        </w:rPr>
        <w:t>总价</w:t>
      </w:r>
    </w:p>
    <w:p w14:paraId="6CEEB2B9" w14:textId="23C358DF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合同总价款为:</w:t>
      </w:r>
      <w:r w:rsidRPr="00CA43E0">
        <w:rPr>
          <w:rFonts w:ascii="仿宋" w:eastAsia="仿宋" w:hAnsi="仿宋" w:hint="eastAsia"/>
          <w:sz w:val="24"/>
          <w:u w:val="single"/>
        </w:rPr>
        <w:t>人民币小写</w:t>
      </w:r>
      <w:r w:rsidR="00B609E8" w:rsidRPr="00CA43E0">
        <w:rPr>
          <w:rFonts w:ascii="仿宋" w:eastAsia="仿宋" w:hAnsi="仿宋" w:hint="eastAsia"/>
          <w:sz w:val="24"/>
          <w:u w:val="single"/>
        </w:rPr>
        <w:t>：</w:t>
      </w:r>
      <w:r w:rsidR="00CA43E0">
        <w:rPr>
          <w:rFonts w:ascii="仿宋" w:eastAsia="仿宋" w:hAnsi="仿宋"/>
          <w:sz w:val="24"/>
          <w:u w:val="single"/>
        </w:rPr>
        <w:t xml:space="preserve">     </w:t>
      </w:r>
      <w:r w:rsidRPr="00CA43E0">
        <w:rPr>
          <w:rFonts w:ascii="仿宋" w:eastAsia="仿宋" w:hAnsi="仿宋" w:hint="eastAsia"/>
          <w:sz w:val="24"/>
          <w:u w:val="single"/>
        </w:rPr>
        <w:t>元</w:t>
      </w:r>
      <w:r w:rsidR="001539EA" w:rsidRPr="00CA43E0">
        <w:rPr>
          <w:rFonts w:ascii="仿宋" w:eastAsia="仿宋" w:hAnsi="仿宋" w:hint="eastAsia"/>
          <w:sz w:val="24"/>
          <w:u w:val="single"/>
        </w:rPr>
        <w:t>，</w:t>
      </w:r>
      <w:r w:rsidRPr="00CA43E0">
        <w:rPr>
          <w:rFonts w:ascii="仿宋" w:eastAsia="仿宋" w:hAnsi="仿宋" w:hint="eastAsia"/>
          <w:sz w:val="24"/>
          <w:u w:val="single"/>
        </w:rPr>
        <w:t>大写</w:t>
      </w:r>
      <w:r w:rsidR="00B609E8" w:rsidRPr="00CA43E0">
        <w:rPr>
          <w:rFonts w:ascii="仿宋" w:eastAsia="仿宋" w:hAnsi="仿宋" w:hint="eastAsia"/>
          <w:sz w:val="24"/>
          <w:u w:val="single"/>
        </w:rPr>
        <w:t>：</w:t>
      </w:r>
      <w:r w:rsidR="00CA43E0">
        <w:rPr>
          <w:rFonts w:ascii="仿宋" w:eastAsia="仿宋" w:hAnsi="仿宋" w:hint="eastAsia"/>
          <w:sz w:val="24"/>
          <w:u w:val="single"/>
        </w:rPr>
        <w:t xml:space="preserve"> </w:t>
      </w:r>
      <w:r w:rsidR="00CA43E0">
        <w:rPr>
          <w:rFonts w:ascii="仿宋" w:eastAsia="仿宋" w:hAnsi="仿宋"/>
          <w:sz w:val="24"/>
          <w:u w:val="single"/>
        </w:rPr>
        <w:t xml:space="preserve">     </w:t>
      </w:r>
      <w:r w:rsidRPr="00CA43E0">
        <w:rPr>
          <w:rFonts w:ascii="仿宋" w:eastAsia="仿宋" w:hAnsi="仿宋" w:hint="eastAsia"/>
          <w:sz w:val="24"/>
          <w:u w:val="single"/>
        </w:rPr>
        <w:t>。</w:t>
      </w:r>
    </w:p>
    <w:p w14:paraId="1C4B4AAF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3、结算方式</w:t>
      </w:r>
    </w:p>
    <w:p w14:paraId="0F7CEF92" w14:textId="77777777" w:rsidR="005E6EC4" w:rsidRPr="00CA43E0" w:rsidRDefault="005E6EC4" w:rsidP="005E6EC4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由甲方负责结算，在付款前，乙方必须开具全额发票给甲方。</w:t>
      </w:r>
    </w:p>
    <w:p w14:paraId="615C6C83" w14:textId="55687C25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付款条件说明：合同签订一个季度后，达到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31BBD69A" w14:textId="13E43D5D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付款条件说明：合同签订二个季度后，达到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0E2492D6" w14:textId="6DB1A0ED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付款条件说明：合同签订三个季度后，达到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47F187FA" w14:textId="57F81F7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）</w:t>
      </w:r>
      <w:r w:rsidRPr="00CA43E0">
        <w:rPr>
          <w:rFonts w:ascii="仿宋" w:eastAsia="仿宋" w:hAnsi="仿宋" w:hint="eastAsia"/>
          <w:sz w:val="24"/>
        </w:rPr>
        <w:t>付款条件说明：合同签订四个季度后，达到</w:t>
      </w:r>
      <w:r w:rsidR="001378F2">
        <w:rPr>
          <w:rFonts w:ascii="仿宋" w:eastAsia="仿宋" w:hAnsi="仿宋" w:hint="eastAsia"/>
          <w:sz w:val="24"/>
        </w:rPr>
        <w:t>考核</w:t>
      </w:r>
      <w:r w:rsidRPr="00CA43E0">
        <w:rPr>
          <w:rFonts w:ascii="仿宋" w:eastAsia="仿宋" w:hAnsi="仿宋" w:hint="eastAsia"/>
          <w:sz w:val="24"/>
        </w:rPr>
        <w:t>付款条件起5日内，支付合同总金额的25%。</w:t>
      </w:r>
    </w:p>
    <w:p w14:paraId="007666DC" w14:textId="1835184A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第二条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项目服务期</w:t>
      </w:r>
    </w:p>
    <w:p w14:paraId="5954B174" w14:textId="29869DFC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服务期为</w:t>
      </w:r>
      <w:r w:rsidR="007143FD" w:rsidRPr="00CA43E0">
        <w:rPr>
          <w:rFonts w:ascii="仿宋" w:eastAsia="仿宋" w:hAnsi="仿宋" w:hint="eastAsia"/>
          <w:sz w:val="24"/>
        </w:rPr>
        <w:t>一</w:t>
      </w:r>
      <w:r w:rsidRPr="00CA43E0">
        <w:rPr>
          <w:rFonts w:ascii="仿宋" w:eastAsia="仿宋" w:hAnsi="仿宋" w:hint="eastAsia"/>
          <w:sz w:val="24"/>
        </w:rPr>
        <w:t>年。</w:t>
      </w:r>
    </w:p>
    <w:p w14:paraId="21289D70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第三条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服务内容及标准</w:t>
      </w:r>
    </w:p>
    <w:p w14:paraId="2E2C9F04" w14:textId="61EE1A44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具体内容以</w:t>
      </w:r>
      <w:r w:rsidR="00CA43E0">
        <w:rPr>
          <w:rFonts w:ascii="仿宋" w:eastAsia="仿宋" w:hAnsi="仿宋" w:hint="eastAsia"/>
          <w:sz w:val="24"/>
        </w:rPr>
        <w:t>“</w:t>
      </w:r>
      <w:r w:rsidRPr="00CA43E0">
        <w:rPr>
          <w:rFonts w:ascii="仿宋" w:eastAsia="仿宋" w:hAnsi="仿宋" w:hint="eastAsia"/>
          <w:sz w:val="24"/>
        </w:rPr>
        <w:t>竞争性磋商文件</w:t>
      </w:r>
      <w:r w:rsidR="00CA43E0">
        <w:rPr>
          <w:rFonts w:ascii="仿宋" w:eastAsia="仿宋" w:hAnsi="仿宋" w:hint="eastAsia"/>
          <w:sz w:val="24"/>
        </w:rPr>
        <w:t>”</w:t>
      </w:r>
      <w:r w:rsidRPr="00CA43E0">
        <w:rPr>
          <w:rFonts w:ascii="仿宋" w:eastAsia="仿宋" w:hAnsi="仿宋" w:hint="eastAsia"/>
          <w:sz w:val="24"/>
        </w:rPr>
        <w:t>以及成交乙方“竞争性磋商响应文件”为准。</w:t>
      </w:r>
    </w:p>
    <w:p w14:paraId="00DD215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第四条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合同期限</w:t>
      </w:r>
    </w:p>
    <w:p w14:paraId="3E53D121" w14:textId="48261CC8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lastRenderedPageBreak/>
        <w:t>1、本合同双方代表签字、盖章生效。合同至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年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月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日止。</w:t>
      </w:r>
    </w:p>
    <w:p w14:paraId="308ABB6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2、本合同到期后，如仍然存在甲乙双方未履行完毕的各项义务，则该义务继续履行</w:t>
      </w:r>
      <w:r w:rsidR="001D01EC" w:rsidRPr="00CA43E0">
        <w:rPr>
          <w:rFonts w:ascii="仿宋" w:eastAsia="仿宋" w:hAnsi="仿宋" w:hint="eastAsia"/>
          <w:sz w:val="24"/>
        </w:rPr>
        <w:t>；</w:t>
      </w:r>
      <w:r w:rsidRPr="00CA43E0">
        <w:rPr>
          <w:rFonts w:ascii="仿宋" w:eastAsia="仿宋" w:hAnsi="仿宋" w:hint="eastAsia"/>
          <w:sz w:val="24"/>
        </w:rPr>
        <w:t>未行使完毕的各项权利，由权利方继续行使。</w:t>
      </w:r>
    </w:p>
    <w:p w14:paraId="554335C1" w14:textId="77777777" w:rsidR="0059051B" w:rsidRPr="00CA43E0" w:rsidRDefault="0059051B" w:rsidP="0059051B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第五条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双方权利及义务</w:t>
      </w:r>
    </w:p>
    <w:p w14:paraId="0E720BD3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1、甲乙双方必须遵守本合同并执行合同中的各项规定，保证本合同的正常履行。</w:t>
      </w:r>
    </w:p>
    <w:p w14:paraId="483C67E8" w14:textId="1B63628A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2、本合同签订后甲乙双方不得单方终止合同，</w:t>
      </w:r>
      <w:r w:rsidR="004B3023" w:rsidRPr="00CA43E0">
        <w:rPr>
          <w:rFonts w:ascii="仿宋" w:eastAsia="仿宋" w:hAnsi="仿宋" w:hint="eastAsia"/>
          <w:sz w:val="24"/>
        </w:rPr>
        <w:t>单方终止合同</w:t>
      </w:r>
      <w:r w:rsidRPr="00CA43E0">
        <w:rPr>
          <w:rFonts w:ascii="仿宋" w:eastAsia="仿宋" w:hAnsi="仿宋" w:hint="eastAsia"/>
          <w:sz w:val="24"/>
        </w:rPr>
        <w:t>违约</w:t>
      </w:r>
      <w:r w:rsidR="004B3023">
        <w:rPr>
          <w:rFonts w:ascii="仿宋" w:eastAsia="仿宋" w:hAnsi="仿宋" w:hint="eastAsia"/>
          <w:sz w:val="24"/>
        </w:rPr>
        <w:t>方</w:t>
      </w:r>
      <w:r w:rsidRPr="00CA43E0">
        <w:rPr>
          <w:rFonts w:ascii="仿宋" w:eastAsia="仿宋" w:hAnsi="仿宋" w:hint="eastAsia"/>
          <w:sz w:val="24"/>
        </w:rPr>
        <w:t>应赔偿</w:t>
      </w:r>
      <w:r w:rsidR="004B3023">
        <w:rPr>
          <w:rFonts w:ascii="仿宋" w:eastAsia="仿宋" w:hAnsi="仿宋" w:hint="eastAsia"/>
          <w:sz w:val="24"/>
        </w:rPr>
        <w:t>对</w:t>
      </w:r>
      <w:r w:rsidRPr="00CA43E0">
        <w:rPr>
          <w:rFonts w:ascii="仿宋" w:eastAsia="仿宋" w:hAnsi="仿宋" w:hint="eastAsia"/>
          <w:sz w:val="24"/>
        </w:rPr>
        <w:t>方实际造成的损失。</w:t>
      </w:r>
    </w:p>
    <w:p w14:paraId="506B0958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 w14:paraId="35525B8C" w14:textId="44C3581D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4、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根据产品特性，自行选择运输及包装方式，承担一切运输费用，包括从制造厂到采购人指定交货地点所需的装卸、运输(含保险费)及其他一切费用。</w:t>
      </w:r>
    </w:p>
    <w:p w14:paraId="338ED6E3" w14:textId="5B74B2AA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5、由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安装、调试及试运行的进度计划表。</w:t>
      </w:r>
    </w:p>
    <w:p w14:paraId="09D691D1" w14:textId="70D2758E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6、安装和调试期间所发生的费用均由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负责。</w:t>
      </w:r>
    </w:p>
    <w:p w14:paraId="07A4C01E" w14:textId="541BF4DD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7、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应对安装调试、整改等实施过程的安全负责，如发生人身伤亡、财产损失的由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负责解决并承担全部责任。</w:t>
      </w:r>
    </w:p>
    <w:p w14:paraId="566AF36C" w14:textId="77777777" w:rsidR="00AD243C" w:rsidRPr="00CA43E0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8、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60095CBC" w14:textId="6C7AE6DC" w:rsidR="00AD243C" w:rsidRDefault="00AD243C" w:rsidP="00AD243C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9、甲方有权对合同规定范围内乙方的服务行为进行监督和检查，拥有监管权。有权定期核对乙方提供服务所配备的人员数量。对甲方认为不合理的部分有权下达整改通知书，并要求乙方限期整改。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727D27F" w14:textId="311F34BE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第六条</w:t>
      </w: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</w:t>
      </w:r>
      <w:r w:rsidRPr="00CA43E0">
        <w:rPr>
          <w:rFonts w:ascii="仿宋" w:eastAsia="仿宋" w:hAnsi="仿宋" w:hint="eastAsia"/>
          <w:sz w:val="24"/>
        </w:rPr>
        <w:t>考核验收</w:t>
      </w:r>
    </w:p>
    <w:p w14:paraId="5DC33617" w14:textId="77777777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由甲方和乙方共同对项目进行整体验收。其内容包括是否按照甲方要求进行</w:t>
      </w:r>
      <w:r w:rsidRPr="00CA43E0">
        <w:rPr>
          <w:rFonts w:ascii="仿宋" w:eastAsia="仿宋" w:hAnsi="仿宋" w:hint="eastAsia"/>
          <w:sz w:val="24"/>
        </w:rPr>
        <w:lastRenderedPageBreak/>
        <w:t>服务、是否在规定时间内服务完毕。</w:t>
      </w:r>
    </w:p>
    <w:p w14:paraId="24FEF609" w14:textId="5EFDA25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验收方法：由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进行自检合格后，准备验收文件，并书面通知甲方。甲方确认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能够达到合同履约要求后，组织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进行项目验收，验收合格后，填写项目验收单作为对项目的最终认可。</w:t>
      </w:r>
      <w:r w:rsidR="003944A1">
        <w:rPr>
          <w:rFonts w:ascii="仿宋" w:eastAsia="仿宋" w:hAnsi="仿宋" w:hint="eastAsia"/>
          <w:sz w:val="24"/>
        </w:rPr>
        <w:t>乙方</w:t>
      </w:r>
      <w:r w:rsidRPr="00CA43E0">
        <w:rPr>
          <w:rFonts w:ascii="仿宋" w:eastAsia="仿宋" w:hAnsi="仿宋" w:hint="eastAsia"/>
          <w:sz w:val="24"/>
        </w:rPr>
        <w:t>向甲方提交项目实施过程中的所有资料,以便甲方日后管理和维护该项目。</w:t>
      </w:r>
    </w:p>
    <w:p w14:paraId="64317D67" w14:textId="7734E074" w:rsidR="00CA43E0" w:rsidRPr="00CA43E0" w:rsidRDefault="00CA43E0" w:rsidP="00CA43E0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验收依据：采购文件、响应文件、澄清表（函）、本合同及附件文本、国家相应的标准、规范</w:t>
      </w:r>
      <w:r>
        <w:rPr>
          <w:rFonts w:ascii="仿宋" w:eastAsia="仿宋" w:hAnsi="仿宋" w:hint="eastAsia"/>
          <w:sz w:val="24"/>
        </w:rPr>
        <w:t>。</w:t>
      </w:r>
    </w:p>
    <w:p w14:paraId="623784B7" w14:textId="76C860F0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</w:t>
      </w:r>
      <w:r w:rsidR="00CA43E0">
        <w:rPr>
          <w:rFonts w:ascii="仿宋" w:eastAsia="仿宋" w:hAnsi="仿宋" w:hint="eastAsia"/>
          <w:sz w:val="24"/>
        </w:rPr>
        <w:t>七</w:t>
      </w:r>
      <w:r w:rsidRPr="00CA43E0">
        <w:rPr>
          <w:rFonts w:ascii="仿宋" w:eastAsia="仿宋" w:hAnsi="仿宋" w:hint="eastAsia"/>
          <w:sz w:val="24"/>
        </w:rPr>
        <w:t>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其他约定</w:t>
      </w:r>
    </w:p>
    <w:p w14:paraId="06EB5A51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1、乙方应自行与其服务人员签订劳动合同、建立合法的</w:t>
      </w:r>
      <w:r w:rsidR="006932B2" w:rsidRPr="00CA43E0">
        <w:rPr>
          <w:rFonts w:ascii="仿宋" w:eastAsia="仿宋" w:hAnsi="仿宋" w:hint="eastAsia"/>
          <w:sz w:val="24"/>
        </w:rPr>
        <w:t>劳动合同关系，并按照法律法规规定支付劳动报酬，按国家规定缴纳社；</w:t>
      </w:r>
      <w:r w:rsidRPr="00CA43E0">
        <w:rPr>
          <w:rFonts w:ascii="仿宋" w:eastAsia="仿宋" w:hAnsi="仿宋" w:hint="eastAsia"/>
          <w:sz w:val="24"/>
        </w:rPr>
        <w:t>甲方与乙方服务人员之间无劳动合同关系，不承担任何劳动合同义务，亦不对乙方与其服务人员之间的劳动合同纠纷承担任何连带责任。一旦甲方基于法律规定、生效仲裁裁决、法院判决而承担劳动合同纠纷连带责任的，乙方应赔偿甲方因此而受到的损失，包括但不限于违约金、赔偿金、行政处罚、仲裁费、诉讼费、律师费等。</w:t>
      </w:r>
    </w:p>
    <w:p w14:paraId="0DF4963E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2、乙方服务人员在服务过程中受到人身损害或财产损失的，由乙方或乙方服务人员自行负责，甲方对此不承担任何责任。</w:t>
      </w:r>
    </w:p>
    <w:p w14:paraId="7B348091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3、执行本合同过程中发生争议，由当事人双方协商解决。协商不成，可向甲方所在地人民法院提起诉讼。</w:t>
      </w:r>
    </w:p>
    <w:p w14:paraId="283535C9" w14:textId="77777777" w:rsidR="00A548E6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4、合同执行期内，非法定或合同约定，甲方与乙方均不得随意变更或解除合同。未尽事宜，经双方共同协商作出补充规定，补充规定签字盖章后与本合同具有同等效力。其他未尽事宜，按《中华人民共和国民法典》的有关规定执行。</w:t>
      </w:r>
    </w:p>
    <w:p w14:paraId="1C5D2448" w14:textId="77777777" w:rsidR="00B75FD3" w:rsidRPr="00CA43E0" w:rsidRDefault="00B75FD3" w:rsidP="00B75FD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5、如因不可抗力致使双方不能履行本合同中的部分或全部义务时，双方均不负违约责任。但不能履行义务一方应在合理的时间内，向对方报告所发</w:t>
      </w:r>
      <w:r w:rsidR="006932B2" w:rsidRPr="00CA43E0">
        <w:rPr>
          <w:rFonts w:ascii="仿宋" w:eastAsia="仿宋" w:hAnsi="仿宋" w:hint="eastAsia"/>
          <w:sz w:val="24"/>
        </w:rPr>
        <w:t>生的不可抗力并提供有关部门的证明文件。本条所称“不可抗力”是指自然</w:t>
      </w:r>
      <w:r w:rsidRPr="00CA43E0">
        <w:rPr>
          <w:rFonts w:ascii="仿宋" w:eastAsia="仿宋" w:hAnsi="仿宋" w:hint="eastAsia"/>
          <w:sz w:val="24"/>
        </w:rPr>
        <w:t>灾害、重大疫情、恶劣天气条件、政府行为、社会异常事件（包括罢工、政变、骚乱、游行等)</w:t>
      </w:r>
      <w:r w:rsidRPr="00CA43E0">
        <w:rPr>
          <w:rFonts w:ascii="仿宋" w:eastAsia="仿宋" w:hAnsi="仿宋" w:hint="eastAsia"/>
          <w:sz w:val="24"/>
        </w:rPr>
        <w:lastRenderedPageBreak/>
        <w:t>或新颁布的法律、法规等不能预见、不能避免并不能克服的客观情况。</w:t>
      </w:r>
    </w:p>
    <w:p w14:paraId="3C45A3D7" w14:textId="1C019359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第</w:t>
      </w:r>
      <w:r w:rsidR="00CA43E0">
        <w:rPr>
          <w:rFonts w:ascii="仿宋" w:eastAsia="仿宋" w:hAnsi="仿宋" w:hint="eastAsia"/>
          <w:sz w:val="24"/>
        </w:rPr>
        <w:t>八</w:t>
      </w:r>
      <w:r w:rsidRPr="00CA43E0">
        <w:rPr>
          <w:rFonts w:ascii="仿宋" w:eastAsia="仿宋" w:hAnsi="仿宋" w:hint="eastAsia"/>
          <w:sz w:val="24"/>
        </w:rPr>
        <w:t>条</w:t>
      </w:r>
      <w:r w:rsidR="00F073E8" w:rsidRPr="00CA43E0">
        <w:rPr>
          <w:rFonts w:ascii="仿宋" w:eastAsia="仿宋" w:hAnsi="仿宋" w:hint="eastAsia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合同订立</w:t>
      </w:r>
    </w:p>
    <w:p w14:paraId="56AB4619" w14:textId="15E2F7EA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1.订立时间：</w:t>
      </w:r>
      <w:r w:rsidR="00CA43E0">
        <w:rPr>
          <w:rFonts w:ascii="仿宋" w:eastAsia="仿宋" w:hAnsi="仿宋"/>
          <w:sz w:val="24"/>
        </w:rPr>
        <w:t xml:space="preserve">   </w:t>
      </w:r>
      <w:r w:rsidRPr="00CA43E0">
        <w:rPr>
          <w:rFonts w:ascii="仿宋" w:eastAsia="仿宋" w:hAnsi="仿宋" w:hint="eastAsia"/>
          <w:sz w:val="24"/>
        </w:rPr>
        <w:t>年</w:t>
      </w:r>
      <w:r w:rsidR="00CA43E0">
        <w:rPr>
          <w:rFonts w:ascii="仿宋" w:eastAsia="仿宋" w:hAnsi="仿宋"/>
          <w:sz w:val="24"/>
        </w:rPr>
        <w:t xml:space="preserve">    </w:t>
      </w:r>
      <w:r w:rsidRPr="00CA43E0">
        <w:rPr>
          <w:rFonts w:ascii="仿宋" w:eastAsia="仿宋" w:hAnsi="仿宋" w:hint="eastAsia"/>
          <w:sz w:val="24"/>
        </w:rPr>
        <w:t>月</w:t>
      </w:r>
      <w:r w:rsidR="00CA43E0">
        <w:rPr>
          <w:rFonts w:ascii="仿宋" w:eastAsia="仿宋" w:hAnsi="仿宋" w:hint="eastAsia"/>
          <w:sz w:val="24"/>
        </w:rPr>
        <w:t xml:space="preserve"> </w:t>
      </w:r>
      <w:r w:rsidR="00CA43E0">
        <w:rPr>
          <w:rFonts w:ascii="仿宋" w:eastAsia="仿宋" w:hAnsi="仿宋"/>
          <w:sz w:val="24"/>
        </w:rPr>
        <w:t xml:space="preserve">  </w:t>
      </w:r>
      <w:r w:rsidRPr="00CA43E0">
        <w:rPr>
          <w:rFonts w:ascii="仿宋" w:eastAsia="仿宋" w:hAnsi="仿宋" w:hint="eastAsia"/>
          <w:sz w:val="24"/>
        </w:rPr>
        <w:t>日。</w:t>
      </w:r>
    </w:p>
    <w:p w14:paraId="03AD0281" w14:textId="77777777" w:rsidR="007045A3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A43E0">
        <w:rPr>
          <w:rFonts w:ascii="仿宋" w:eastAsia="仿宋" w:hAnsi="仿宋" w:hint="eastAsia"/>
          <w:sz w:val="24"/>
        </w:rPr>
        <w:t>2.订立地点：</w:t>
      </w:r>
      <w:r w:rsidRPr="00CA43E0">
        <w:rPr>
          <w:rFonts w:ascii="仿宋" w:eastAsia="仿宋" w:hAnsi="仿宋"/>
          <w:sz w:val="24"/>
        </w:rPr>
        <w:t>西安</w:t>
      </w:r>
    </w:p>
    <w:p w14:paraId="1F45C50A" w14:textId="08FDDD77" w:rsidR="007143FD" w:rsidRPr="00CA43E0" w:rsidRDefault="007045A3" w:rsidP="007045A3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  <w:sectPr w:rsidR="007143FD" w:rsidRPr="00CA43E0" w:rsidSect="004245B9">
          <w:footerReference w:type="default" r:id="rId6"/>
          <w:pgSz w:w="11906" w:h="16838"/>
          <w:pgMar w:top="1440" w:right="1418" w:bottom="1440" w:left="1418" w:header="851" w:footer="992" w:gutter="567"/>
          <w:pgNumType w:start="1"/>
          <w:cols w:space="425"/>
          <w:docGrid w:type="lines" w:linePitch="312"/>
        </w:sectPr>
      </w:pPr>
      <w:r w:rsidRPr="00CA43E0">
        <w:rPr>
          <w:rFonts w:ascii="仿宋" w:eastAsia="仿宋" w:hAnsi="仿宋" w:hint="eastAsia"/>
          <w:sz w:val="24"/>
        </w:rPr>
        <w:t>3.本合同一式</w:t>
      </w:r>
      <w:r w:rsidRPr="00CA43E0">
        <w:rPr>
          <w:rFonts w:ascii="仿宋" w:eastAsia="仿宋" w:hAnsi="仿宋" w:hint="eastAsia"/>
          <w:sz w:val="24"/>
          <w:u w:val="single"/>
        </w:rPr>
        <w:t>_</w:t>
      </w:r>
      <w:r w:rsidR="00C92DA8">
        <w:rPr>
          <w:rFonts w:ascii="仿宋" w:eastAsia="仿宋" w:hAnsi="仿宋" w:hint="eastAsia"/>
          <w:sz w:val="24"/>
          <w:u w:val="single"/>
        </w:rPr>
        <w:t>伍</w:t>
      </w:r>
      <w:r w:rsidRPr="00CA43E0">
        <w:rPr>
          <w:rFonts w:ascii="仿宋" w:eastAsia="仿宋" w:hAnsi="仿宋" w:hint="eastAsia"/>
          <w:sz w:val="24"/>
          <w:u w:val="single"/>
        </w:rPr>
        <w:t>_</w:t>
      </w:r>
      <w:r w:rsidRPr="00CA43E0">
        <w:rPr>
          <w:rFonts w:ascii="仿宋" w:eastAsia="仿宋" w:hAnsi="仿宋" w:hint="eastAsia"/>
          <w:sz w:val="24"/>
        </w:rPr>
        <w:t>份，具有同等法律效力，采供双方各执</w:t>
      </w:r>
      <w:r w:rsidR="00C92DA8">
        <w:rPr>
          <w:rFonts w:ascii="仿宋" w:eastAsia="仿宋" w:hAnsi="仿宋" w:hint="eastAsia"/>
          <w:sz w:val="24"/>
          <w:u w:val="single"/>
        </w:rPr>
        <w:t>贰</w:t>
      </w:r>
      <w:r w:rsidRPr="00CA43E0">
        <w:rPr>
          <w:rFonts w:ascii="仿宋" w:eastAsia="仿宋" w:hAnsi="仿宋" w:hint="eastAsia"/>
          <w:sz w:val="24"/>
        </w:rPr>
        <w:t>份，监管部门备案</w:t>
      </w:r>
      <w:r w:rsidRPr="00CA43E0">
        <w:rPr>
          <w:rFonts w:ascii="仿宋" w:eastAsia="仿宋" w:hAnsi="仿宋" w:hint="eastAsia"/>
          <w:sz w:val="24"/>
          <w:u w:val="single"/>
        </w:rPr>
        <w:t>壹</w:t>
      </w:r>
      <w:r w:rsidRPr="00CA43E0">
        <w:rPr>
          <w:rFonts w:ascii="仿宋" w:eastAsia="仿宋" w:hAnsi="仿宋" w:hint="eastAsia"/>
          <w:sz w:val="24"/>
        </w:rPr>
        <w:t>份。各方签字盖章后生效，合同执行完毕自动失效。</w:t>
      </w:r>
    </w:p>
    <w:p w14:paraId="17E44240" w14:textId="77777777" w:rsidR="00B75FD3" w:rsidRPr="00CA43E0" w:rsidRDefault="00B75FD3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lastRenderedPageBreak/>
        <w:t>甲方</w:t>
      </w:r>
      <w:r w:rsidR="000240F5" w:rsidRPr="00CA43E0">
        <w:rPr>
          <w:rFonts w:ascii="仿宋" w:eastAsia="仿宋" w:hAnsi="仿宋" w:hint="eastAsia"/>
          <w:sz w:val="24"/>
          <w:szCs w:val="24"/>
        </w:rPr>
        <w:t>代表</w:t>
      </w:r>
      <w:r w:rsidR="000240F5" w:rsidRPr="00CA43E0">
        <w:rPr>
          <w:rFonts w:ascii="仿宋" w:eastAsia="仿宋" w:hAnsi="仿宋"/>
          <w:sz w:val="24"/>
          <w:szCs w:val="24"/>
        </w:rPr>
        <w:t>签字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Pr="00CA43E0">
        <w:rPr>
          <w:rFonts w:ascii="仿宋" w:eastAsia="仿宋" w:hAnsi="仿宋" w:hint="eastAsia"/>
          <w:sz w:val="24"/>
          <w:szCs w:val="24"/>
        </w:rPr>
        <w:t>乙方</w:t>
      </w:r>
      <w:r w:rsidR="000240F5" w:rsidRPr="00CA43E0">
        <w:rPr>
          <w:rFonts w:ascii="仿宋" w:eastAsia="仿宋" w:hAnsi="仿宋" w:hint="eastAsia"/>
          <w:sz w:val="24"/>
          <w:szCs w:val="24"/>
        </w:rPr>
        <w:t>代表</w:t>
      </w:r>
      <w:r w:rsidR="000240F5" w:rsidRPr="00CA43E0">
        <w:rPr>
          <w:rFonts w:ascii="仿宋" w:eastAsia="仿宋" w:hAnsi="仿宋"/>
          <w:sz w:val="24"/>
          <w:szCs w:val="24"/>
        </w:rPr>
        <w:t>签字</w:t>
      </w:r>
      <w:r w:rsidR="00AE42EA" w:rsidRPr="00CA43E0">
        <w:rPr>
          <w:rFonts w:ascii="仿宋" w:eastAsia="仿宋" w:hAnsi="仿宋" w:hint="eastAsia"/>
          <w:sz w:val="24"/>
          <w:szCs w:val="24"/>
        </w:rPr>
        <w:t>：</w:t>
      </w:r>
    </w:p>
    <w:p w14:paraId="2ACE469A" w14:textId="150755CD" w:rsidR="007143FD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甲方</w:t>
      </w:r>
      <w:r w:rsidRPr="00CA43E0">
        <w:rPr>
          <w:rFonts w:ascii="仿宋" w:eastAsia="仿宋" w:hAnsi="仿宋"/>
          <w:sz w:val="24"/>
          <w:szCs w:val="24"/>
        </w:rPr>
        <w:t>盖章：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</w:t>
      </w:r>
      <w:r w:rsidR="00CA43E0">
        <w:rPr>
          <w:rFonts w:ascii="仿宋" w:eastAsia="仿宋" w:hAnsi="仿宋"/>
          <w:sz w:val="24"/>
          <w:szCs w:val="24"/>
        </w:rPr>
        <w:t xml:space="preserve">                  </w:t>
      </w:r>
      <w:r w:rsidR="007143FD" w:rsidRPr="00CA43E0">
        <w:rPr>
          <w:rFonts w:ascii="仿宋" w:eastAsia="仿宋" w:hAnsi="仿宋" w:hint="eastAsia"/>
          <w:sz w:val="24"/>
          <w:szCs w:val="24"/>
        </w:rPr>
        <w:t>乙方</w:t>
      </w:r>
      <w:r w:rsidR="007143FD" w:rsidRPr="00CA43E0">
        <w:rPr>
          <w:rFonts w:ascii="仿宋" w:eastAsia="仿宋" w:hAnsi="仿宋"/>
          <w:sz w:val="24"/>
          <w:szCs w:val="24"/>
        </w:rPr>
        <w:t>盖章：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46774202" w14:textId="43E0D666" w:rsidR="000240F5" w:rsidRPr="00CA43E0" w:rsidRDefault="00CA43E0" w:rsidP="00AE42EA">
      <w:pPr>
        <w:spacing w:line="420" w:lineRule="auto"/>
        <w:ind w:firstLineChars="500" w:firstLine="120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 w:rsidR="00FB02D5" w:rsidRPr="00CA43E0">
        <w:rPr>
          <w:rFonts w:ascii="仿宋" w:eastAsia="仿宋" w:hAnsi="仿宋" w:hint="eastAsia"/>
          <w:sz w:val="24"/>
          <w:szCs w:val="24"/>
        </w:rPr>
        <w:t xml:space="preserve">                   </w:t>
      </w:r>
    </w:p>
    <w:p w14:paraId="682C2C2D" w14:textId="77777777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联系人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</w:t>
      </w:r>
      <w:r w:rsidRPr="00CA43E0">
        <w:rPr>
          <w:rFonts w:ascii="仿宋" w:eastAsia="仿宋" w:hAnsi="仿宋" w:hint="eastAsia"/>
          <w:sz w:val="24"/>
          <w:szCs w:val="24"/>
        </w:rPr>
        <w:t>联系人</w:t>
      </w:r>
      <w:r w:rsidRPr="00CA43E0">
        <w:rPr>
          <w:rFonts w:ascii="仿宋" w:eastAsia="仿宋" w:hAnsi="仿宋"/>
          <w:sz w:val="24"/>
          <w:szCs w:val="24"/>
        </w:rPr>
        <w:t>：</w:t>
      </w:r>
    </w:p>
    <w:p w14:paraId="01A7B84E" w14:textId="461DD796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开户名称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="003944A1">
        <w:rPr>
          <w:rFonts w:ascii="仿宋" w:eastAsia="仿宋" w:hAnsi="仿宋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规模</w:t>
      </w:r>
      <w:r w:rsidRPr="00CA43E0">
        <w:rPr>
          <w:rFonts w:ascii="仿宋" w:eastAsia="仿宋" w:hAnsi="仿宋" w:hint="eastAsia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1A5648C7" w14:textId="348CD62C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开户银行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="003944A1">
        <w:rPr>
          <w:rFonts w:ascii="仿宋" w:eastAsia="仿宋" w:hAnsi="仿宋" w:hint="eastAsia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特殊</w:t>
      </w:r>
      <w:r w:rsidRPr="00CA43E0">
        <w:rPr>
          <w:rFonts w:ascii="仿宋" w:eastAsia="仿宋" w:hAnsi="仿宋" w:hint="eastAsia"/>
          <w:sz w:val="24"/>
          <w:szCs w:val="24"/>
        </w:rPr>
        <w:t>性质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7B32B5DC" w14:textId="77E460B2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银行</w:t>
      </w:r>
      <w:r w:rsidRPr="00CA43E0">
        <w:rPr>
          <w:rFonts w:ascii="仿宋" w:eastAsia="仿宋" w:hAnsi="仿宋"/>
          <w:sz w:val="24"/>
          <w:szCs w:val="24"/>
        </w:rPr>
        <w:t>账号：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Pr="00CA43E0">
        <w:rPr>
          <w:rFonts w:ascii="仿宋" w:eastAsia="仿宋" w:hAnsi="仿宋" w:hint="eastAsia"/>
          <w:sz w:val="24"/>
          <w:szCs w:val="24"/>
        </w:rPr>
        <w:t>开户</w:t>
      </w:r>
      <w:r w:rsidRPr="00CA43E0">
        <w:rPr>
          <w:rFonts w:ascii="仿宋" w:eastAsia="仿宋" w:hAnsi="仿宋"/>
          <w:sz w:val="24"/>
          <w:szCs w:val="24"/>
        </w:rPr>
        <w:t>名称：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6377ADC5" w14:textId="35C85B01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纳税人识别号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</w:t>
      </w:r>
      <w:r w:rsidRPr="00CA43E0">
        <w:rPr>
          <w:rFonts w:ascii="仿宋" w:eastAsia="仿宋" w:hAnsi="仿宋" w:hint="eastAsia"/>
          <w:sz w:val="24"/>
          <w:szCs w:val="24"/>
        </w:rPr>
        <w:t>开户</w:t>
      </w:r>
      <w:r w:rsidRPr="00CA43E0">
        <w:rPr>
          <w:rFonts w:ascii="仿宋" w:eastAsia="仿宋" w:hAnsi="仿宋"/>
          <w:sz w:val="24"/>
          <w:szCs w:val="24"/>
        </w:rPr>
        <w:t>银行：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015255EE" w14:textId="66B97628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地址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  </w:t>
      </w:r>
      <w:r w:rsidRPr="00CA43E0">
        <w:rPr>
          <w:rFonts w:ascii="仿宋" w:eastAsia="仿宋" w:hAnsi="仿宋" w:hint="eastAsia"/>
          <w:sz w:val="24"/>
          <w:szCs w:val="24"/>
        </w:rPr>
        <w:t>银行</w:t>
      </w:r>
      <w:r w:rsidRPr="00CA43E0">
        <w:rPr>
          <w:rFonts w:ascii="仿宋" w:eastAsia="仿宋" w:hAnsi="仿宋"/>
          <w:sz w:val="24"/>
          <w:szCs w:val="24"/>
        </w:rPr>
        <w:t>账号：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4EB74C80" w14:textId="5D6E2D46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联系方式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</w:t>
      </w:r>
      <w:r w:rsidRPr="00CA43E0">
        <w:rPr>
          <w:rFonts w:ascii="仿宋" w:eastAsia="仿宋" w:hAnsi="仿宋" w:hint="eastAsia"/>
          <w:sz w:val="24"/>
          <w:szCs w:val="24"/>
        </w:rPr>
        <w:t>纳税人识别号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68FE9773" w14:textId="37E8791C" w:rsidR="000240F5" w:rsidRPr="00CA43E0" w:rsidRDefault="000240F5" w:rsidP="006932B2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传真：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                     </w:t>
      </w:r>
      <w:r w:rsidR="003944A1">
        <w:rPr>
          <w:rFonts w:ascii="仿宋" w:eastAsia="仿宋" w:hAnsi="仿宋" w:hint="eastAsia"/>
          <w:sz w:val="24"/>
          <w:szCs w:val="24"/>
        </w:rPr>
        <w:t>乙方</w:t>
      </w:r>
      <w:r w:rsidRPr="00CA43E0">
        <w:rPr>
          <w:rFonts w:ascii="仿宋" w:eastAsia="仿宋" w:hAnsi="仿宋"/>
          <w:sz w:val="24"/>
          <w:szCs w:val="24"/>
        </w:rPr>
        <w:t>所在区域：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0A0510FD" w14:textId="41FD27BA" w:rsidR="000240F5" w:rsidRPr="00CA43E0" w:rsidRDefault="000240F5" w:rsidP="00AE42EA">
      <w:pPr>
        <w:spacing w:line="420" w:lineRule="auto"/>
        <w:ind w:left="4560" w:hangingChars="1900" w:hanging="4560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>日期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AE42EA" w:rsidRPr="00CA43E0">
        <w:rPr>
          <w:rFonts w:ascii="仿宋" w:eastAsia="仿宋" w:hAnsi="仿宋" w:hint="eastAsia"/>
          <w:sz w:val="24"/>
          <w:szCs w:val="24"/>
        </w:rPr>
        <w:t xml:space="preserve">      </w:t>
      </w:r>
      <w:r w:rsidR="001D20D8" w:rsidRPr="00CA43E0">
        <w:rPr>
          <w:rFonts w:ascii="仿宋" w:eastAsia="仿宋" w:hAnsi="仿宋" w:hint="eastAsia"/>
          <w:sz w:val="24"/>
          <w:szCs w:val="24"/>
        </w:rPr>
        <w:t xml:space="preserve">                      </w:t>
      </w:r>
      <w:r w:rsidRPr="00CA43E0">
        <w:rPr>
          <w:rFonts w:ascii="仿宋" w:eastAsia="仿宋" w:hAnsi="仿宋" w:hint="eastAsia"/>
          <w:sz w:val="24"/>
          <w:szCs w:val="24"/>
        </w:rPr>
        <w:t>地址</w:t>
      </w:r>
      <w:r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 w:hint="eastAsia"/>
          <w:sz w:val="24"/>
          <w:szCs w:val="24"/>
        </w:rPr>
        <w:t xml:space="preserve"> </w:t>
      </w:r>
    </w:p>
    <w:p w14:paraId="7F697733" w14:textId="53765B9C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联系方式</w:t>
      </w:r>
      <w:r w:rsidR="000240F5" w:rsidRPr="00CA43E0">
        <w:rPr>
          <w:rFonts w:ascii="仿宋" w:eastAsia="仿宋" w:hAnsi="仿宋"/>
          <w:sz w:val="24"/>
          <w:szCs w:val="24"/>
        </w:rPr>
        <w:t>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0C0ECFB3" w14:textId="250AC363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传真：</w:t>
      </w:r>
      <w:r w:rsidR="00CA43E0">
        <w:rPr>
          <w:rFonts w:ascii="仿宋" w:eastAsia="仿宋" w:hAnsi="仿宋"/>
          <w:sz w:val="24"/>
          <w:szCs w:val="24"/>
        </w:rPr>
        <w:t xml:space="preserve"> </w:t>
      </w:r>
    </w:p>
    <w:p w14:paraId="2F42B65C" w14:textId="77777777" w:rsidR="000240F5" w:rsidRPr="00CA43E0" w:rsidRDefault="00AE42EA" w:rsidP="00AE42EA">
      <w:pPr>
        <w:spacing w:line="420" w:lineRule="auto"/>
        <w:jc w:val="left"/>
        <w:rPr>
          <w:rFonts w:ascii="仿宋" w:eastAsia="仿宋" w:hAnsi="仿宋"/>
          <w:sz w:val="24"/>
          <w:szCs w:val="24"/>
        </w:rPr>
      </w:pPr>
      <w:r w:rsidRPr="00CA43E0">
        <w:rPr>
          <w:rFonts w:ascii="仿宋" w:eastAsia="仿宋" w:hAnsi="仿宋" w:hint="eastAsia"/>
          <w:sz w:val="24"/>
          <w:szCs w:val="24"/>
        </w:rPr>
        <w:t xml:space="preserve">                                  </w:t>
      </w:r>
      <w:r w:rsidR="000240F5" w:rsidRPr="00CA43E0">
        <w:rPr>
          <w:rFonts w:ascii="仿宋" w:eastAsia="仿宋" w:hAnsi="仿宋" w:hint="eastAsia"/>
          <w:sz w:val="24"/>
          <w:szCs w:val="24"/>
        </w:rPr>
        <w:t>日期：</w:t>
      </w:r>
      <w:r w:rsidRPr="00CA43E0">
        <w:rPr>
          <w:rFonts w:ascii="仿宋" w:eastAsia="仿宋" w:hAnsi="仿宋"/>
          <w:sz w:val="24"/>
          <w:szCs w:val="24"/>
        </w:rPr>
        <w:t xml:space="preserve"> </w:t>
      </w:r>
    </w:p>
    <w:p w14:paraId="2D5AA0F8" w14:textId="77777777" w:rsidR="000240F5" w:rsidRPr="00CA43E0" w:rsidRDefault="000240F5" w:rsidP="000240F5">
      <w:pPr>
        <w:spacing w:line="420" w:lineRule="auto"/>
        <w:ind w:firstLineChars="1600" w:firstLine="3520"/>
        <w:jc w:val="left"/>
        <w:rPr>
          <w:rFonts w:ascii="仿宋" w:eastAsia="仿宋" w:hAnsi="仿宋"/>
          <w:sz w:val="22"/>
        </w:rPr>
      </w:pPr>
    </w:p>
    <w:p w14:paraId="08DE10C1" w14:textId="77777777" w:rsidR="00B75FD3" w:rsidRPr="00CA43E0" w:rsidRDefault="00B75FD3" w:rsidP="00E70E49">
      <w:pPr>
        <w:spacing w:line="420" w:lineRule="auto"/>
        <w:ind w:firstLineChars="200" w:firstLine="480"/>
        <w:jc w:val="left"/>
        <w:rPr>
          <w:rFonts w:ascii="仿宋" w:eastAsia="仿宋" w:hAnsi="仿宋"/>
          <w:sz w:val="24"/>
        </w:rPr>
      </w:pPr>
    </w:p>
    <w:sectPr w:rsidR="00B75FD3" w:rsidRPr="00CA43E0" w:rsidSect="004245B9">
      <w:pgSz w:w="11906" w:h="16838"/>
      <w:pgMar w:top="1440" w:right="1418" w:bottom="1440" w:left="1418" w:header="851" w:footer="992" w:gutter="567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9638" w14:textId="77777777" w:rsidR="00937993" w:rsidRDefault="00937993" w:rsidP="004245B9">
      <w:r>
        <w:separator/>
      </w:r>
    </w:p>
  </w:endnote>
  <w:endnote w:type="continuationSeparator" w:id="0">
    <w:p w14:paraId="71E4EE94" w14:textId="77777777" w:rsidR="00937993" w:rsidRDefault="00937993" w:rsidP="0042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17105"/>
      <w:docPartObj>
        <w:docPartGallery w:val="Page Numbers (Bottom of Page)"/>
        <w:docPartUnique/>
      </w:docPartObj>
    </w:sdtPr>
    <w:sdtEndPr/>
    <w:sdtContent>
      <w:p w14:paraId="5EC1548D" w14:textId="77777777" w:rsidR="004245B9" w:rsidRDefault="00113A76">
        <w:pPr>
          <w:pStyle w:val="a5"/>
          <w:jc w:val="center"/>
        </w:pPr>
        <w:r>
          <w:fldChar w:fldCharType="begin"/>
        </w:r>
        <w:r w:rsidR="004245B9">
          <w:instrText>PAGE   \* MERGEFORMAT</w:instrText>
        </w:r>
        <w:r>
          <w:fldChar w:fldCharType="separate"/>
        </w:r>
        <w:r w:rsidR="006A3181" w:rsidRPr="006A3181">
          <w:rPr>
            <w:noProof/>
            <w:lang w:val="zh-CN"/>
          </w:rPr>
          <w:t>1</w:t>
        </w:r>
        <w:r>
          <w:fldChar w:fldCharType="end"/>
        </w:r>
      </w:p>
    </w:sdtContent>
  </w:sdt>
  <w:p w14:paraId="39D5819C" w14:textId="77777777" w:rsidR="004245B9" w:rsidRDefault="004245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7F8A9" w14:textId="77777777" w:rsidR="00937993" w:rsidRDefault="00937993" w:rsidP="004245B9">
      <w:r>
        <w:separator/>
      </w:r>
    </w:p>
  </w:footnote>
  <w:footnote w:type="continuationSeparator" w:id="0">
    <w:p w14:paraId="30C7CBC7" w14:textId="77777777" w:rsidR="00937993" w:rsidRDefault="00937993" w:rsidP="0042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5BC"/>
    <w:rsid w:val="000240F5"/>
    <w:rsid w:val="00030FE0"/>
    <w:rsid w:val="000A28EF"/>
    <w:rsid w:val="000D445A"/>
    <w:rsid w:val="000F1106"/>
    <w:rsid w:val="000F2C4E"/>
    <w:rsid w:val="00113A76"/>
    <w:rsid w:val="001232C8"/>
    <w:rsid w:val="00123E0F"/>
    <w:rsid w:val="001378F2"/>
    <w:rsid w:val="00146B0B"/>
    <w:rsid w:val="0015137E"/>
    <w:rsid w:val="001539EA"/>
    <w:rsid w:val="00172977"/>
    <w:rsid w:val="001815BC"/>
    <w:rsid w:val="001D01EC"/>
    <w:rsid w:val="001D20D8"/>
    <w:rsid w:val="002332DA"/>
    <w:rsid w:val="002D0D75"/>
    <w:rsid w:val="003023CA"/>
    <w:rsid w:val="00322FCC"/>
    <w:rsid w:val="00334525"/>
    <w:rsid w:val="003944A1"/>
    <w:rsid w:val="003F2EA1"/>
    <w:rsid w:val="003F6E20"/>
    <w:rsid w:val="004001C1"/>
    <w:rsid w:val="00421A6A"/>
    <w:rsid w:val="004245B9"/>
    <w:rsid w:val="004801B4"/>
    <w:rsid w:val="004B3023"/>
    <w:rsid w:val="00506D2B"/>
    <w:rsid w:val="00512F23"/>
    <w:rsid w:val="00580578"/>
    <w:rsid w:val="0059051B"/>
    <w:rsid w:val="005E6EC4"/>
    <w:rsid w:val="0063610D"/>
    <w:rsid w:val="00645B95"/>
    <w:rsid w:val="006932B2"/>
    <w:rsid w:val="006A3181"/>
    <w:rsid w:val="006D0DB7"/>
    <w:rsid w:val="007045A3"/>
    <w:rsid w:val="007143FD"/>
    <w:rsid w:val="00721029"/>
    <w:rsid w:val="00752928"/>
    <w:rsid w:val="0085667E"/>
    <w:rsid w:val="00896022"/>
    <w:rsid w:val="00907E6E"/>
    <w:rsid w:val="00937993"/>
    <w:rsid w:val="00996972"/>
    <w:rsid w:val="009A0F25"/>
    <w:rsid w:val="00A23E99"/>
    <w:rsid w:val="00A454CC"/>
    <w:rsid w:val="00A548E6"/>
    <w:rsid w:val="00AD243C"/>
    <w:rsid w:val="00AE42EA"/>
    <w:rsid w:val="00B157F0"/>
    <w:rsid w:val="00B30E19"/>
    <w:rsid w:val="00B30F1E"/>
    <w:rsid w:val="00B609E8"/>
    <w:rsid w:val="00B700C1"/>
    <w:rsid w:val="00B75FD3"/>
    <w:rsid w:val="00B951EE"/>
    <w:rsid w:val="00BA1383"/>
    <w:rsid w:val="00BD6A7E"/>
    <w:rsid w:val="00BE3223"/>
    <w:rsid w:val="00C216F1"/>
    <w:rsid w:val="00C7281C"/>
    <w:rsid w:val="00C91112"/>
    <w:rsid w:val="00C92DA8"/>
    <w:rsid w:val="00CA43E0"/>
    <w:rsid w:val="00CD5423"/>
    <w:rsid w:val="00D23207"/>
    <w:rsid w:val="00D4206C"/>
    <w:rsid w:val="00D6049A"/>
    <w:rsid w:val="00E105FC"/>
    <w:rsid w:val="00E70E49"/>
    <w:rsid w:val="00EB773E"/>
    <w:rsid w:val="00ED082C"/>
    <w:rsid w:val="00F073E8"/>
    <w:rsid w:val="00F53D84"/>
    <w:rsid w:val="00FB02D5"/>
    <w:rsid w:val="00FB74DF"/>
    <w:rsid w:val="00FE3E68"/>
    <w:rsid w:val="00FE5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D154F"/>
  <w15:docId w15:val="{697BF60E-179D-4213-AA2B-9AEFED8F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A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396</Words>
  <Characters>2263</Characters>
  <Application>Microsoft Office Word</Application>
  <DocSecurity>0</DocSecurity>
  <Lines>18</Lines>
  <Paragraphs>5</Paragraphs>
  <ScaleCrop>false</ScaleCrop>
  <Company>Home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h h</cp:lastModifiedBy>
  <cp:revision>52</cp:revision>
  <dcterms:created xsi:type="dcterms:W3CDTF">2022-11-30T00:58:00Z</dcterms:created>
  <dcterms:modified xsi:type="dcterms:W3CDTF">2025-01-14T10:05:00Z</dcterms:modified>
</cp:coreProperties>
</file>