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5C925">
      <w:pPr>
        <w:jc w:val="center"/>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t>资格证明文件</w:t>
      </w:r>
    </w:p>
    <w:p w14:paraId="21B64F0E">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1、主体资格证明：具有独立承担民事责任能力的法人或其他组织，提供有效存续的营业执照或事业单位法人证书或非企业专业服务机构执业许可证或民办非企业单位登记证书或自然人的身份证明；</w:t>
      </w:r>
    </w:p>
    <w:p w14:paraId="1109679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财务状况报告：提供经审计的2023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6D42A0C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3、税收缴纳证明：提供已缴纳的</w:t>
      </w:r>
      <w:r>
        <w:rPr>
          <w:rFonts w:hint="eastAsia" w:ascii="宋体" w:hAnsi="宋体" w:cs="宋体"/>
          <w:color w:val="auto"/>
          <w:sz w:val="24"/>
          <w:highlight w:val="none"/>
          <w:lang w:eastAsia="zh-CN"/>
        </w:rPr>
        <w:t>2024年1月</w:t>
      </w:r>
      <w:r>
        <w:rPr>
          <w:rFonts w:hint="eastAsia" w:ascii="宋体" w:hAnsi="宋体" w:eastAsia="宋体" w:cs="宋体"/>
          <w:color w:val="auto"/>
          <w:sz w:val="24"/>
          <w:highlight w:val="none"/>
        </w:rPr>
        <w:t>起至少三个月的纳税证明或完税证明，纳税证明或完税证明上应有代收机构或税务机关的公章或业务专用章。依法免税的供应商应提供相关文件证明；</w:t>
      </w:r>
    </w:p>
    <w:p w14:paraId="49688560">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4、具有履行合同所必需的设备和专业技术能力的承诺：供应商须提供具有履行合同所必需的设备和专业技术能力的承诺；</w:t>
      </w:r>
    </w:p>
    <w:p w14:paraId="2DCA57CA">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5、社会保障资金缴纳证明：提供已缴存的</w:t>
      </w:r>
      <w:r>
        <w:rPr>
          <w:rFonts w:hint="eastAsia" w:ascii="宋体" w:hAnsi="宋体" w:cs="宋体"/>
          <w:color w:val="auto"/>
          <w:sz w:val="24"/>
          <w:highlight w:val="none"/>
          <w:lang w:eastAsia="zh-CN"/>
        </w:rPr>
        <w:t>2024年1月</w:t>
      </w:r>
      <w:r>
        <w:rPr>
          <w:rFonts w:hint="eastAsia" w:ascii="宋体" w:hAnsi="宋体" w:eastAsia="宋体" w:cs="宋体"/>
          <w:color w:val="auto"/>
          <w:sz w:val="24"/>
          <w:highlight w:val="none"/>
        </w:rPr>
        <w:t>起至少三个月的社会保障资金缴存单据或社保机构开具的社会保险参保缴费情况证明，单据或证明上应有社保机构或代收机构的公章或业务专用章。依法不需要缴纳社会保障资金的供应商应提供相关文件证明；</w:t>
      </w:r>
    </w:p>
    <w:p w14:paraId="58AFEDE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6、三年内无重大违法记录声明：出具参加本次政府采购活动前三年内在经营活动中没有重大违法记录的书面声明；</w:t>
      </w:r>
    </w:p>
    <w:p w14:paraId="6107440F">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8、法定代表人授权委托书：</w:t>
      </w:r>
      <w:r>
        <w:rPr>
          <w:rFonts w:hint="eastAsia" w:ascii="宋体" w:hAnsi="宋体" w:eastAsia="宋体" w:cs="宋体"/>
          <w:color w:val="auto"/>
          <w:sz w:val="24"/>
          <w:highlight w:val="none"/>
          <w:lang w:eastAsia="zh-CN"/>
        </w:rPr>
        <w:t>法定代表人参加磋商的提供法定代表人身份证明及身份证，委托代理人参加磋商的提供授权委托书及委托代理人身份证；自然人只需提供身份证；备注：分支机构由分支机构负责人授权即可；并提供在投标单位缴纳的社保记录（近3个月内）</w:t>
      </w:r>
      <w:r>
        <w:rPr>
          <w:rFonts w:hint="eastAsia" w:ascii="宋体" w:hAnsi="宋体" w:eastAsia="宋体" w:cs="宋体"/>
          <w:color w:val="auto"/>
          <w:sz w:val="24"/>
          <w:highlight w:val="none"/>
        </w:rPr>
        <w:t>；</w:t>
      </w:r>
    </w:p>
    <w:p w14:paraId="3C6FAB3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9、本项目不接受联合体磋商：本项目不接受联合体磋商（提供书面声明材料）。</w:t>
      </w:r>
    </w:p>
    <w:p w14:paraId="3DA4C99E">
      <w:pPr>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br w:type="page"/>
      </w:r>
    </w:p>
    <w:p w14:paraId="6F8DFF3E">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参加本次政府采购活动前三年内在经营活动中</w:t>
      </w:r>
    </w:p>
    <w:p w14:paraId="5FF336E8">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没有重大违法记录的书面声明函(格式)</w:t>
      </w:r>
    </w:p>
    <w:p w14:paraId="78E4D33E">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highlight w:val="none"/>
          <w:lang w:eastAsia="zh-CN"/>
        </w:rPr>
      </w:pPr>
    </w:p>
    <w:p w14:paraId="7CE646E7">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西安市第五医院：</w:t>
      </w:r>
    </w:p>
    <w:p w14:paraId="4A0C2D48">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我方作为</w:t>
      </w:r>
      <w:r>
        <w:rPr>
          <w:rFonts w:hint="eastAsia" w:ascii="宋体" w:hAnsi="宋体" w:eastAsia="宋体" w:cs="宋体"/>
          <w:b w:val="0"/>
          <w:bCs w:val="0"/>
          <w:sz w:val="24"/>
          <w:szCs w:val="24"/>
          <w:highlight w:val="none"/>
          <w:u w:val="single"/>
          <w:lang w:eastAsia="zh-CN"/>
        </w:rPr>
        <w:t xml:space="preserve">    项目名称    </w:t>
      </w:r>
      <w:r>
        <w:rPr>
          <w:rFonts w:hint="eastAsia" w:ascii="宋体" w:hAnsi="宋体" w:eastAsia="宋体" w:cs="宋体"/>
          <w:b w:val="0"/>
          <w:bCs w:val="0"/>
          <w:sz w:val="24"/>
          <w:szCs w:val="24"/>
          <w:highlight w:val="none"/>
          <w:lang w:eastAsia="zh-CN"/>
        </w:rPr>
        <w:t>（项目编号：</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eastAsia="zh-CN"/>
        </w:rPr>
        <w:t>）的供应商，在此郑重声明：在参加本次政府采购活动前3年内的经营活动没有重大违法记录。本公司法人、出资人、参股人无招标方在职工作人员。如有不实，我方将无条件地退出本项目的采购活动，并遵照《</w:t>
      </w:r>
      <w:r>
        <w:rPr>
          <w:rFonts w:hint="eastAsia" w:ascii="宋体" w:hAnsi="宋体" w:cs="宋体"/>
          <w:b w:val="0"/>
          <w:bCs w:val="0"/>
          <w:sz w:val="24"/>
          <w:szCs w:val="24"/>
          <w:highlight w:val="none"/>
          <w:lang w:eastAsia="zh-CN"/>
        </w:rPr>
        <w:t>中华人民共和国政府采购法</w:t>
      </w:r>
      <w:r>
        <w:rPr>
          <w:rFonts w:hint="eastAsia" w:ascii="宋体" w:hAnsi="宋体" w:eastAsia="宋体" w:cs="宋体"/>
          <w:b w:val="0"/>
          <w:bCs w:val="0"/>
          <w:sz w:val="24"/>
          <w:szCs w:val="24"/>
          <w:highlight w:val="none"/>
          <w:lang w:eastAsia="zh-CN"/>
        </w:rPr>
        <w:t>》有关“提供虚假材料的规定”接受处罚。</w:t>
      </w:r>
    </w:p>
    <w:p w14:paraId="37BD3FA9">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特此声明。</w:t>
      </w:r>
    </w:p>
    <w:p w14:paraId="16161EEF">
      <w:pPr>
        <w:spacing w:line="360" w:lineRule="auto"/>
        <w:ind w:firstLine="480" w:firstLineChars="200"/>
        <w:jc w:val="center"/>
        <w:rPr>
          <w:rFonts w:hint="eastAsia" w:ascii="宋体" w:hAnsi="宋体" w:eastAsia="宋体" w:cs="宋体"/>
          <w:bCs/>
          <w:color w:val="auto"/>
          <w:sz w:val="24"/>
          <w:highlight w:val="none"/>
          <w:lang w:val="en-US" w:eastAsia="zh-CN"/>
        </w:rPr>
      </w:pPr>
    </w:p>
    <w:p w14:paraId="32D1F113">
      <w:pPr>
        <w:spacing w:line="360" w:lineRule="auto"/>
        <w:ind w:firstLine="480" w:firstLineChars="200"/>
        <w:jc w:val="center"/>
        <w:rPr>
          <w:rFonts w:hint="eastAsia" w:ascii="宋体" w:hAnsi="宋体" w:eastAsia="宋体" w:cs="宋体"/>
          <w:bCs/>
          <w:color w:val="auto"/>
          <w:sz w:val="24"/>
          <w:highlight w:val="none"/>
          <w:lang w:val="en-US" w:eastAsia="zh-CN"/>
        </w:rPr>
      </w:pPr>
    </w:p>
    <w:p w14:paraId="243428E3">
      <w:pPr>
        <w:spacing w:line="480" w:lineRule="auto"/>
        <w:ind w:firstLine="480" w:firstLineChars="200"/>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lang w:eastAsia="zh-CN"/>
        </w:rPr>
        <w:t>供应商</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eastAsia="zh-CN"/>
        </w:rPr>
        <w:t>加盖公章</w:t>
      </w:r>
      <w:r>
        <w:rPr>
          <w:rFonts w:hint="eastAsia" w:ascii="宋体" w:hAnsi="宋体" w:eastAsia="宋体" w:cs="宋体"/>
          <w:bCs/>
          <w:color w:val="auto"/>
          <w:sz w:val="24"/>
          <w:highlight w:val="none"/>
        </w:rPr>
        <w:t>）</w:t>
      </w:r>
    </w:p>
    <w:p w14:paraId="687F84EF">
      <w:pPr>
        <w:spacing w:line="48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                       法定代表人或被授权人：</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（签字或盖章）   </w:t>
      </w:r>
    </w:p>
    <w:p w14:paraId="34CB5C3E">
      <w:pPr>
        <w:spacing w:line="480" w:lineRule="auto"/>
        <w:rPr>
          <w:rFonts w:hint="eastAsia" w:ascii="宋体" w:hAnsi="宋体" w:eastAsia="宋体" w:cs="宋体"/>
          <w:highlight w:val="none"/>
        </w:rPr>
      </w:pPr>
      <w:r>
        <w:rPr>
          <w:rFonts w:hint="eastAsia" w:ascii="宋体" w:hAnsi="宋体" w:eastAsia="宋体" w:cs="宋体"/>
          <w:bCs/>
          <w:color w:val="auto"/>
          <w:sz w:val="24"/>
          <w:highlight w:val="none"/>
        </w:rPr>
        <w:t xml:space="preserve">  </w:t>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rPr>
        <w:t xml:space="preserve"> </w:t>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rPr>
        <w:t xml:space="preserve"> 日期：</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日</w:t>
      </w:r>
    </w:p>
    <w:p w14:paraId="5544E96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87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2025-01-09T07:16:51Z</dcterms:created>
  <dc:creator>Administrator</dc:creator>
  <cp:lastModifiedBy>余生太长。</cp:lastModifiedBy>
  <dcterms:modified xsi:type="dcterms:W3CDTF">2025-01-09T07:18:27Z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95A6F88068B44851AE3DD4F4844DD187_12</vt:lpwstr>
  </property>
</Properties>
</file>