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版本号：SCZA2025-CS-2326-00120251011001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无人机综合应用实训室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SCZA2025-CS-2326-001</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无人机综合应用实训室</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SCZA2025-CS-2326-001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无人机综合应用实训室</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无人机综合应用实训室项目以构建现代化无人机实践教学与技术服务平台为核心目标，采购多类型无人机训练设备，包括航拍无人机训练设备、行业机训练设备、农林植保机训练设备、运载无人机训练设备及无人机训练配件包。项目定位为集教学培训、技能鉴定、技术研发、社会服务于一体的综合性基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 网站（www.creditchina.gov.cn）和中国政府采购网（www.ccgp.gov.cn）上被列入失信 被执行人、重大税收违法失信主体、政府采购严重违法失信行为记录名单的，不得参加谈判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029-86120541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陕西省采购招标有限责任公司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依据谈判文件及合同约定指定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地址：陕西省西安市高新区锦业路1号C座9层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无人机综合应用实训室项目以构建现代化无人机实践教学与技术服务平台为核心目标，采购多类型无人机训练设备，包括航拍无人机训练设备、行业机训练设备、农林植保机训练设备、运载无人机训练设备及无人机训练配件包。项目定位为集教学培训、技能鉴定、技术研发、社会服务于一体的综合性基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1"/>
              <w:gridCol w:w="275"/>
              <w:gridCol w:w="1716"/>
              <w:gridCol w:w="189"/>
              <w:gridCol w:w="203"/>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1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航拍无人机综合训练设备</w:t>
                  </w:r>
                  <w:r>
                    <w:rPr>
                      <w:rFonts w:ascii="仿宋_GB2312" w:hAnsi="仿宋_GB2312" w:cs="仿宋_GB2312" w:eastAsia="仿宋_GB2312"/>
                      <w:sz w:val="19"/>
                      <w:b/>
                    </w:rPr>
                    <w:t>：</w:t>
                  </w:r>
                </w:p>
                <w:p>
                  <w:pPr>
                    <w:pStyle w:val="null3"/>
                    <w:jc w:val="left"/>
                  </w:pPr>
                  <w:r>
                    <w:rPr>
                      <w:rFonts w:ascii="仿宋_GB2312" w:hAnsi="仿宋_GB2312" w:cs="仿宋_GB2312" w:eastAsia="仿宋_GB2312"/>
                      <w:sz w:val="19"/>
                    </w:rPr>
                    <w:t>一、无人机航拍影视专业级训练</w:t>
                  </w:r>
                </w:p>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重量：</w:t>
                  </w:r>
                  <w:r>
                    <w:rPr>
                      <w:rFonts w:ascii="仿宋_GB2312" w:hAnsi="仿宋_GB2312" w:cs="仿宋_GB2312" w:eastAsia="仿宋_GB2312"/>
                      <w:sz w:val="19"/>
                    </w:rPr>
                    <w:t>≤</w:t>
                  </w:r>
                  <w:r>
                    <w:rPr>
                      <w:rFonts w:ascii="仿宋_GB2312" w:hAnsi="仿宋_GB2312" w:cs="仿宋_GB2312" w:eastAsia="仿宋_GB2312"/>
                      <w:sz w:val="19"/>
                    </w:rPr>
                    <w:t>4000</w:t>
                  </w:r>
                  <w:r>
                    <w:rPr>
                      <w:rFonts w:ascii="仿宋_GB2312" w:hAnsi="仿宋_GB2312" w:cs="仿宋_GB2312" w:eastAsia="仿宋_GB2312"/>
                      <w:sz w:val="19"/>
                    </w:rPr>
                    <w:t>克。</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RTK位置精度</w:t>
                  </w:r>
                  <w:r>
                    <w:rPr>
                      <w:rFonts w:ascii="仿宋_GB2312" w:hAnsi="仿宋_GB2312" w:cs="仿宋_GB2312" w:eastAsia="仿宋_GB2312"/>
                      <w:sz w:val="19"/>
                    </w:rPr>
                    <w:t>至少</w:t>
                  </w:r>
                  <w:r>
                    <w:rPr>
                      <w:rFonts w:ascii="仿宋_GB2312" w:hAnsi="仿宋_GB2312" w:cs="仿宋_GB2312" w:eastAsia="仿宋_GB2312"/>
                      <w:sz w:val="19"/>
                    </w:rPr>
                    <w:t>：</w:t>
                  </w:r>
                  <w:r>
                    <w:rPr>
                      <w:rFonts w:ascii="仿宋_GB2312" w:hAnsi="仿宋_GB2312" w:cs="仿宋_GB2312" w:eastAsia="仿宋_GB2312"/>
                      <w:sz w:val="19"/>
                    </w:rPr>
                    <w:t>水平方</w:t>
                  </w:r>
                  <w:r>
                    <w:rPr>
                      <w:rFonts w:ascii="仿宋_GB2312" w:hAnsi="仿宋_GB2312" w:cs="仿宋_GB2312" w:eastAsia="仿宋_GB2312"/>
                      <w:sz w:val="19"/>
                    </w:rPr>
                    <w:t>向</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1 PPM ，垂直方向</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1 PPM。</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最大旋转角速度：俯仰轴</w:t>
                  </w:r>
                  <w:r>
                    <w:rPr>
                      <w:rFonts w:ascii="仿宋_GB2312" w:hAnsi="仿宋_GB2312" w:cs="仿宋_GB2312" w:eastAsia="仿宋_GB2312"/>
                      <w:sz w:val="19"/>
                    </w:rPr>
                    <w:t>≥200°/秒 ；横滚轴≥200°/秒；偏航轴≥150°/秒。</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至少</w:t>
                  </w:r>
                  <w:r>
                    <w:rPr>
                      <w:rFonts w:ascii="仿宋_GB2312" w:hAnsi="仿宋_GB2312" w:cs="仿宋_GB2312" w:eastAsia="仿宋_GB2312"/>
                      <w:sz w:val="19"/>
                    </w:rPr>
                    <w:t>支持双原生</w:t>
                  </w:r>
                  <w:r>
                    <w:rPr>
                      <w:rFonts w:ascii="仿宋_GB2312" w:hAnsi="仿宋_GB2312" w:cs="仿宋_GB2312" w:eastAsia="仿宋_GB2312"/>
                      <w:sz w:val="19"/>
                    </w:rPr>
                    <w:t>ISO，具备320和1600两档原生El 。</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续航：飞行时间</w:t>
                  </w:r>
                  <w:r>
                    <w:rPr>
                      <w:rFonts w:ascii="仿宋_GB2312" w:hAnsi="仿宋_GB2312" w:cs="仿宋_GB2312" w:eastAsia="仿宋_GB2312"/>
                      <w:sz w:val="19"/>
                    </w:rPr>
                    <w:t>≥28分钟；支持1080p</w:t>
                  </w:r>
                  <w:r>
                    <w:rPr>
                      <w:rFonts w:ascii="仿宋_GB2312" w:hAnsi="仿宋_GB2312" w:cs="仿宋_GB2312" w:eastAsia="仿宋_GB2312"/>
                      <w:sz w:val="19"/>
                    </w:rPr>
                    <w:t xml:space="preserve"> </w:t>
                  </w:r>
                  <w:r>
                    <w:rPr>
                      <w:rFonts w:ascii="仿宋_GB2312" w:hAnsi="仿宋_GB2312" w:cs="仿宋_GB2312" w:eastAsia="仿宋_GB2312"/>
                      <w:sz w:val="19"/>
                    </w:rPr>
                    <w:t>60fps图层画面。</w:t>
                  </w:r>
                </w:p>
                <w:p>
                  <w:pPr>
                    <w:pStyle w:val="null3"/>
                    <w:jc w:val="left"/>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相机：</w:t>
                  </w:r>
                  <w:r>
                    <w:rPr>
                      <w:rFonts w:ascii="仿宋_GB2312" w:hAnsi="仿宋_GB2312" w:cs="仿宋_GB2312" w:eastAsia="仿宋_GB2312"/>
                      <w:sz w:val="19"/>
                    </w:rPr>
                    <w:t>1/1.8英寸传感器，单个像素尺寸为≥3μm，视场角为≥16</w:t>
                  </w:r>
                  <w:r>
                    <w:rPr>
                      <w:rFonts w:ascii="仿宋_GB2312" w:hAnsi="仿宋_GB2312" w:cs="仿宋_GB2312" w:eastAsia="仿宋_GB2312"/>
                      <w:sz w:val="19"/>
                    </w:rPr>
                    <w:t>0</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至少</w:t>
                  </w:r>
                  <w:r>
                    <w:rPr>
                      <w:rFonts w:ascii="仿宋_GB2312" w:hAnsi="仿宋_GB2312" w:cs="仿宋_GB2312" w:eastAsia="仿宋_GB2312"/>
                      <w:sz w:val="19"/>
                    </w:rPr>
                    <w:t>支持六个方位的障碍物感应，并可自定义避障范围。</w:t>
                  </w:r>
                </w:p>
                <w:p>
                  <w:pPr>
                    <w:pStyle w:val="null3"/>
                    <w:jc w:val="left"/>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至少具</w:t>
                  </w:r>
                  <w:r>
                    <w:rPr>
                      <w:rFonts w:ascii="仿宋_GB2312" w:hAnsi="仿宋_GB2312" w:cs="仿宋_GB2312" w:eastAsia="仿宋_GB2312"/>
                      <w:sz w:val="19"/>
                    </w:rPr>
                    <w:t>备虚拟仿真系统，系统与飞机高度匹配，能够以校园为实景地点模拟飞行训练，具备</w:t>
                  </w:r>
                  <w:r>
                    <w:rPr>
                      <w:rFonts w:ascii="仿宋_GB2312" w:hAnsi="仿宋_GB2312" w:cs="仿宋_GB2312" w:eastAsia="仿宋_GB2312"/>
                      <w:sz w:val="19"/>
                    </w:rPr>
                    <w:t>6个以上场景，能够VR呈现。</w:t>
                  </w:r>
                </w:p>
                <w:p>
                  <w:pPr>
                    <w:pStyle w:val="null3"/>
                    <w:jc w:val="left"/>
                  </w:pP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至少</w:t>
                  </w:r>
                  <w:r>
                    <w:rPr>
                      <w:rFonts w:ascii="仿宋_GB2312" w:hAnsi="仿宋_GB2312" w:cs="仿宋_GB2312" w:eastAsia="仿宋_GB2312"/>
                      <w:sz w:val="19"/>
                    </w:rPr>
                    <w:t>支持拍摄数据保存、展示、删除。</w:t>
                  </w:r>
                </w:p>
                <w:p>
                  <w:pPr>
                    <w:pStyle w:val="null3"/>
                    <w:jc w:val="left"/>
                  </w:pP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GPS飞行模式和姿态增稳模式。</w:t>
                  </w:r>
                </w:p>
                <w:p>
                  <w:pPr>
                    <w:pStyle w:val="null3"/>
                    <w:jc w:val="left"/>
                  </w:pPr>
                  <w:r>
                    <w:rPr>
                      <w:rFonts w:ascii="仿宋_GB2312" w:hAnsi="仿宋_GB2312" w:cs="仿宋_GB2312" w:eastAsia="仿宋_GB2312"/>
                      <w:sz w:val="19"/>
                    </w:rPr>
                    <w:t>（正常组件外配备：</w:t>
                  </w:r>
                  <w:r>
                    <w:rPr>
                      <w:rFonts w:ascii="仿宋_GB2312" w:hAnsi="仿宋_GB2312" w:cs="仿宋_GB2312" w:eastAsia="仿宋_GB2312"/>
                      <w:sz w:val="19"/>
                    </w:rPr>
                    <w:t>3度电移动电源*2、快充线*2、副遥控器、18mm f2.8镜头*1、2年保险、内存*1）"</w:t>
                  </w:r>
                </w:p>
                <w:p>
                  <w:pPr>
                    <w:pStyle w:val="null3"/>
                    <w:jc w:val="left"/>
                  </w:pPr>
                  <w:r>
                    <w:rPr>
                      <w:rFonts w:ascii="仿宋_GB2312" w:hAnsi="仿宋_GB2312" w:cs="仿宋_GB2312" w:eastAsia="仿宋_GB2312"/>
                      <w:sz w:val="19"/>
                    </w:rPr>
                    <w:t>11、</w:t>
                  </w:r>
                  <w:r>
                    <w:rPr>
                      <w:rFonts w:ascii="仿宋_GB2312" w:hAnsi="仿宋_GB2312" w:cs="仿宋_GB2312" w:eastAsia="仿宋_GB2312"/>
                      <w:sz w:val="19"/>
                    </w:rPr>
                    <w:t>整机</w:t>
                  </w:r>
                  <w:r>
                    <w:rPr>
                      <w:rFonts w:ascii="仿宋_GB2312" w:hAnsi="仿宋_GB2312" w:cs="仿宋_GB2312" w:eastAsia="仿宋_GB2312"/>
                      <w:sz w:val="19"/>
                    </w:rPr>
                    <w:t>3年质保。</w:t>
                  </w:r>
                </w:p>
                <w:p>
                  <w:pPr>
                    <w:pStyle w:val="null3"/>
                    <w:jc w:val="left"/>
                  </w:pPr>
                  <w:r>
                    <w:rPr>
                      <w:rFonts w:ascii="仿宋_GB2312" w:hAnsi="仿宋_GB2312" w:cs="仿宋_GB2312" w:eastAsia="仿宋_GB2312"/>
                      <w:sz w:val="19"/>
                    </w:rPr>
                    <w:t>二、双机航拍训练</w:t>
                  </w:r>
                </w:p>
                <w:p>
                  <w:pPr>
                    <w:pStyle w:val="null3"/>
                    <w:jc w:val="left"/>
                  </w:pPr>
                  <w:r>
                    <w:rPr>
                      <w:rFonts w:ascii="仿宋_GB2312" w:hAnsi="仿宋_GB2312" w:cs="仿宋_GB2312" w:eastAsia="仿宋_GB2312"/>
                      <w:sz w:val="19"/>
                    </w:rPr>
                    <w:t>1、飞行器重量：≤</w:t>
                  </w:r>
                  <w:r>
                    <w:rPr>
                      <w:rFonts w:ascii="仿宋_GB2312" w:hAnsi="仿宋_GB2312" w:cs="仿宋_GB2312" w:eastAsia="仿宋_GB2312"/>
                      <w:sz w:val="19"/>
                    </w:rPr>
                    <w:t>1100</w:t>
                  </w:r>
                  <w:r>
                    <w:rPr>
                      <w:rFonts w:ascii="仿宋_GB2312" w:hAnsi="仿宋_GB2312" w:cs="仿宋_GB2312" w:eastAsia="仿宋_GB2312"/>
                      <w:sz w:val="19"/>
                    </w:rPr>
                    <w:t>克；</w:t>
                  </w:r>
                </w:p>
                <w:p>
                  <w:pPr>
                    <w:pStyle w:val="null3"/>
                    <w:jc w:val="left"/>
                  </w:pPr>
                  <w:r>
                    <w:rPr>
                      <w:rFonts w:ascii="仿宋_GB2312" w:hAnsi="仿宋_GB2312" w:cs="仿宋_GB2312" w:eastAsia="仿宋_GB2312"/>
                      <w:sz w:val="19"/>
                    </w:rPr>
                    <w:t>2、最长飞行时间：≥5</w:t>
                  </w:r>
                  <w:r>
                    <w:rPr>
                      <w:rFonts w:ascii="仿宋_GB2312" w:hAnsi="仿宋_GB2312" w:cs="仿宋_GB2312" w:eastAsia="仿宋_GB2312"/>
                      <w:sz w:val="19"/>
                    </w:rPr>
                    <w:t>0</w:t>
                  </w:r>
                  <w:r>
                    <w:rPr>
                      <w:rFonts w:ascii="仿宋_GB2312" w:hAnsi="仿宋_GB2312" w:cs="仿宋_GB2312" w:eastAsia="仿宋_GB2312"/>
                      <w:sz w:val="19"/>
                    </w:rPr>
                    <w:t>分钟；</w:t>
                  </w:r>
                </w:p>
                <w:p>
                  <w:pPr>
                    <w:pStyle w:val="null3"/>
                    <w:jc w:val="left"/>
                  </w:pPr>
                  <w:r>
                    <w:rPr>
                      <w:rFonts w:ascii="仿宋_GB2312" w:hAnsi="仿宋_GB2312" w:cs="仿宋_GB2312" w:eastAsia="仿宋_GB2312"/>
                      <w:sz w:val="19"/>
                    </w:rPr>
                    <w:t>3、抗风速度：≥12米/秒；</w:t>
                  </w:r>
                </w:p>
                <w:p>
                  <w:pPr>
                    <w:pStyle w:val="null3"/>
                    <w:jc w:val="left"/>
                  </w:pPr>
                  <w:r>
                    <w:rPr>
                      <w:rFonts w:ascii="仿宋_GB2312" w:hAnsi="仿宋_GB2312" w:cs="仿宋_GB2312" w:eastAsia="仿宋_GB2312"/>
                      <w:sz w:val="19"/>
                    </w:rPr>
                    <w:t>4、起飞海拔高度：≥6000米；</w:t>
                  </w:r>
                </w:p>
                <w:p>
                  <w:pPr>
                    <w:pStyle w:val="null3"/>
                    <w:jc w:val="left"/>
                  </w:pPr>
                  <w:r>
                    <w:rPr>
                      <w:rFonts w:ascii="仿宋_GB2312" w:hAnsi="仿宋_GB2312" w:cs="仿宋_GB2312" w:eastAsia="仿宋_GB2312"/>
                      <w:sz w:val="19"/>
                    </w:rPr>
                    <w:t>5、卫星导航系统：</w:t>
                  </w:r>
                  <w:r>
                    <w:rPr>
                      <w:rFonts w:ascii="仿宋_GB2312" w:hAnsi="仿宋_GB2312" w:cs="仿宋_GB2312" w:eastAsia="仿宋_GB2312"/>
                      <w:sz w:val="19"/>
                    </w:rPr>
                    <w:t>至少支持</w:t>
                  </w:r>
                  <w:r>
                    <w:rPr>
                      <w:rFonts w:ascii="仿宋_GB2312" w:hAnsi="仿宋_GB2312" w:cs="仿宋_GB2312" w:eastAsia="仿宋_GB2312"/>
                      <w:sz w:val="19"/>
                    </w:rPr>
                    <w:t>GPS +BeiDou；</w:t>
                  </w:r>
                </w:p>
                <w:p>
                  <w:pPr>
                    <w:pStyle w:val="null3"/>
                    <w:jc w:val="left"/>
                  </w:pPr>
                  <w:r>
                    <w:rPr>
                      <w:rFonts w:ascii="仿宋_GB2312" w:hAnsi="仿宋_GB2312" w:cs="仿宋_GB2312" w:eastAsia="仿宋_GB2312"/>
                      <w:sz w:val="19"/>
                    </w:rPr>
                    <w:t>6、中长焦相机：1/1.3英寸CMOS，有效像素≥4800万；</w:t>
                  </w:r>
                </w:p>
                <w:p>
                  <w:pPr>
                    <w:pStyle w:val="null3"/>
                    <w:jc w:val="left"/>
                  </w:pPr>
                  <w:r>
                    <w:rPr>
                      <w:rFonts w:ascii="仿宋_GB2312" w:hAnsi="仿宋_GB2312" w:cs="仿宋_GB2312" w:eastAsia="仿宋_GB2312"/>
                      <w:sz w:val="19"/>
                    </w:rPr>
                    <w:t>7、长焦相机：1/1.5英寸CMOS，有效像素≥5000万；</w:t>
                  </w:r>
                </w:p>
                <w:p>
                  <w:pPr>
                    <w:pStyle w:val="null3"/>
                    <w:jc w:val="left"/>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至少具备</w:t>
                  </w:r>
                  <w:r>
                    <w:rPr>
                      <w:rFonts w:ascii="仿宋_GB2312" w:hAnsi="仿宋_GB2312" w:cs="仿宋_GB2312" w:eastAsia="仿宋_GB2312"/>
                      <w:sz w:val="19"/>
                    </w:rPr>
                    <w:t>感知系统：全向双目视觉系统，辅以机身前视激光雷达和底部红外传感器；</w:t>
                  </w:r>
                </w:p>
                <w:p>
                  <w:pPr>
                    <w:pStyle w:val="null3"/>
                    <w:jc w:val="left"/>
                  </w:pPr>
                  <w:r>
                    <w:rPr>
                      <w:rFonts w:ascii="仿宋_GB2312" w:hAnsi="仿宋_GB2312" w:cs="仿宋_GB2312" w:eastAsia="仿宋_GB2312"/>
                      <w:sz w:val="19"/>
                    </w:rPr>
                    <w:t>10、</w:t>
                  </w:r>
                  <w:r>
                    <w:rPr>
                      <w:rFonts w:ascii="仿宋_GB2312" w:hAnsi="仿宋_GB2312" w:cs="仿宋_GB2312" w:eastAsia="仿宋_GB2312"/>
                      <w:sz w:val="19"/>
                    </w:rPr>
                    <w:t>至少具备</w:t>
                  </w:r>
                  <w:r>
                    <w:rPr>
                      <w:rFonts w:ascii="仿宋_GB2312" w:hAnsi="仿宋_GB2312" w:cs="仿宋_GB2312" w:eastAsia="仿宋_GB2312"/>
                      <w:sz w:val="19"/>
                    </w:rPr>
                    <w:t>图传系统：实时图传质量：遥控器支持</w:t>
                  </w:r>
                  <w:r>
                    <w:rPr>
                      <w:rFonts w:ascii="仿宋_GB2312" w:hAnsi="仿宋_GB2312" w:cs="仿宋_GB2312" w:eastAsia="仿宋_GB2312"/>
                      <w:sz w:val="19"/>
                    </w:rPr>
                    <w:t>1080p/30fps，1080p/60fps。</w:t>
                  </w:r>
                </w:p>
                <w:p>
                  <w:pPr>
                    <w:pStyle w:val="null3"/>
                    <w:jc w:val="left"/>
                  </w:pPr>
                  <w:r>
                    <w:rPr>
                      <w:rFonts w:ascii="仿宋_GB2312" w:hAnsi="仿宋_GB2312" w:cs="仿宋_GB2312" w:eastAsia="仿宋_GB2312"/>
                      <w:sz w:val="19"/>
                    </w:rPr>
                    <w:t>（双机正常组件外配备：电池</w:t>
                  </w:r>
                  <w:r>
                    <w:rPr>
                      <w:rFonts w:ascii="仿宋_GB2312" w:hAnsi="仿宋_GB2312" w:cs="仿宋_GB2312" w:eastAsia="仿宋_GB2312"/>
                      <w:sz w:val="19"/>
                    </w:rPr>
                    <w:t>*6、并充充电管家*2、增强图传模块*2、512g内存卡*2、2年保险*2）</w:t>
                  </w:r>
                </w:p>
                <w:p>
                  <w:pPr>
                    <w:pStyle w:val="null3"/>
                    <w:jc w:val="left"/>
                  </w:pPr>
                  <w:r>
                    <w:rPr>
                      <w:rFonts w:ascii="仿宋_GB2312" w:hAnsi="仿宋_GB2312" w:cs="仿宋_GB2312" w:eastAsia="仿宋_GB2312"/>
                      <w:sz w:val="19"/>
                    </w:rPr>
                    <w:t>11、整机3年质保。</w:t>
                  </w:r>
                </w:p>
                <w:p>
                  <w:pPr>
                    <w:pStyle w:val="null3"/>
                    <w:jc w:val="left"/>
                  </w:pPr>
                  <w:r>
                    <w:rPr>
                      <w:rFonts w:ascii="仿宋_GB2312" w:hAnsi="仿宋_GB2312" w:cs="仿宋_GB2312" w:eastAsia="仿宋_GB2312"/>
                      <w:sz w:val="19"/>
                    </w:rPr>
                    <w:t>三、六机航拍训练</w:t>
                  </w:r>
                </w:p>
                <w:p>
                  <w:pPr>
                    <w:pStyle w:val="null3"/>
                    <w:jc w:val="left"/>
                  </w:pPr>
                  <w:r>
                    <w:rPr>
                      <w:rFonts w:ascii="仿宋_GB2312" w:hAnsi="仿宋_GB2312" w:cs="仿宋_GB2312" w:eastAsia="仿宋_GB2312"/>
                      <w:sz w:val="19"/>
                    </w:rPr>
                    <w:t>1、飞行器重量：≤</w:t>
                  </w:r>
                  <w:r>
                    <w:rPr>
                      <w:rFonts w:ascii="仿宋_GB2312" w:hAnsi="仿宋_GB2312" w:cs="仿宋_GB2312" w:eastAsia="仿宋_GB2312"/>
                      <w:sz w:val="19"/>
                    </w:rPr>
                    <w:t>250</w:t>
                  </w:r>
                  <w:r>
                    <w:rPr>
                      <w:rFonts w:ascii="仿宋_GB2312" w:hAnsi="仿宋_GB2312" w:cs="仿宋_GB2312" w:eastAsia="仿宋_GB2312"/>
                      <w:sz w:val="19"/>
                    </w:rPr>
                    <w:t>克。</w:t>
                  </w:r>
                </w:p>
                <w:p>
                  <w:pPr>
                    <w:pStyle w:val="null3"/>
                    <w:jc w:val="left"/>
                  </w:pPr>
                  <w:r>
                    <w:rPr>
                      <w:rFonts w:ascii="仿宋_GB2312" w:hAnsi="仿宋_GB2312" w:cs="仿宋_GB2312" w:eastAsia="仿宋_GB2312"/>
                      <w:sz w:val="19"/>
                    </w:rPr>
                    <w:t>2、最大续航时间：≥3</w:t>
                  </w:r>
                  <w:r>
                    <w:rPr>
                      <w:rFonts w:ascii="仿宋_GB2312" w:hAnsi="仿宋_GB2312" w:cs="仿宋_GB2312" w:eastAsia="仿宋_GB2312"/>
                      <w:sz w:val="19"/>
                    </w:rPr>
                    <w:t>0</w:t>
                  </w:r>
                  <w:r>
                    <w:rPr>
                      <w:rFonts w:ascii="仿宋_GB2312" w:hAnsi="仿宋_GB2312" w:cs="仿宋_GB2312" w:eastAsia="仿宋_GB2312"/>
                      <w:sz w:val="19"/>
                    </w:rPr>
                    <w:t>分钟。</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、图传系统：</w:t>
                  </w:r>
                  <w:r>
                    <w:rPr>
                      <w:rFonts w:ascii="仿宋_GB2312" w:hAnsi="仿宋_GB2312" w:cs="仿宋_GB2312" w:eastAsia="仿宋_GB2312"/>
                      <w:sz w:val="19"/>
                    </w:rPr>
                    <w:t>≥</w:t>
                  </w:r>
                  <w:r>
                    <w:rPr>
                      <w:rFonts w:ascii="仿宋_GB2312" w:hAnsi="仿宋_GB2312" w:cs="仿宋_GB2312" w:eastAsia="仿宋_GB2312"/>
                      <w:sz w:val="19"/>
                    </w:rPr>
                    <w:t>10公里。</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至少具备</w:t>
                  </w:r>
                  <w:r>
                    <w:rPr>
                      <w:rFonts w:ascii="仿宋_GB2312" w:hAnsi="仿宋_GB2312" w:cs="仿宋_GB2312" w:eastAsia="仿宋_GB2312"/>
                      <w:sz w:val="19"/>
                    </w:rPr>
                    <w:t>内置</w:t>
                  </w:r>
                  <w:r>
                    <w:rPr>
                      <w:rFonts w:ascii="仿宋_GB2312" w:hAnsi="仿宋_GB2312" w:cs="仿宋_GB2312" w:eastAsia="仿宋_GB2312"/>
                      <w:sz w:val="19"/>
                    </w:rPr>
                    <w:t>GNSS模块、下视视觉感知系统和红外感知系统，帮助实现稳定悬停、精准降落以及识别下方障碍物（六机正常组件外配备：2年保险*6、512G*6内存卡）。</w:t>
                  </w:r>
                </w:p>
                <w:p>
                  <w:pPr>
                    <w:pStyle w:val="null3"/>
                    <w:jc w:val="left"/>
                  </w:pPr>
                  <w:r>
                    <w:rPr>
                      <w:rFonts w:ascii="仿宋_GB2312" w:hAnsi="仿宋_GB2312" w:cs="仿宋_GB2312" w:eastAsia="仿宋_GB2312"/>
                      <w:sz w:val="19"/>
                    </w:rPr>
                    <w:t>6、整机3年质保。</w:t>
                  </w:r>
                </w:p>
                <w:p>
                  <w:pPr>
                    <w:pStyle w:val="null3"/>
                    <w:jc w:val="left"/>
                  </w:pPr>
                  <w:r>
                    <w:rPr>
                      <w:rFonts w:ascii="仿宋_GB2312" w:hAnsi="仿宋_GB2312" w:cs="仿宋_GB2312" w:eastAsia="仿宋_GB2312"/>
                      <w:sz w:val="19"/>
                    </w:rPr>
                    <w:t>四、辅助航拍设备</w:t>
                  </w:r>
                </w:p>
                <w:p>
                  <w:pPr>
                    <w:pStyle w:val="null3"/>
                    <w:jc w:val="left"/>
                  </w:pPr>
                  <w:r>
                    <w:rPr>
                      <w:rFonts w:ascii="仿宋_GB2312" w:hAnsi="仿宋_GB2312" w:cs="仿宋_GB2312" w:eastAsia="仿宋_GB2312"/>
                      <w:sz w:val="19"/>
                    </w:rPr>
                    <w:t>1、辅助拍摄（1）</w:t>
                  </w:r>
                </w:p>
                <w:p>
                  <w:pPr>
                    <w:pStyle w:val="null3"/>
                    <w:jc w:val="left"/>
                  </w:pPr>
                  <w:r>
                    <w:rPr>
                      <w:rFonts w:ascii="仿宋_GB2312" w:hAnsi="仿宋_GB2312" w:cs="仿宋_GB2312" w:eastAsia="仿宋_GB2312"/>
                      <w:sz w:val="19"/>
                    </w:rPr>
                    <w:t>传感器：</w:t>
                  </w:r>
                  <w:r>
                    <w:rPr>
                      <w:rFonts w:ascii="仿宋_GB2312" w:hAnsi="仿宋_GB2312" w:cs="仿宋_GB2312" w:eastAsia="仿宋_GB2312"/>
                      <w:sz w:val="19"/>
                    </w:rPr>
                    <w:t>≥1英寸CMOS，有效像素：≥1200万；</w:t>
                  </w:r>
                  <w:r>
                    <w:rPr>
                      <w:rFonts w:ascii="仿宋_GB2312" w:hAnsi="仿宋_GB2312" w:cs="仿宋_GB2312" w:eastAsia="仿宋_GB2312"/>
                      <w:sz w:val="19"/>
                    </w:rPr>
                    <w:t>至少</w:t>
                  </w:r>
                  <w:r>
                    <w:rPr>
                      <w:rFonts w:ascii="仿宋_GB2312" w:hAnsi="仿宋_GB2312" w:cs="仿宋_GB2312" w:eastAsia="仿宋_GB2312"/>
                      <w:sz w:val="19"/>
                    </w:rPr>
                    <w:t>具备全像素相位对焦检测</w:t>
                  </w:r>
                  <w:r>
                    <w:rPr>
                      <w:rFonts w:ascii="仿宋_GB2312" w:hAnsi="仿宋_GB2312" w:cs="仿宋_GB2312" w:eastAsia="仿宋_GB2312"/>
                      <w:sz w:val="19"/>
                    </w:rPr>
                    <w:t>，背景虚化自然，成像清晰</w:t>
                  </w:r>
                  <w:r>
                    <w:rPr>
                      <w:rFonts w:ascii="仿宋_GB2312" w:hAnsi="仿宋_GB2312" w:cs="仿宋_GB2312" w:eastAsia="仿宋_GB2312"/>
                      <w:sz w:val="19"/>
                    </w:rPr>
                    <w:t>功能。</w:t>
                  </w:r>
                </w:p>
                <w:p>
                  <w:pPr>
                    <w:pStyle w:val="null3"/>
                    <w:jc w:val="left"/>
                  </w:pPr>
                  <w:r>
                    <w:rPr>
                      <w:rFonts w:ascii="仿宋_GB2312" w:hAnsi="仿宋_GB2312" w:cs="仿宋_GB2312" w:eastAsia="仿宋_GB2312"/>
                      <w:sz w:val="19"/>
                    </w:rPr>
                    <w:t>云台</w:t>
                  </w:r>
                  <w:r>
                    <w:rPr>
                      <w:rFonts w:ascii="仿宋_GB2312" w:hAnsi="仿宋_GB2312" w:cs="仿宋_GB2312" w:eastAsia="仿宋_GB2312"/>
                      <w:sz w:val="19"/>
                    </w:rPr>
                    <w:t>至少具备</w:t>
                  </w:r>
                  <w:r>
                    <w:rPr>
                      <w:rFonts w:ascii="仿宋_GB2312" w:hAnsi="仿宋_GB2312" w:cs="仿宋_GB2312" w:eastAsia="仿宋_GB2312"/>
                      <w:sz w:val="19"/>
                    </w:rPr>
                    <w:t>：三轴机械云台，可实现</w:t>
                  </w:r>
                  <w:r>
                    <w:rPr>
                      <w:rFonts w:ascii="仿宋_GB2312" w:hAnsi="仿宋_GB2312" w:cs="仿宋_GB2312" w:eastAsia="仿宋_GB2312"/>
                      <w:sz w:val="19"/>
                    </w:rPr>
                    <w:t>360°全向稳定</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屏幕：</w:t>
                  </w:r>
                  <w:r>
                    <w:rPr>
                      <w:rFonts w:ascii="仿宋_GB2312" w:hAnsi="仿宋_GB2312" w:cs="仿宋_GB2312" w:eastAsia="仿宋_GB2312"/>
                      <w:sz w:val="19"/>
                    </w:rPr>
                    <w:t>≥2英寸触摸彩屏</w:t>
                  </w:r>
                  <w:r>
                    <w:rPr>
                      <w:rFonts w:ascii="仿宋_GB2312" w:hAnsi="仿宋_GB2312" w:cs="仿宋_GB2312" w:eastAsia="仿宋_GB2312"/>
                      <w:sz w:val="19"/>
                    </w:rPr>
                    <w:t>。</w:t>
                  </w:r>
                  <w:r>
                    <w:rPr>
                      <w:rFonts w:ascii="仿宋_GB2312" w:hAnsi="仿宋_GB2312" w:cs="仿宋_GB2312" w:eastAsia="仿宋_GB2312"/>
                      <w:sz w:val="19"/>
                    </w:rPr>
                    <w:t>套装配件</w:t>
                  </w:r>
                  <w:r>
                    <w:rPr>
                      <w:rFonts w:ascii="仿宋_GB2312" w:hAnsi="仿宋_GB2312" w:cs="仿宋_GB2312" w:eastAsia="仿宋_GB2312"/>
                      <w:sz w:val="19"/>
                    </w:rPr>
                    <w:t>至少</w:t>
                  </w:r>
                  <w:r>
                    <w:rPr>
                      <w:rFonts w:ascii="仿宋_GB2312" w:hAnsi="仿宋_GB2312" w:cs="仿宋_GB2312" w:eastAsia="仿宋_GB2312"/>
                      <w:sz w:val="19"/>
                    </w:rPr>
                    <w:t>包含柔光镜、增广镜、配套三脚架、续航手柄、发射器、磁吸滤镜套装、收纳包</w:t>
                  </w:r>
                  <w:r>
                    <w:rPr>
                      <w:rFonts w:ascii="仿宋_GB2312" w:hAnsi="仿宋_GB2312" w:cs="仿宋_GB2312" w:eastAsia="仿宋_GB2312"/>
                      <w:sz w:val="19"/>
                    </w:rPr>
                    <w:t>等</w:t>
                  </w:r>
                  <w:r>
                    <w:rPr>
                      <w:rFonts w:ascii="仿宋_GB2312" w:hAnsi="仿宋_GB2312" w:cs="仿宋_GB2312" w:eastAsia="仿宋_GB2312"/>
                      <w:sz w:val="19"/>
                    </w:rPr>
                    <w:t>；</w:t>
                  </w:r>
                  <w:r>
                    <w:rPr>
                      <w:rFonts w:ascii="仿宋_GB2312" w:hAnsi="仿宋_GB2312" w:cs="仿宋_GB2312" w:eastAsia="仿宋_GB2312"/>
                      <w:sz w:val="19"/>
                    </w:rPr>
                    <w:t>2套均含512G内存卡。整机3年质保。</w:t>
                  </w:r>
                </w:p>
                <w:p>
                  <w:pPr>
                    <w:pStyle w:val="null3"/>
                    <w:jc w:val="left"/>
                  </w:pPr>
                  <w:r>
                    <w:rPr>
                      <w:rFonts w:ascii="仿宋_GB2312" w:hAnsi="仿宋_GB2312" w:cs="仿宋_GB2312" w:eastAsia="仿宋_GB2312"/>
                      <w:sz w:val="19"/>
                    </w:rPr>
                    <w:t>2、辅助拍摄（2）</w:t>
                  </w:r>
                </w:p>
                <w:p>
                  <w:pPr>
                    <w:pStyle w:val="null3"/>
                    <w:jc w:val="left"/>
                  </w:pPr>
                  <w:r>
                    <w:rPr>
                      <w:rFonts w:ascii="仿宋_GB2312" w:hAnsi="仿宋_GB2312" w:cs="仿宋_GB2312" w:eastAsia="仿宋_GB2312"/>
                      <w:sz w:val="19"/>
                    </w:rPr>
                    <w:t>重量：主体</w:t>
                  </w:r>
                  <w:r>
                    <w:rPr>
                      <w:rFonts w:ascii="仿宋_GB2312" w:hAnsi="仿宋_GB2312" w:cs="仿宋_GB2312" w:eastAsia="仿宋_GB2312"/>
                      <w:sz w:val="19"/>
                    </w:rPr>
                    <w:t>≤</w:t>
                  </w:r>
                  <w:r>
                    <w:rPr>
                      <w:rFonts w:ascii="仿宋_GB2312" w:hAnsi="仿宋_GB2312" w:cs="仿宋_GB2312" w:eastAsia="仿宋_GB2312"/>
                      <w:sz w:val="19"/>
                    </w:rPr>
                    <w:t>900</w:t>
                  </w:r>
                  <w:r>
                    <w:rPr>
                      <w:rFonts w:ascii="仿宋_GB2312" w:hAnsi="仿宋_GB2312" w:cs="仿宋_GB2312" w:eastAsia="仿宋_GB2312"/>
                      <w:sz w:val="19"/>
                    </w:rPr>
                    <w:t>克；承重：</w:t>
                  </w:r>
                  <w:r>
                    <w:rPr>
                      <w:rFonts w:ascii="仿宋_GB2312" w:hAnsi="仿宋_GB2312" w:cs="仿宋_GB2312" w:eastAsia="仿宋_GB2312"/>
                      <w:sz w:val="19"/>
                    </w:rPr>
                    <w:t>≥2千克，</w:t>
                  </w:r>
                  <w:r>
                    <w:rPr>
                      <w:rFonts w:ascii="仿宋_GB2312" w:hAnsi="仿宋_GB2312" w:cs="仿宋_GB2312" w:eastAsia="仿宋_GB2312"/>
                      <w:sz w:val="19"/>
                    </w:rPr>
                    <w:t>至少具备</w:t>
                  </w:r>
                  <w:r>
                    <w:rPr>
                      <w:rFonts w:ascii="仿宋_GB2312" w:hAnsi="仿宋_GB2312" w:cs="仿宋_GB2312" w:eastAsia="仿宋_GB2312"/>
                      <w:sz w:val="19"/>
                    </w:rPr>
                    <w:t>原生竖版视频，适配手机播放</w:t>
                  </w:r>
                  <w:r>
                    <w:rPr>
                      <w:rFonts w:ascii="仿宋_GB2312" w:hAnsi="仿宋_GB2312" w:cs="仿宋_GB2312" w:eastAsia="仿宋_GB2312"/>
                      <w:sz w:val="19"/>
                    </w:rPr>
                    <w:t>，</w:t>
                  </w:r>
                  <w:r>
                    <w:rPr>
                      <w:rFonts w:ascii="仿宋_GB2312" w:hAnsi="仿宋_GB2312" w:cs="仿宋_GB2312" w:eastAsia="仿宋_GB2312"/>
                      <w:sz w:val="19"/>
                    </w:rPr>
                    <w:t>智能追踪</w:t>
                  </w:r>
                  <w:r>
                    <w:rPr>
                      <w:rFonts w:ascii="仿宋_GB2312" w:hAnsi="仿宋_GB2312" w:cs="仿宋_GB2312" w:eastAsia="仿宋_GB2312"/>
                      <w:sz w:val="19"/>
                    </w:rPr>
                    <w:t>，</w:t>
                  </w:r>
                  <w:r>
                    <w:rPr>
                      <w:rFonts w:ascii="仿宋_GB2312" w:hAnsi="仿宋_GB2312" w:cs="仿宋_GB2312" w:eastAsia="仿宋_GB2312"/>
                      <w:sz w:val="19"/>
                    </w:rPr>
                    <w:t>环绕运镜</w:t>
                  </w:r>
                  <w:r>
                    <w:rPr>
                      <w:rFonts w:ascii="仿宋_GB2312" w:hAnsi="仿宋_GB2312" w:cs="仿宋_GB2312" w:eastAsia="仿宋_GB2312"/>
                      <w:sz w:val="19"/>
                    </w:rPr>
                    <w:t>，</w:t>
                  </w:r>
                  <w:r>
                    <w:rPr>
                      <w:rFonts w:ascii="仿宋_GB2312" w:hAnsi="仿宋_GB2312" w:cs="仿宋_GB2312" w:eastAsia="仿宋_GB2312"/>
                      <w:sz w:val="19"/>
                    </w:rPr>
                    <w:t>反向跟拍</w:t>
                  </w:r>
                  <w:r>
                    <w:rPr>
                      <w:rFonts w:ascii="仿宋_GB2312" w:hAnsi="仿宋_GB2312" w:cs="仿宋_GB2312" w:eastAsia="仿宋_GB2312"/>
                      <w:sz w:val="19"/>
                    </w:rPr>
                    <w:t>，</w:t>
                  </w:r>
                  <w:r>
                    <w:rPr>
                      <w:rFonts w:ascii="仿宋_GB2312" w:hAnsi="仿宋_GB2312" w:cs="仿宋_GB2312" w:eastAsia="仿宋_GB2312"/>
                      <w:sz w:val="19"/>
                    </w:rPr>
                    <w:t>单人固定机位跟拍等</w:t>
                  </w:r>
                  <w:r>
                    <w:rPr>
                      <w:rFonts w:ascii="仿宋_GB2312" w:hAnsi="仿宋_GB2312" w:cs="仿宋_GB2312" w:eastAsia="仿宋_GB2312"/>
                      <w:sz w:val="19"/>
                    </w:rPr>
                    <w:t>功能，</w:t>
                  </w:r>
                  <w:r>
                    <w:rPr>
                      <w:rFonts w:ascii="仿宋_GB2312" w:hAnsi="仿宋_GB2312" w:cs="仿宋_GB2312" w:eastAsia="仿宋_GB2312"/>
                      <w:sz w:val="19"/>
                    </w:rPr>
                    <w:t>最高续航时间可达</w:t>
                  </w:r>
                  <w:r>
                    <w:rPr>
                      <w:rFonts w:ascii="仿宋_GB2312" w:hAnsi="仿宋_GB2312" w:cs="仿宋_GB2312" w:eastAsia="仿宋_GB2312"/>
                      <w:sz w:val="19"/>
                    </w:rPr>
                    <w:t>13小时以上，支持快充。</w:t>
                  </w:r>
                </w:p>
                <w:p>
                  <w:pPr>
                    <w:pStyle w:val="null3"/>
                    <w:jc w:val="left"/>
                  </w:pPr>
                  <w:r>
                    <w:rPr>
                      <w:rFonts w:ascii="仿宋_GB2312" w:hAnsi="仿宋_GB2312" w:cs="仿宋_GB2312" w:eastAsia="仿宋_GB2312"/>
                      <w:sz w:val="19"/>
                    </w:rPr>
                    <w:t>整机</w:t>
                  </w:r>
                  <w:r>
                    <w:rPr>
                      <w:rFonts w:ascii="仿宋_GB2312" w:hAnsi="仿宋_GB2312" w:cs="仿宋_GB2312" w:eastAsia="仿宋_GB2312"/>
                      <w:sz w:val="19"/>
                    </w:rPr>
                    <w:t>3年质保。</w:t>
                  </w:r>
                </w:p>
                <w:p>
                  <w:pPr>
                    <w:pStyle w:val="null3"/>
                    <w:jc w:val="left"/>
                  </w:pPr>
                  <w:r>
                    <w:rPr>
                      <w:rFonts w:ascii="仿宋_GB2312" w:hAnsi="仿宋_GB2312" w:cs="仿宋_GB2312" w:eastAsia="仿宋_GB2312"/>
                      <w:sz w:val="19"/>
                    </w:rPr>
                    <w:t>3、可视眼镜（1）</w:t>
                  </w:r>
                </w:p>
                <w:p>
                  <w:pPr>
                    <w:pStyle w:val="null3"/>
                    <w:jc w:val="left"/>
                  </w:pPr>
                  <w:r>
                    <w:rPr>
                      <w:rFonts w:ascii="仿宋_GB2312" w:hAnsi="仿宋_GB2312" w:cs="仿宋_GB2312" w:eastAsia="仿宋_GB2312"/>
                      <w:sz w:val="19"/>
                    </w:rPr>
                    <w:t>屏幕规格：</w:t>
                  </w:r>
                  <w:r>
                    <w:rPr>
                      <w:rFonts w:ascii="仿宋_GB2312" w:hAnsi="仿宋_GB2312" w:cs="仿宋_GB2312" w:eastAsia="仿宋_GB2312"/>
                      <w:sz w:val="19"/>
                    </w:rPr>
                    <w:t>≥1080p ；视场角：≥44°；摄像头像素≥200万；整体重量≤4</w:t>
                  </w:r>
                  <w:r>
                    <w:rPr>
                      <w:rFonts w:ascii="仿宋_GB2312" w:hAnsi="仿宋_GB2312" w:cs="仿宋_GB2312" w:eastAsia="仿宋_GB2312"/>
                      <w:sz w:val="19"/>
                    </w:rPr>
                    <w:t>60</w:t>
                  </w:r>
                  <w:r>
                    <w:rPr>
                      <w:rFonts w:ascii="仿宋_GB2312" w:hAnsi="仿宋_GB2312" w:cs="仿宋_GB2312" w:eastAsia="仿宋_GB2312"/>
                      <w:sz w:val="19"/>
                    </w:rPr>
                    <w:t>克；</w:t>
                  </w:r>
                  <w:r>
                    <w:rPr>
                      <w:rFonts w:ascii="仿宋_GB2312" w:hAnsi="仿宋_GB2312" w:cs="仿宋_GB2312" w:eastAsia="仿宋_GB2312"/>
                      <w:sz w:val="19"/>
                    </w:rPr>
                    <w:t>至少</w:t>
                  </w:r>
                  <w:r>
                    <w:rPr>
                      <w:rFonts w:ascii="仿宋_GB2312" w:hAnsi="仿宋_GB2312" w:cs="仿宋_GB2312" w:eastAsia="仿宋_GB2312"/>
                      <w:sz w:val="19"/>
                    </w:rPr>
                    <w:t>支持无线投屏</w:t>
                  </w:r>
                  <w:r>
                    <w:rPr>
                      <w:rFonts w:ascii="仿宋_GB2312" w:hAnsi="仿宋_GB2312" w:cs="仿宋_GB2312" w:eastAsia="仿宋_GB2312"/>
                      <w:sz w:val="19"/>
                    </w:rPr>
                    <w:t>，</w:t>
                  </w:r>
                  <w:r>
                    <w:rPr>
                      <w:rFonts w:ascii="仿宋_GB2312" w:hAnsi="仿宋_GB2312" w:cs="仿宋_GB2312" w:eastAsia="仿宋_GB2312"/>
                      <w:sz w:val="19"/>
                    </w:rPr>
                    <w:t>色彩还原功能</w:t>
                  </w:r>
                  <w:r>
                    <w:rPr>
                      <w:rFonts w:ascii="仿宋_GB2312" w:hAnsi="仿宋_GB2312" w:cs="仿宋_GB2312" w:eastAsia="仿宋_GB2312"/>
                      <w:sz w:val="19"/>
                    </w:rPr>
                    <w:t>，</w:t>
                  </w:r>
                  <w:r>
                    <w:rPr>
                      <w:rFonts w:ascii="仿宋_GB2312" w:hAnsi="仿宋_GB2312" w:cs="仿宋_GB2312" w:eastAsia="仿宋_GB2312"/>
                      <w:sz w:val="19"/>
                    </w:rPr>
                    <w:t>一键除雾功能；</w:t>
                  </w:r>
                  <w:r>
                    <w:rPr>
                      <w:rFonts w:ascii="仿宋_GB2312" w:hAnsi="仿宋_GB2312" w:cs="仿宋_GB2312" w:eastAsia="仿宋_GB2312"/>
                      <w:sz w:val="19"/>
                    </w:rPr>
                    <w:t>2套均含512GB卡。</w:t>
                  </w:r>
                </w:p>
                <w:p>
                  <w:pPr>
                    <w:pStyle w:val="null3"/>
                    <w:jc w:val="left"/>
                  </w:pPr>
                  <w:r>
                    <w:rPr>
                      <w:rFonts w:ascii="仿宋_GB2312" w:hAnsi="仿宋_GB2312" w:cs="仿宋_GB2312" w:eastAsia="仿宋_GB2312"/>
                      <w:sz w:val="19"/>
                    </w:rPr>
                    <w:t>4、可视眼镜（2）</w:t>
                  </w:r>
                </w:p>
                <w:p>
                  <w:pPr>
                    <w:pStyle w:val="null3"/>
                    <w:jc w:val="left"/>
                  </w:pPr>
                  <w:r>
                    <w:rPr>
                      <w:rFonts w:ascii="仿宋_GB2312" w:hAnsi="仿宋_GB2312" w:cs="仿宋_GB2312" w:eastAsia="仿宋_GB2312"/>
                      <w:sz w:val="19"/>
                    </w:rPr>
                    <w:t>重量：</w:t>
                  </w:r>
                  <w:r>
                    <w:rPr>
                      <w:rFonts w:ascii="仿宋_GB2312" w:hAnsi="仿宋_GB2312" w:cs="仿宋_GB2312" w:eastAsia="仿宋_GB2312"/>
                      <w:sz w:val="19"/>
                    </w:rPr>
                    <w:t>≤</w:t>
                  </w:r>
                  <w:r>
                    <w:rPr>
                      <w:rFonts w:ascii="仿宋_GB2312" w:hAnsi="仿宋_GB2312" w:cs="仿宋_GB2312" w:eastAsia="仿宋_GB2312"/>
                      <w:sz w:val="19"/>
                    </w:rPr>
                    <w:t>540</w:t>
                  </w:r>
                  <w:r>
                    <w:rPr>
                      <w:rFonts w:ascii="仿宋_GB2312" w:hAnsi="仿宋_GB2312" w:cs="仿宋_GB2312" w:eastAsia="仿宋_GB2312"/>
                      <w:sz w:val="19"/>
                    </w:rPr>
                    <w:t>克；屏幕尺寸：</w:t>
                  </w:r>
                  <w:r>
                    <w:rPr>
                      <w:rFonts w:ascii="仿宋_GB2312" w:hAnsi="仿宋_GB2312" w:cs="仿宋_GB2312" w:eastAsia="仿宋_GB2312"/>
                      <w:sz w:val="19"/>
                    </w:rPr>
                    <w:t>≥3.</w:t>
                  </w:r>
                  <w:r>
                    <w:rPr>
                      <w:rFonts w:ascii="仿宋_GB2312" w:hAnsi="仿宋_GB2312" w:cs="仿宋_GB2312" w:eastAsia="仿宋_GB2312"/>
                      <w:sz w:val="19"/>
                    </w:rPr>
                    <w:t>6</w:t>
                  </w:r>
                  <w:r>
                    <w:rPr>
                      <w:rFonts w:ascii="仿宋_GB2312" w:hAnsi="仿宋_GB2312" w:cs="仿宋_GB2312" w:eastAsia="仿宋_GB2312"/>
                      <w:sz w:val="19"/>
                    </w:rPr>
                    <w:t>英寸；屏幕刷新率：</w:t>
                  </w:r>
                  <w:r>
                    <w:rPr>
                      <w:rFonts w:ascii="仿宋_GB2312" w:hAnsi="仿宋_GB2312" w:cs="仿宋_GB2312" w:eastAsia="仿宋_GB2312"/>
                      <w:sz w:val="19"/>
                    </w:rPr>
                    <w:t>≥60Hz；；存储：支持microSD卡，最大支持512GB</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最大传输距离：</w:t>
                  </w:r>
                  <w:r>
                    <w:rPr>
                      <w:rFonts w:ascii="仿宋_GB2312" w:hAnsi="仿宋_GB2312" w:cs="仿宋_GB2312" w:eastAsia="仿宋_GB2312"/>
                      <w:sz w:val="19"/>
                    </w:rPr>
                    <w:t>≥13千米；续航≥2.</w:t>
                  </w:r>
                  <w:r>
                    <w:rPr>
                      <w:rFonts w:ascii="仿宋_GB2312" w:hAnsi="仿宋_GB2312" w:cs="仿宋_GB2312" w:eastAsia="仿宋_GB2312"/>
                      <w:sz w:val="19"/>
                    </w:rPr>
                    <w:t>8</w:t>
                  </w:r>
                  <w:r>
                    <w:rPr>
                      <w:rFonts w:ascii="仿宋_GB2312" w:hAnsi="仿宋_GB2312" w:cs="仿宋_GB2312" w:eastAsia="仿宋_GB2312"/>
                      <w:sz w:val="19"/>
                    </w:rPr>
                    <w:t>小时；工作环境温度：</w:t>
                  </w:r>
                  <w:r>
                    <w:rPr>
                      <w:rFonts w:ascii="仿宋_GB2312" w:hAnsi="仿宋_GB2312" w:cs="仿宋_GB2312" w:eastAsia="仿宋_GB2312"/>
                      <w:sz w:val="19"/>
                    </w:rPr>
                    <w:t>-10℃至40℃。2套均含512GB卡。</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、影视录音设备</w:t>
                  </w:r>
                </w:p>
                <w:p>
                  <w:pPr>
                    <w:pStyle w:val="null3"/>
                    <w:jc w:val="left"/>
                  </w:pPr>
                  <w:r>
                    <w:rPr>
                      <w:rFonts w:ascii="仿宋_GB2312" w:hAnsi="仿宋_GB2312" w:cs="仿宋_GB2312" w:eastAsia="仿宋_GB2312"/>
                      <w:sz w:val="19"/>
                    </w:rPr>
                    <w:t>重量：</w:t>
                  </w:r>
                  <w:r>
                    <w:rPr>
                      <w:rFonts w:ascii="仿宋_GB2312" w:hAnsi="仿宋_GB2312" w:cs="仿宋_GB2312" w:eastAsia="仿宋_GB2312"/>
                      <w:sz w:val="19"/>
                    </w:rPr>
                    <w:t>≤10克；电池容量：</w:t>
                  </w:r>
                  <w:r>
                    <w:rPr>
                      <w:rFonts w:ascii="仿宋_GB2312" w:hAnsi="仿宋_GB2312" w:cs="仿宋_GB2312" w:eastAsia="仿宋_GB2312"/>
                      <w:sz w:val="19"/>
                    </w:rPr>
                    <w:t>最大支持</w:t>
                  </w:r>
                  <w:r>
                    <w:rPr>
                      <w:rFonts w:ascii="仿宋_GB2312" w:hAnsi="仿宋_GB2312" w:cs="仿宋_GB2312" w:eastAsia="仿宋_GB2312"/>
                      <w:sz w:val="19"/>
                    </w:rPr>
                    <w:t>110</w:t>
                  </w:r>
                  <w:r>
                    <w:rPr>
                      <w:rFonts w:ascii="仿宋_GB2312" w:hAnsi="仿宋_GB2312" w:cs="仿宋_GB2312" w:eastAsia="仿宋_GB2312"/>
                      <w:sz w:val="19"/>
                    </w:rPr>
                    <w:t>毫安时；工作时间：</w:t>
                  </w:r>
                  <w:r>
                    <w:rPr>
                      <w:rFonts w:ascii="仿宋_GB2312" w:hAnsi="仿宋_GB2312" w:cs="仿宋_GB2312" w:eastAsia="仿宋_GB2312"/>
                      <w:sz w:val="19"/>
                    </w:rPr>
                    <w:t>≥</w:t>
                  </w:r>
                  <w:r>
                    <w:rPr>
                      <w:rFonts w:ascii="仿宋_GB2312" w:hAnsi="仿宋_GB2312" w:cs="仿宋_GB2312" w:eastAsia="仿宋_GB2312"/>
                      <w:sz w:val="19"/>
                    </w:rPr>
                    <w:t xml:space="preserve">11小时；充电时间：约90分钟；传输距离≥400米； </w:t>
                  </w:r>
                  <w:r>
                    <w:rPr>
                      <w:rFonts w:ascii="仿宋_GB2312" w:hAnsi="仿宋_GB2312" w:cs="仿宋_GB2312" w:eastAsia="仿宋_GB2312"/>
                      <w:sz w:val="19"/>
                    </w:rPr>
                    <w:t>至少支持</w:t>
                  </w:r>
                  <w:r>
                    <w:rPr>
                      <w:rFonts w:ascii="仿宋_GB2312" w:hAnsi="仿宋_GB2312" w:cs="仿宋_GB2312" w:eastAsia="仿宋_GB2312"/>
                      <w:sz w:val="19"/>
                    </w:rPr>
                    <w:t>单声道及立体声录音</w:t>
                  </w:r>
                  <w:r>
                    <w:rPr>
                      <w:rFonts w:ascii="仿宋_GB2312" w:hAnsi="仿宋_GB2312" w:cs="仿宋_GB2312" w:eastAsia="仿宋_GB2312"/>
                      <w:sz w:val="19"/>
                    </w:rPr>
                    <w:t>，</w:t>
                  </w:r>
                  <w:r>
                    <w:rPr>
                      <w:rFonts w:ascii="仿宋_GB2312" w:hAnsi="仿宋_GB2312" w:cs="仿宋_GB2312" w:eastAsia="仿宋_GB2312"/>
                      <w:sz w:val="19"/>
                    </w:rPr>
                    <w:t>支持两挡降噪，可有效降低环境噪</w:t>
                  </w:r>
                  <w:r>
                    <w:rPr>
                      <w:rFonts w:ascii="仿宋_GB2312" w:hAnsi="仿宋_GB2312" w:cs="仿宋_GB2312" w:eastAsia="仿宋_GB2312"/>
                      <w:sz w:val="19"/>
                    </w:rPr>
                    <w:t>音。</w:t>
                  </w:r>
                  <w:r>
                    <w:rPr>
                      <w:rFonts w:ascii="仿宋_GB2312" w:hAnsi="仿宋_GB2312" w:cs="仿宋_GB2312" w:eastAsia="仿宋_GB2312"/>
                      <w:sz w:val="19"/>
                    </w:rPr>
                    <w:t>2套。整机3年质保</w:t>
                  </w:r>
                </w:p>
                <w:p>
                  <w:pPr>
                    <w:pStyle w:val="null3"/>
                    <w:jc w:val="left"/>
                  </w:pPr>
                  <w:r>
                    <w:rPr>
                      <w:rFonts w:ascii="仿宋_GB2312" w:hAnsi="仿宋_GB2312" w:cs="仿宋_GB2312" w:eastAsia="仿宋_GB2312"/>
                      <w:sz w:val="19"/>
                    </w:rPr>
                    <w:t>6、无人机负荷相机镜头设备</w:t>
                  </w:r>
                </w:p>
                <w:p>
                  <w:pPr>
                    <w:pStyle w:val="null3"/>
                    <w:jc w:val="left"/>
                  </w:pPr>
                  <w:r>
                    <w:rPr>
                      <w:rFonts w:ascii="仿宋_GB2312" w:hAnsi="仿宋_GB2312" w:cs="仿宋_GB2312" w:eastAsia="仿宋_GB2312"/>
                      <w:sz w:val="19"/>
                    </w:rPr>
                    <w:t>至少具备像素：</w:t>
                  </w:r>
                  <w:r>
                    <w:rPr>
                      <w:rFonts w:ascii="仿宋_GB2312" w:hAnsi="仿宋_GB2312" w:cs="仿宋_GB2312" w:eastAsia="仿宋_GB2312"/>
                      <w:sz w:val="19"/>
                    </w:rPr>
                    <w:t>≥2400；对焦系统：≥750 个相位；拍照速度：≥120 张 / 秒；显示屏：≥3.2 英寸，镜头与云台相机同品牌：全画幅标准变焦 。整机3年质保。相机至少满足E 卡口，拍摄影片时≥ 7.3W；存储温度：-20°C 至 + 55°C，录像格式：支持五种以上格式；镜头1与相机同品牌，全画幅，电动变焦广角镜头， 滤镜尺寸：≥73mm，最大放大倍率：≥0.23 倍。镜头2与相机同品牌全画幅；等效焦距范围：≥300-900mm，至少具备3 种防抖模式；配件：遮光罩、 镜头前盖、镜头后盖、软身机套、镜头带。整机3年质保</w:t>
                  </w:r>
                </w:p>
                <w:p>
                  <w:pPr>
                    <w:pStyle w:val="null3"/>
                    <w:jc w:val="left"/>
                  </w:pPr>
                  <w:r>
                    <w:rPr>
                      <w:rFonts w:ascii="仿宋_GB2312" w:hAnsi="仿宋_GB2312" w:cs="仿宋_GB2312" w:eastAsia="仿宋_GB2312"/>
                      <w:sz w:val="19"/>
                    </w:rPr>
                    <w:t>7、视频监视器</w:t>
                  </w:r>
                </w:p>
                <w:p>
                  <w:pPr>
                    <w:pStyle w:val="null3"/>
                    <w:jc w:val="left"/>
                  </w:pPr>
                  <w:r>
                    <w:rPr>
                      <w:rFonts w:ascii="仿宋_GB2312" w:hAnsi="仿宋_GB2312" w:cs="仿宋_GB2312" w:eastAsia="仿宋_GB2312"/>
                      <w:sz w:val="19"/>
                    </w:rPr>
                    <w:t>屏幕显示尺寸</w:t>
                  </w:r>
                  <w:r>
                    <w:rPr>
                      <w:rFonts w:ascii="仿宋_GB2312" w:hAnsi="仿宋_GB2312" w:cs="仿宋_GB2312" w:eastAsia="仿宋_GB2312"/>
                      <w:sz w:val="19"/>
                    </w:rPr>
                    <w:t>≥</w:t>
                  </w:r>
                  <w:r>
                    <w:rPr>
                      <w:rFonts w:ascii="仿宋_GB2312" w:hAnsi="仿宋_GB2312" w:cs="仿宋_GB2312" w:eastAsia="仿宋_GB2312"/>
                      <w:sz w:val="20"/>
                    </w:rPr>
                    <w:t>15英寸，能够流程使用Premiere Pro、达芬奇、剪映Final Cut Pro等软件，显卡24G以上，存储2T以上，分辨率</w:t>
                  </w:r>
                  <w:r>
                    <w:rPr>
                      <w:rFonts w:ascii="仿宋_GB2312" w:hAnsi="仿宋_GB2312" w:cs="仿宋_GB2312" w:eastAsia="仿宋_GB2312"/>
                      <w:sz w:val="19"/>
                    </w:rPr>
                    <w:t>≥</w:t>
                  </w:r>
                  <w:r>
                    <w:rPr>
                      <w:rFonts w:ascii="仿宋_GB2312" w:hAnsi="仿宋_GB2312" w:cs="仿宋_GB2312" w:eastAsia="仿宋_GB2312"/>
                      <w:sz w:val="20"/>
                    </w:rPr>
                    <w:t>2880*1864。</w:t>
                  </w:r>
                </w:p>
                <w:p>
                  <w:pPr>
                    <w:pStyle w:val="null3"/>
                    <w:jc w:val="left"/>
                  </w:pPr>
                  <w:r>
                    <w:rPr>
                      <w:rFonts w:ascii="仿宋_GB2312" w:hAnsi="仿宋_GB2312" w:cs="仿宋_GB2312" w:eastAsia="仿宋_GB2312"/>
                      <w:sz w:val="19"/>
                    </w:rPr>
                    <w:t>8</w:t>
                  </w:r>
                  <w:r>
                    <w:rPr>
                      <w:rFonts w:ascii="仿宋_GB2312" w:hAnsi="仿宋_GB2312" w:cs="仿宋_GB2312" w:eastAsia="仿宋_GB2312"/>
                      <w:sz w:val="19"/>
                    </w:rPr>
                    <w:t>、音频校准器</w:t>
                  </w:r>
                </w:p>
                <w:p>
                  <w:pPr>
                    <w:pStyle w:val="null3"/>
                    <w:jc w:val="left"/>
                  </w:pPr>
                  <w:r>
                    <w:rPr>
                      <w:rFonts w:ascii="仿宋_GB2312" w:hAnsi="仿宋_GB2312" w:cs="仿宋_GB2312" w:eastAsia="仿宋_GB2312"/>
                      <w:sz w:val="20"/>
                    </w:rPr>
                    <w:t>扬声器</w:t>
                  </w:r>
                  <w:r>
                    <w:rPr>
                      <w:rFonts w:ascii="仿宋_GB2312" w:hAnsi="仿宋_GB2312" w:cs="仿宋_GB2312" w:eastAsia="仿宋_GB2312"/>
                      <w:sz w:val="20"/>
                    </w:rPr>
                    <w:t>2个以上，功率38W以上，</w:t>
                  </w:r>
                  <w:r>
                    <w:rPr>
                      <w:rFonts w:ascii="仿宋_GB2312" w:hAnsi="仿宋_GB2312" w:cs="仿宋_GB2312" w:eastAsia="仿宋_GB2312"/>
                      <w:sz w:val="20"/>
                    </w:rPr>
                    <w:t>声压级：</w:t>
                  </w:r>
                  <w:r>
                    <w:rPr>
                      <w:rFonts w:ascii="仿宋_GB2312" w:hAnsi="仿宋_GB2312" w:cs="仿宋_GB2312" w:eastAsia="仿宋_GB2312"/>
                      <w:sz w:val="20"/>
                    </w:rPr>
                    <w:t>90dB SPL 1m</w:t>
                  </w:r>
                  <w:r>
                    <w:rPr>
                      <w:rFonts w:ascii="仿宋_GB2312" w:hAnsi="仿宋_GB2312" w:cs="仿宋_GB2312" w:eastAsia="仿宋_GB2312"/>
                      <w:sz w:val="20"/>
                    </w:rPr>
                    <w:t>以上，</w:t>
                  </w:r>
                  <w:r>
                    <w:rPr>
                      <w:rFonts w:ascii="仿宋_GB2312" w:hAnsi="仿宋_GB2312" w:cs="仿宋_GB2312" w:eastAsia="仿宋_GB2312"/>
                      <w:sz w:val="20"/>
                    </w:rPr>
                    <w:t>蓝牙</w:t>
                  </w:r>
                  <w:r>
                    <w:rPr>
                      <w:rFonts w:ascii="仿宋_GB2312" w:hAnsi="仿宋_GB2312" w:cs="仿宋_GB2312" w:eastAsia="仿宋_GB2312"/>
                      <w:sz w:val="20"/>
                    </w:rPr>
                    <w:t>5.3，支持 LE Audio</w:t>
                  </w:r>
                  <w:r>
                    <w:rPr>
                      <w:rFonts w:ascii="仿宋_GB2312" w:hAnsi="仿宋_GB2312" w:cs="仿宋_GB2312" w:eastAsia="仿宋_GB2312"/>
                      <w:sz w:val="20"/>
                    </w:rPr>
                    <w:t>，</w:t>
                  </w:r>
                  <w:r>
                    <w:rPr>
                      <w:rFonts w:ascii="仿宋_GB2312" w:hAnsi="仿宋_GB2312" w:cs="仿宋_GB2312" w:eastAsia="仿宋_GB2312"/>
                      <w:sz w:val="20"/>
                    </w:rPr>
                    <w:t>连接范围</w:t>
                  </w:r>
                  <w:r>
                    <w:rPr>
                      <w:rFonts w:ascii="仿宋_GB2312" w:hAnsi="仿宋_GB2312" w:cs="仿宋_GB2312" w:eastAsia="仿宋_GB2312"/>
                      <w:sz w:val="20"/>
                    </w:rPr>
                    <w:t>大于</w:t>
                  </w:r>
                  <w:r>
                    <w:rPr>
                      <w:rFonts w:ascii="仿宋_GB2312" w:hAnsi="仿宋_GB2312" w:cs="仿宋_GB2312" w:eastAsia="仿宋_GB2312"/>
                      <w:sz w:val="20"/>
                    </w:rPr>
                    <w:t xml:space="preserve"> </w:t>
                  </w:r>
                  <w:r>
                    <w:rPr>
                      <w:rFonts w:ascii="仿宋_GB2312" w:hAnsi="仿宋_GB2312" w:cs="仿宋_GB2312" w:eastAsia="仿宋_GB2312"/>
                      <w:sz w:val="20"/>
                    </w:rPr>
                    <w:t>100 米</w:t>
                  </w:r>
                  <w:r>
                    <w:rPr>
                      <w:rFonts w:ascii="仿宋_GB2312" w:hAnsi="仿宋_GB2312" w:cs="仿宋_GB2312" w:eastAsia="仿宋_GB2312"/>
                      <w:sz w:val="20"/>
                    </w:rPr>
                    <w:t>，</w:t>
                  </w:r>
                  <w:r>
                    <w:rPr>
                      <w:rFonts w:ascii="仿宋_GB2312" w:hAnsi="仿宋_GB2312" w:cs="仿宋_GB2312" w:eastAsia="仿宋_GB2312"/>
                      <w:sz w:val="20"/>
                    </w:rPr>
                    <w:t>连续播放时间</w:t>
                  </w:r>
                  <w:r>
                    <w:rPr>
                      <w:rFonts w:ascii="仿宋_GB2312" w:hAnsi="仿宋_GB2312" w:cs="仿宋_GB2312" w:eastAsia="仿宋_GB2312"/>
                      <w:sz w:val="20"/>
                    </w:rPr>
                    <w:t xml:space="preserve"> </w:t>
                  </w:r>
                  <w:r>
                    <w:rPr>
                      <w:rFonts w:ascii="仿宋_GB2312" w:hAnsi="仿宋_GB2312" w:cs="仿宋_GB2312" w:eastAsia="仿宋_GB2312"/>
                      <w:sz w:val="20"/>
                    </w:rPr>
                    <w:t>32 小时</w:t>
                  </w:r>
                  <w:r>
                    <w:rPr>
                      <w:rFonts w:ascii="仿宋_GB2312" w:hAnsi="仿宋_GB2312" w:cs="仿宋_GB2312" w:eastAsia="仿宋_GB2312"/>
                      <w:sz w:val="20"/>
                    </w:rPr>
                    <w:t>以上</w:t>
                  </w:r>
                  <w:r>
                    <w:rPr>
                      <w:rFonts w:ascii="仿宋_GB2312" w:hAnsi="仿宋_GB2312" w:cs="仿宋_GB2312" w:eastAsia="仿宋_GB2312"/>
                      <w:sz w:val="20"/>
                    </w:rPr>
                    <w:t>，</w:t>
                  </w:r>
                  <w:r>
                    <w:rPr>
                      <w:rFonts w:ascii="仿宋_GB2312" w:hAnsi="仿宋_GB2312" w:cs="仿宋_GB2312" w:eastAsia="仿宋_GB2312"/>
                      <w:sz w:val="20"/>
                    </w:rPr>
                    <w:t>IP67 防尘防水等级</w:t>
                  </w:r>
                  <w:r>
                    <w:rPr>
                      <w:rFonts w:ascii="仿宋_GB2312" w:hAnsi="仿宋_GB2312" w:cs="仿宋_GB2312" w:eastAsia="仿宋_GB2312"/>
                      <w:sz w:val="20"/>
                    </w:rPr>
                    <w:t>以上</w:t>
                  </w:r>
                  <w:r>
                    <w:rPr>
                      <w:rFonts w:ascii="仿宋_GB2312" w:hAnsi="仿宋_GB2312" w:cs="仿宋_GB2312" w:eastAsia="仿宋_GB2312"/>
                      <w:sz w:val="20"/>
                    </w:rPr>
                    <w:t>。</w:t>
                  </w:r>
                  <w:r>
                    <w:rPr>
                      <w:rFonts w:ascii="仿宋_GB2312" w:hAnsi="仿宋_GB2312" w:cs="仿宋_GB2312" w:eastAsia="仿宋_GB2312"/>
                      <w:sz w:val="20"/>
                    </w:rPr>
                    <w:t>2个。</w:t>
                  </w:r>
                </w:p>
                <w:p>
                  <w:pPr>
                    <w:pStyle w:val="null3"/>
                    <w:jc w:val="left"/>
                  </w:pPr>
                  <w:r>
                    <w:rPr>
                      <w:rFonts w:ascii="仿宋_GB2312" w:hAnsi="仿宋_GB2312" w:cs="仿宋_GB2312" w:eastAsia="仿宋_GB2312"/>
                      <w:sz w:val="19"/>
                    </w:rPr>
                    <w:t>9</w:t>
                  </w:r>
                  <w:r>
                    <w:rPr>
                      <w:rFonts w:ascii="仿宋_GB2312" w:hAnsi="仿宋_GB2312" w:cs="仿宋_GB2312" w:eastAsia="仿宋_GB2312"/>
                      <w:sz w:val="19"/>
                    </w:rPr>
                    <w:t>、视频存储</w:t>
                  </w:r>
                </w:p>
                <w:p>
                  <w:pPr>
                    <w:pStyle w:val="null3"/>
                    <w:jc w:val="left"/>
                  </w:pPr>
                  <w:r>
                    <w:rPr>
                      <w:rFonts w:ascii="仿宋_GB2312" w:hAnsi="仿宋_GB2312" w:cs="仿宋_GB2312" w:eastAsia="仿宋_GB2312"/>
                      <w:sz w:val="19"/>
                    </w:rPr>
                    <w:t>1T以上固态移动硬盘读写速度大于1G/秒，外壳三防。</w:t>
                  </w:r>
                  <w:r>
                    <w:rPr>
                      <w:rFonts w:ascii="仿宋_GB2312" w:hAnsi="仿宋_GB2312" w:cs="仿宋_GB2312" w:eastAsia="仿宋_GB2312"/>
                      <w:sz w:val="19"/>
                    </w:rPr>
                    <w:t>6</w:t>
                  </w:r>
                  <w:r>
                    <w:rPr>
                      <w:rFonts w:ascii="仿宋_GB2312" w:hAnsi="仿宋_GB2312" w:cs="仿宋_GB2312" w:eastAsia="仿宋_GB2312"/>
                      <w:sz w:val="19"/>
                    </w:rPr>
                    <w:t>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行业机综合训练设备</w:t>
                  </w:r>
                </w:p>
                <w:p>
                  <w:pPr>
                    <w:pStyle w:val="null3"/>
                    <w:jc w:val="left"/>
                  </w:pPr>
                  <w:r>
                    <w:rPr>
                      <w:rFonts w:ascii="仿宋_GB2312" w:hAnsi="仿宋_GB2312" w:cs="仿宋_GB2312" w:eastAsia="仿宋_GB2312"/>
                      <w:sz w:val="19"/>
                    </w:rPr>
                    <w:t>一、无人机智能检测训练设备：</w:t>
                  </w:r>
                </w:p>
                <w:p>
                  <w:pPr>
                    <w:pStyle w:val="null3"/>
                    <w:jc w:val="left"/>
                  </w:pPr>
                  <w:r>
                    <w:rPr>
                      <w:rFonts w:ascii="仿宋_GB2312" w:hAnsi="仿宋_GB2312" w:cs="仿宋_GB2312" w:eastAsia="仿宋_GB2312"/>
                      <w:sz w:val="19"/>
                    </w:rPr>
                    <w:t>1、起飞重量：≤</w:t>
                  </w:r>
                  <w:r>
                    <w:rPr>
                      <w:rFonts w:ascii="仿宋_GB2312" w:hAnsi="仿宋_GB2312" w:cs="仿宋_GB2312" w:eastAsia="仿宋_GB2312"/>
                      <w:sz w:val="19"/>
                    </w:rPr>
                    <w:t>1300</w:t>
                  </w:r>
                  <w:r>
                    <w:rPr>
                      <w:rFonts w:ascii="仿宋_GB2312" w:hAnsi="仿宋_GB2312" w:cs="仿宋_GB2312" w:eastAsia="仿宋_GB2312"/>
                      <w:sz w:val="19"/>
                    </w:rPr>
                    <w:t xml:space="preserve"> </w:t>
                  </w:r>
                  <w:r>
                    <w:rPr>
                      <w:rFonts w:ascii="仿宋_GB2312" w:hAnsi="仿宋_GB2312" w:cs="仿宋_GB2312" w:eastAsia="仿宋_GB2312"/>
                      <w:sz w:val="19"/>
                    </w:rPr>
                    <w:t>g。</w:t>
                  </w:r>
                </w:p>
                <w:p>
                  <w:pPr>
                    <w:pStyle w:val="null3"/>
                    <w:jc w:val="left"/>
                  </w:pPr>
                  <w:r>
                    <w:rPr>
                      <w:rFonts w:ascii="仿宋_GB2312" w:hAnsi="仿宋_GB2312" w:cs="仿宋_GB2312" w:eastAsia="仿宋_GB2312"/>
                      <w:sz w:val="19"/>
                    </w:rPr>
                    <w:t>2、最大可抗风速：≥12m/s。</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至少具备</w:t>
                  </w:r>
                  <w:r>
                    <w:rPr>
                      <w:rFonts w:ascii="仿宋_GB2312" w:hAnsi="仿宋_GB2312" w:cs="仿宋_GB2312" w:eastAsia="仿宋_GB2312"/>
                      <w:sz w:val="19"/>
                    </w:rPr>
                    <w:t>全向感知系统：全向双目视觉系统，飞行器的前、后、左、右、上均具备双目视觉避障传感器，下方具备三维红外传感器。</w:t>
                  </w:r>
                </w:p>
                <w:p>
                  <w:pPr>
                    <w:pStyle w:val="null3"/>
                    <w:jc w:val="left"/>
                  </w:pPr>
                  <w:r>
                    <w:rPr>
                      <w:rFonts w:ascii="仿宋_GB2312" w:hAnsi="仿宋_GB2312" w:cs="仿宋_GB2312" w:eastAsia="仿宋_GB2312"/>
                      <w:sz w:val="19"/>
                    </w:rPr>
                    <w:t>4、RTK定位悬停精度</w:t>
                  </w:r>
                  <w:r>
                    <w:rPr>
                      <w:rFonts w:ascii="仿宋_GB2312" w:hAnsi="仿宋_GB2312" w:cs="仿宋_GB2312" w:eastAsia="仿宋_GB2312"/>
                      <w:sz w:val="19"/>
                    </w:rPr>
                    <w:t>至少</w:t>
                  </w:r>
                  <w:r>
                    <w:rPr>
                      <w:rFonts w:ascii="仿宋_GB2312" w:hAnsi="仿宋_GB2312" w:cs="仿宋_GB2312" w:eastAsia="仿宋_GB2312"/>
                      <w:sz w:val="19"/>
                    </w:rPr>
                    <w:t>：垂直：</w:t>
                  </w:r>
                  <w:r>
                    <w:rPr>
                      <w:rFonts w:ascii="仿宋_GB2312" w:hAnsi="仿宋_GB2312" w:cs="仿宋_GB2312" w:eastAsia="仿宋_GB2312"/>
                      <w:sz w:val="19"/>
                    </w:rPr>
                    <w:t>± 0.1 m，水平：± 0.1 m。</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、长焦相机：像素数不低于</w:t>
                  </w:r>
                  <w:r>
                    <w:rPr>
                      <w:rFonts w:ascii="仿宋_GB2312" w:hAnsi="仿宋_GB2312" w:cs="仿宋_GB2312" w:eastAsia="仿宋_GB2312"/>
                      <w:sz w:val="19"/>
                    </w:rPr>
                    <w:t>4800万。</w:t>
                  </w:r>
                </w:p>
                <w:p>
                  <w:pPr>
                    <w:pStyle w:val="null3"/>
                    <w:jc w:val="left"/>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至少具备</w:t>
                  </w:r>
                  <w:r>
                    <w:rPr>
                      <w:rFonts w:ascii="仿宋_GB2312" w:hAnsi="仿宋_GB2312" w:cs="仿宋_GB2312" w:eastAsia="仿宋_GB2312"/>
                      <w:sz w:val="19"/>
                    </w:rPr>
                    <w:t>可见光支持人车船目标的</w:t>
                  </w:r>
                  <w:r>
                    <w:rPr>
                      <w:rFonts w:ascii="仿宋_GB2312" w:hAnsi="仿宋_GB2312" w:cs="仿宋_GB2312" w:eastAsia="仿宋_GB2312"/>
                      <w:sz w:val="19"/>
                    </w:rPr>
                    <w:t>AI识别，支持一键全景功能，支持远程实时控制无人机飞行、云台拍照等。</w:t>
                  </w:r>
                </w:p>
                <w:p>
                  <w:pPr>
                    <w:pStyle w:val="null3"/>
                    <w:jc w:val="left"/>
                  </w:pPr>
                  <w:r>
                    <w:rPr>
                      <w:rFonts w:ascii="仿宋_GB2312" w:hAnsi="仿宋_GB2312" w:cs="仿宋_GB2312" w:eastAsia="仿宋_GB2312"/>
                      <w:sz w:val="19"/>
                    </w:rPr>
                    <w:t>7</w:t>
                  </w:r>
                  <w:r>
                    <w:rPr>
                      <w:rFonts w:ascii="仿宋_GB2312" w:hAnsi="仿宋_GB2312" w:cs="仿宋_GB2312" w:eastAsia="仿宋_GB2312"/>
                      <w:sz w:val="19"/>
                    </w:rPr>
                    <w:t>、喊话器重量</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≤95g。</w:t>
                  </w:r>
                </w:p>
                <w:p>
                  <w:pPr>
                    <w:pStyle w:val="null3"/>
                    <w:jc w:val="left"/>
                  </w:pPr>
                  <w:r>
                    <w:rPr>
                      <w:rFonts w:ascii="仿宋_GB2312" w:hAnsi="仿宋_GB2312" w:cs="仿宋_GB2312" w:eastAsia="仿宋_GB2312"/>
                      <w:sz w:val="19"/>
                    </w:rPr>
                    <w:t>8</w:t>
                  </w:r>
                  <w:r>
                    <w:rPr>
                      <w:rFonts w:ascii="仿宋_GB2312" w:hAnsi="仿宋_GB2312" w:cs="仿宋_GB2312" w:eastAsia="仿宋_GB2312"/>
                      <w:sz w:val="19"/>
                    </w:rPr>
                    <w:t>、探照灯重量：探照灯重量</w:t>
                  </w:r>
                  <w:r>
                    <w:rPr>
                      <w:rFonts w:ascii="仿宋_GB2312" w:hAnsi="仿宋_GB2312" w:cs="仿宋_GB2312" w:eastAsia="仿宋_GB2312"/>
                      <w:sz w:val="19"/>
                    </w:rPr>
                    <w:t>≤1</w:t>
                  </w:r>
                  <w:r>
                    <w:rPr>
                      <w:rFonts w:ascii="仿宋_GB2312" w:hAnsi="仿宋_GB2312" w:cs="仿宋_GB2312" w:eastAsia="仿宋_GB2312"/>
                      <w:sz w:val="19"/>
                    </w:rPr>
                    <w:t>05</w:t>
                  </w:r>
                  <w:r>
                    <w:rPr>
                      <w:rFonts w:ascii="仿宋_GB2312" w:hAnsi="仿宋_GB2312" w:cs="仿宋_GB2312" w:eastAsia="仿宋_GB2312"/>
                      <w:sz w:val="19"/>
                    </w:rPr>
                    <w:t>g。</w:t>
                  </w:r>
                </w:p>
                <w:p>
                  <w:pPr>
                    <w:pStyle w:val="null3"/>
                    <w:jc w:val="left"/>
                  </w:pPr>
                  <w:r>
                    <w:rPr>
                      <w:rFonts w:ascii="仿宋_GB2312" w:hAnsi="仿宋_GB2312" w:cs="仿宋_GB2312" w:eastAsia="仿宋_GB2312"/>
                      <w:sz w:val="19"/>
                    </w:rPr>
                    <w:t>9</w:t>
                  </w:r>
                  <w:r>
                    <w:rPr>
                      <w:rFonts w:ascii="仿宋_GB2312" w:hAnsi="仿宋_GB2312" w:cs="仿宋_GB2312" w:eastAsia="仿宋_GB2312"/>
                      <w:sz w:val="19"/>
                    </w:rPr>
                    <w:t>、配</w:t>
                  </w:r>
                  <w:r>
                    <w:rPr>
                      <w:rFonts w:ascii="仿宋_GB2312" w:hAnsi="仿宋_GB2312" w:cs="仿宋_GB2312" w:eastAsia="仿宋_GB2312"/>
                      <w:sz w:val="19"/>
                    </w:rPr>
                    <w:t>2年保险。</w:t>
                  </w:r>
                </w:p>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0</w:t>
                  </w:r>
                  <w:r>
                    <w:rPr>
                      <w:rFonts w:ascii="仿宋_GB2312" w:hAnsi="仿宋_GB2312" w:cs="仿宋_GB2312" w:eastAsia="仿宋_GB2312"/>
                      <w:sz w:val="19"/>
                    </w:rPr>
                    <w:t>、整机</w:t>
                  </w:r>
                  <w:r>
                    <w:rPr>
                      <w:rFonts w:ascii="仿宋_GB2312" w:hAnsi="仿宋_GB2312" w:cs="仿宋_GB2312" w:eastAsia="仿宋_GB2312"/>
                      <w:sz w:val="19"/>
                    </w:rPr>
                    <w:t>3年质保。</w:t>
                  </w:r>
                </w:p>
                <w:p>
                  <w:pPr>
                    <w:pStyle w:val="null3"/>
                    <w:jc w:val="left"/>
                  </w:pPr>
                  <w:r>
                    <w:rPr>
                      <w:rFonts w:ascii="仿宋_GB2312" w:hAnsi="仿宋_GB2312" w:cs="仿宋_GB2312" w:eastAsia="仿宋_GB2312"/>
                      <w:sz w:val="19"/>
                    </w:rPr>
                    <w:t>二、</w:t>
                  </w:r>
                  <w:r>
                    <w:rPr>
                      <w:rFonts w:ascii="仿宋_GB2312" w:hAnsi="仿宋_GB2312" w:cs="仿宋_GB2312" w:eastAsia="仿宋_GB2312"/>
                      <w:sz w:val="19"/>
                    </w:rPr>
                    <w:t>数据处理软件</w:t>
                  </w:r>
                </w:p>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至少</w:t>
                  </w:r>
                  <w:r>
                    <w:rPr>
                      <w:rFonts w:ascii="仿宋_GB2312" w:hAnsi="仿宋_GB2312" w:cs="仿宋_GB2312" w:eastAsia="仿宋_GB2312"/>
                      <w:sz w:val="19"/>
                    </w:rPr>
                    <w:t>支持二维建图航拍任务，支持实时正射处理，并可对农田和城市等不同场景做对应优化。</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至少支持</w:t>
                  </w:r>
                  <w:r>
                    <w:rPr>
                      <w:rFonts w:ascii="仿宋_GB2312" w:hAnsi="仿宋_GB2312" w:cs="仿宋_GB2312" w:eastAsia="仿宋_GB2312"/>
                      <w:sz w:val="19"/>
                    </w:rPr>
                    <w:t>三维航线规划：可基于重建好的三维模型进行航线规划，可在三维航线规划中设置定时拍照。</w:t>
                  </w:r>
                </w:p>
                <w:p>
                  <w:pPr>
                    <w:pStyle w:val="null3"/>
                    <w:jc w:val="left"/>
                  </w:pPr>
                  <w:r>
                    <w:rPr>
                      <w:rFonts w:ascii="仿宋_GB2312" w:hAnsi="仿宋_GB2312" w:cs="仿宋_GB2312" w:eastAsia="仿宋_GB2312"/>
                      <w:sz w:val="19"/>
                    </w:rPr>
                    <w:t>3、至少支持实时三维：可基于先进的实时重建算法，将无人机采集的数据可视化，实时生成高精度、高质量三维模型，满足事故现场、工程监测、电力巡线等场景的展示与精确测量需求。</w:t>
                  </w:r>
                </w:p>
                <w:p>
                  <w:pPr>
                    <w:pStyle w:val="null3"/>
                    <w:jc w:val="left"/>
                  </w:pPr>
                  <w:r>
                    <w:rPr>
                      <w:rFonts w:ascii="仿宋_GB2312" w:hAnsi="仿宋_GB2312" w:cs="仿宋_GB2312" w:eastAsia="仿宋_GB2312"/>
                      <w:sz w:val="19"/>
                    </w:rPr>
                    <w:t>4、支持3D 高斯泼溅、可见光精准高效二三维重建以及激光雷达的数据处理。</w:t>
                  </w:r>
                </w:p>
                <w:p>
                  <w:pPr>
                    <w:pStyle w:val="null3"/>
                    <w:jc w:val="left"/>
                  </w:pPr>
                  <w:r>
                    <w:rPr>
                      <w:rFonts w:ascii="仿宋_GB2312" w:hAnsi="仿宋_GB2312" w:cs="仿宋_GB2312" w:eastAsia="仿宋_GB2312"/>
                      <w:sz w:val="19"/>
                    </w:rPr>
                    <w:t>5、需提供无人机数据分析软件著作权证书。</w:t>
                  </w:r>
                </w:p>
                <w:p>
                  <w:pPr>
                    <w:pStyle w:val="null3"/>
                    <w:jc w:val="left"/>
                  </w:pPr>
                  <w:r>
                    <w:rPr>
                      <w:rFonts w:ascii="仿宋_GB2312" w:hAnsi="仿宋_GB2312" w:cs="仿宋_GB2312" w:eastAsia="仿宋_GB2312"/>
                      <w:sz w:val="19"/>
                    </w:rPr>
                    <w:t>6、软件免费终身维护升级。</w:t>
                  </w:r>
                </w:p>
                <w:p>
                  <w:pPr>
                    <w:pStyle w:val="null3"/>
                    <w:jc w:val="left"/>
                  </w:pPr>
                  <w:r>
                    <w:rPr>
                      <w:rFonts w:ascii="仿宋_GB2312" w:hAnsi="仿宋_GB2312" w:cs="仿宋_GB2312" w:eastAsia="仿宋_GB2312"/>
                      <w:sz w:val="19"/>
                    </w:rPr>
                    <w:t>三、全自动三维大数据空三建模软件</w:t>
                  </w:r>
                </w:p>
                <w:p>
                  <w:pPr>
                    <w:pStyle w:val="null3"/>
                    <w:jc w:val="left"/>
                  </w:pPr>
                  <w:r>
                    <w:rPr>
                      <w:rFonts w:ascii="仿宋_GB2312" w:hAnsi="仿宋_GB2312" w:cs="仿宋_GB2312" w:eastAsia="仿宋_GB2312"/>
                      <w:sz w:val="19"/>
                    </w:rPr>
                    <w:t>1、提供至少3种空三数据解算模式。</w:t>
                  </w:r>
                </w:p>
                <w:p>
                  <w:pPr>
                    <w:pStyle w:val="null3"/>
                    <w:jc w:val="left"/>
                  </w:pPr>
                  <w:r>
                    <w:rPr>
                      <w:rFonts w:ascii="仿宋_GB2312" w:hAnsi="仿宋_GB2312" w:cs="仿宋_GB2312" w:eastAsia="仿宋_GB2312"/>
                      <w:sz w:val="19"/>
                    </w:rPr>
                    <w:t>2、三维重建支持多GPU处理，至少支持Nvidia和AMD显卡的处理；</w:t>
                  </w:r>
                </w:p>
                <w:p>
                  <w:pPr>
                    <w:pStyle w:val="null3"/>
                    <w:jc w:val="left"/>
                  </w:pPr>
                  <w:r>
                    <w:rPr>
                      <w:rFonts w:ascii="仿宋_GB2312" w:hAnsi="仿宋_GB2312" w:cs="仿宋_GB2312" w:eastAsia="仿宋_GB2312"/>
                      <w:sz w:val="19"/>
                    </w:rPr>
                    <w:t>3、提供多源数据自动化融合空三处理模块，数据可加载至空中数据目录、地面数据目录下进行多源数据融合处理；</w:t>
                  </w:r>
                </w:p>
                <w:p>
                  <w:pPr>
                    <w:pStyle w:val="null3"/>
                    <w:jc w:val="left"/>
                  </w:pPr>
                  <w:r>
                    <w:rPr>
                      <w:rFonts w:ascii="仿宋_GB2312" w:hAnsi="仿宋_GB2312" w:cs="仿宋_GB2312" w:eastAsia="仿宋_GB2312"/>
                      <w:sz w:val="19"/>
                    </w:rPr>
                    <w:t>4、软件支持二维与三维测量，包括测量目标对象的坐标、距离、面积、体积等多种关键数据，并保存测量结果，可为进一步分析决策提供数据支撑。</w:t>
                  </w:r>
                </w:p>
                <w:p>
                  <w:pPr>
                    <w:pStyle w:val="null3"/>
                    <w:jc w:val="left"/>
                  </w:pPr>
                  <w:r>
                    <w:rPr>
                      <w:rFonts w:ascii="仿宋_GB2312" w:hAnsi="仿宋_GB2312" w:cs="仿宋_GB2312" w:eastAsia="仿宋_GB2312"/>
                      <w:sz w:val="19"/>
                    </w:rPr>
                    <w:t>5、支持三维界面独立于主界面显示，便于影像、控制点的二维窗口和三维窗口联动，提高作业效率。</w:t>
                  </w:r>
                </w:p>
                <w:p>
                  <w:pPr>
                    <w:pStyle w:val="null3"/>
                    <w:jc w:val="left"/>
                  </w:pPr>
                  <w:r>
                    <w:rPr>
                      <w:rFonts w:ascii="仿宋_GB2312" w:hAnsi="仿宋_GB2312" w:cs="仿宋_GB2312" w:eastAsia="仿宋_GB2312"/>
                      <w:sz w:val="19"/>
                    </w:rPr>
                    <w:t>6、支持输出TDOM（真正射影像）成果，TIFF/GeoTIFF等格式。</w:t>
                  </w:r>
                </w:p>
                <w:p>
                  <w:pPr>
                    <w:pStyle w:val="null3"/>
                    <w:jc w:val="left"/>
                  </w:pPr>
                  <w:r>
                    <w:rPr>
                      <w:rFonts w:ascii="仿宋_GB2312" w:hAnsi="仿宋_GB2312" w:cs="仿宋_GB2312" w:eastAsia="仿宋_GB2312"/>
                      <w:sz w:val="19"/>
                    </w:rPr>
                    <w:t>7、支持输出DSM（数字表面模型）成果，TIFF/GeoTIFF等格式。</w:t>
                  </w:r>
                </w:p>
                <w:p>
                  <w:pPr>
                    <w:pStyle w:val="null3"/>
                    <w:jc w:val="left"/>
                  </w:pPr>
                  <w:r>
                    <w:rPr>
                      <w:rFonts w:ascii="仿宋_GB2312" w:hAnsi="仿宋_GB2312" w:cs="仿宋_GB2312" w:eastAsia="仿宋_GB2312"/>
                      <w:sz w:val="19"/>
                    </w:rPr>
                    <w:t>7、支持WGS84或CGCS2000经纬度坐标系的OSGB和3DTile格式模型的显示、浏览和分析。</w:t>
                  </w:r>
                </w:p>
                <w:p>
                  <w:pPr>
                    <w:pStyle w:val="null3"/>
                    <w:jc w:val="left"/>
                  </w:pPr>
                  <w:r>
                    <w:rPr>
                      <w:rFonts w:ascii="仿宋_GB2312" w:hAnsi="仿宋_GB2312" w:cs="仿宋_GB2312" w:eastAsia="仿宋_GB2312"/>
                      <w:sz w:val="19"/>
                    </w:rPr>
                    <w:t>8、需提供软件著作权证书、低空勘测数据智能处理系统软著证书。</w:t>
                  </w:r>
                </w:p>
                <w:p>
                  <w:pPr>
                    <w:pStyle w:val="null3"/>
                    <w:jc w:val="left"/>
                  </w:pPr>
                  <w:r>
                    <w:rPr>
                      <w:rFonts w:ascii="仿宋_GB2312" w:hAnsi="仿宋_GB2312" w:cs="仿宋_GB2312" w:eastAsia="仿宋_GB2312"/>
                      <w:sz w:val="19"/>
                    </w:rPr>
                    <w:t>9、提供多源数据自动化融合空三处理模块，数据可加载至空中数据目录、地面数据目录下进行多源数据融合处理；</w:t>
                  </w:r>
                </w:p>
                <w:p>
                  <w:pPr>
                    <w:pStyle w:val="null3"/>
                    <w:jc w:val="left"/>
                  </w:pPr>
                  <w:r>
                    <w:rPr>
                      <w:rFonts w:ascii="仿宋_GB2312" w:hAnsi="仿宋_GB2312" w:cs="仿宋_GB2312" w:eastAsia="仿宋_GB2312"/>
                      <w:sz w:val="19"/>
                    </w:rPr>
                    <w:t>10、软件为国产软件，要求所有模块均属国产自主，具备任何的检测报告。</w:t>
                  </w:r>
                </w:p>
                <w:p>
                  <w:pPr>
                    <w:pStyle w:val="null3"/>
                    <w:jc w:val="left"/>
                  </w:pPr>
                  <w:r>
                    <w:rPr>
                      <w:rFonts w:ascii="仿宋_GB2312" w:hAnsi="仿宋_GB2312" w:cs="仿宋_GB2312" w:eastAsia="仿宋_GB2312"/>
                      <w:sz w:val="19"/>
                    </w:rPr>
                    <w:t>11、交付的许可为加密狗，且为永久许可。</w:t>
                  </w:r>
                </w:p>
                <w:p>
                  <w:pPr>
                    <w:pStyle w:val="null3"/>
                    <w:jc w:val="left"/>
                  </w:pPr>
                  <w:r>
                    <w:rPr>
                      <w:rFonts w:ascii="仿宋_GB2312" w:hAnsi="仿宋_GB2312" w:cs="仿宋_GB2312" w:eastAsia="仿宋_GB2312"/>
                      <w:sz w:val="19"/>
                    </w:rPr>
                    <w:t>12、软件终身免费服务。</w:t>
                  </w:r>
                </w:p>
                <w:p>
                  <w:pPr>
                    <w:pStyle w:val="null3"/>
                    <w:jc w:val="left"/>
                  </w:pPr>
                  <w:r>
                    <w:rPr>
                      <w:rFonts w:ascii="仿宋_GB2312" w:hAnsi="仿宋_GB2312" w:cs="仿宋_GB2312" w:eastAsia="仿宋_GB2312"/>
                      <w:sz w:val="19"/>
                    </w:rPr>
                    <w:t>13、提供所投产品正规渠道来源证明。</w:t>
                  </w:r>
                </w:p>
                <w:p>
                  <w:pPr>
                    <w:pStyle w:val="null3"/>
                    <w:jc w:val="left"/>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农林植保机综合训练设备</w:t>
                  </w:r>
                </w:p>
                <w:p>
                  <w:pPr>
                    <w:pStyle w:val="null3"/>
                    <w:jc w:val="left"/>
                  </w:pPr>
                  <w:r>
                    <w:rPr>
                      <w:rFonts w:ascii="仿宋_GB2312" w:hAnsi="仿宋_GB2312" w:cs="仿宋_GB2312" w:eastAsia="仿宋_GB2312"/>
                      <w:sz w:val="19"/>
                    </w:rPr>
                    <w:t>农林植保训练设备套装：</w:t>
                  </w:r>
                </w:p>
                <w:p>
                  <w:pPr>
                    <w:pStyle w:val="null3"/>
                    <w:jc w:val="left"/>
                  </w:pPr>
                  <w:r>
                    <w:rPr>
                      <w:rFonts w:ascii="仿宋_GB2312" w:hAnsi="仿宋_GB2312" w:cs="仿宋_GB2312" w:eastAsia="仿宋_GB2312"/>
                      <w:sz w:val="19"/>
                    </w:rPr>
                    <w:t>飞行器参数：</w:t>
                  </w:r>
                </w:p>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整机重量</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5</w:t>
                  </w:r>
                  <w:r>
                    <w:rPr>
                      <w:rFonts w:ascii="仿宋_GB2312" w:hAnsi="仿宋_GB2312" w:cs="仿宋_GB2312" w:eastAsia="仿宋_GB2312"/>
                      <w:sz w:val="19"/>
                    </w:rPr>
                    <w:t xml:space="preserve"> </w:t>
                  </w:r>
                  <w:r>
                    <w:rPr>
                      <w:rFonts w:ascii="仿宋_GB2312" w:hAnsi="仿宋_GB2312" w:cs="仿宋_GB2312" w:eastAsia="仿宋_GB2312"/>
                      <w:sz w:val="19"/>
                    </w:rPr>
                    <w:t>kg</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最大起飞重量</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0</w:t>
                  </w:r>
                  <w:r>
                    <w:rPr>
                      <w:rFonts w:ascii="仿宋_GB2312" w:hAnsi="仿宋_GB2312" w:cs="仿宋_GB2312" w:eastAsia="仿宋_GB2312"/>
                      <w:sz w:val="19"/>
                    </w:rPr>
                    <w:t xml:space="preserve"> </w:t>
                  </w:r>
                  <w:r>
                    <w:rPr>
                      <w:rFonts w:ascii="仿宋_GB2312" w:hAnsi="仿宋_GB2312" w:cs="仿宋_GB2312" w:eastAsia="仿宋_GB2312"/>
                      <w:sz w:val="19"/>
                    </w:rPr>
                    <w:t>kg</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最大轴距</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19</w:t>
                  </w:r>
                  <w:r>
                    <w:rPr>
                      <w:rFonts w:ascii="仿宋_GB2312" w:hAnsi="仿宋_GB2312" w:cs="仿宋_GB2312" w:eastAsia="仿宋_GB2312"/>
                      <w:sz w:val="19"/>
                    </w:rPr>
                    <w:t>50</w:t>
                  </w:r>
                  <w:r>
                    <w:rPr>
                      <w:rFonts w:ascii="仿宋_GB2312" w:hAnsi="仿宋_GB2312" w:cs="仿宋_GB2312" w:eastAsia="仿宋_GB2312"/>
                      <w:sz w:val="19"/>
                    </w:rPr>
                    <w:t xml:space="preserve"> </w:t>
                  </w:r>
                  <w:r>
                    <w:rPr>
                      <w:rFonts w:ascii="仿宋_GB2312" w:hAnsi="仿宋_GB2312" w:cs="仿宋_GB2312" w:eastAsia="仿宋_GB2312"/>
                      <w:sz w:val="19"/>
                    </w:rPr>
                    <w:t>mm</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悬停精度</w:t>
                  </w:r>
                  <w:r>
                    <w:rPr>
                      <w:rFonts w:ascii="仿宋_GB2312" w:hAnsi="仿宋_GB2312" w:cs="仿宋_GB2312" w:eastAsia="仿宋_GB2312"/>
                      <w:sz w:val="19"/>
                    </w:rPr>
                    <w:t>至少</w:t>
                  </w:r>
                  <w:r>
                    <w:rPr>
                      <w:rFonts w:ascii="仿宋_GB2312" w:hAnsi="仿宋_GB2312" w:cs="仿宋_GB2312" w:eastAsia="仿宋_GB2312"/>
                      <w:sz w:val="19"/>
                    </w:rPr>
                    <w:t>：</w:t>
                  </w:r>
                  <w:r>
                    <w:rPr>
                      <w:rFonts w:ascii="仿宋_GB2312" w:hAnsi="仿宋_GB2312" w:cs="仿宋_GB2312" w:eastAsia="仿宋_GB2312"/>
                      <w:sz w:val="19"/>
                    </w:rPr>
                    <w:t>启用</w:t>
                  </w:r>
                  <w:r>
                    <w:rPr>
                      <w:rFonts w:ascii="仿宋_GB2312" w:hAnsi="仿宋_GB2312" w:cs="仿宋_GB2312" w:eastAsia="仿宋_GB2312"/>
                      <w:sz w:val="19"/>
                    </w:rPr>
                    <w:t>RTK水平：</w:t>
                  </w:r>
                  <w:r>
                    <w:rPr>
                      <w:rFonts w:ascii="仿宋_GB2312" w:hAnsi="仿宋_GB2312" w:cs="仿宋_GB2312" w:eastAsia="仿宋_GB2312"/>
                      <w:sz w:val="19"/>
                    </w:rPr>
                    <w:t>1 厘米 +1 ppm</w:t>
                  </w:r>
                  <w:r>
                    <w:rPr>
                      <w:rFonts w:ascii="仿宋_GB2312" w:hAnsi="仿宋_GB2312" w:cs="仿宋_GB2312" w:eastAsia="仿宋_GB2312"/>
                      <w:sz w:val="19"/>
                    </w:rPr>
                    <w:t>;垂直：</w:t>
                  </w:r>
                  <w:r>
                    <w:rPr>
                      <w:rFonts w:ascii="仿宋_GB2312" w:hAnsi="仿宋_GB2312" w:cs="仿宋_GB2312" w:eastAsia="仿宋_GB2312"/>
                      <w:sz w:val="19"/>
                    </w:rPr>
                    <w:t>1.5 厘米 +1 ppm</w:t>
                  </w:r>
                  <w:r>
                    <w:rPr>
                      <w:rFonts w:ascii="仿宋_GB2312" w:hAnsi="仿宋_GB2312" w:cs="仿宋_GB2312" w:eastAsia="仿宋_GB2312"/>
                      <w:sz w:val="19"/>
                    </w:rPr>
                    <w:t xml:space="preserve">  </w:t>
                  </w:r>
                  <w:r>
                    <w:rPr>
                      <w:rFonts w:ascii="仿宋_GB2312" w:hAnsi="仿宋_GB2312" w:cs="仿宋_GB2312" w:eastAsia="仿宋_GB2312"/>
                      <w:sz w:val="19"/>
                    </w:rPr>
                    <w:t>可设置最大飞行半径</w:t>
                  </w:r>
                  <w:r>
                    <w:rPr>
                      <w:rFonts w:ascii="仿宋_GB2312" w:hAnsi="仿宋_GB2312" w:cs="仿宋_GB2312" w:eastAsia="仿宋_GB2312"/>
                      <w:sz w:val="19"/>
                    </w:rPr>
                    <w:t>≥</w:t>
                  </w:r>
                  <w:r>
                    <w:rPr>
                      <w:rFonts w:ascii="仿宋_GB2312" w:hAnsi="仿宋_GB2312" w:cs="仿宋_GB2312" w:eastAsia="仿宋_GB2312"/>
                      <w:sz w:val="19"/>
                    </w:rPr>
                    <w:t>2 km</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工作环境温度</w:t>
                  </w:r>
                  <w:r>
                    <w:rPr>
                      <w:rFonts w:ascii="仿宋_GB2312" w:hAnsi="仿宋_GB2312" w:cs="仿宋_GB2312" w:eastAsia="仿宋_GB2312"/>
                      <w:sz w:val="19"/>
                    </w:rPr>
                    <w:t>：</w:t>
                  </w:r>
                  <w:r>
                    <w:rPr>
                      <w:rFonts w:ascii="仿宋_GB2312" w:hAnsi="仿宋_GB2312" w:cs="仿宋_GB2312" w:eastAsia="仿宋_GB2312"/>
                      <w:sz w:val="19"/>
                    </w:rPr>
                    <w:t>0℃ 至 40℃</w:t>
                  </w:r>
                </w:p>
                <w:p>
                  <w:pPr>
                    <w:pStyle w:val="null3"/>
                    <w:jc w:val="left"/>
                  </w:pPr>
                  <w:r>
                    <w:rPr>
                      <w:rFonts w:ascii="仿宋_GB2312" w:hAnsi="仿宋_GB2312" w:cs="仿宋_GB2312" w:eastAsia="仿宋_GB2312"/>
                      <w:sz w:val="19"/>
                    </w:rPr>
                    <w:t>6、</w:t>
                  </w:r>
                  <w:r>
                    <w:rPr>
                      <w:rFonts w:ascii="仿宋_GB2312" w:hAnsi="仿宋_GB2312" w:cs="仿宋_GB2312" w:eastAsia="仿宋_GB2312"/>
                      <w:sz w:val="19"/>
                    </w:rPr>
                    <w:t>最大可承受风速</w:t>
                  </w:r>
                  <w:r>
                    <w:rPr>
                      <w:rFonts w:ascii="仿宋_GB2312" w:hAnsi="仿宋_GB2312" w:cs="仿宋_GB2312" w:eastAsia="仿宋_GB2312"/>
                      <w:sz w:val="19"/>
                    </w:rPr>
                    <w:t>：</w:t>
                  </w:r>
                  <w:r>
                    <w:rPr>
                      <w:rFonts w:ascii="仿宋_GB2312" w:hAnsi="仿宋_GB2312" w:cs="仿宋_GB2312" w:eastAsia="仿宋_GB2312"/>
                      <w:sz w:val="19"/>
                    </w:rPr>
                    <w:t>&lt;6m/s</w:t>
                  </w:r>
                </w:p>
                <w:p>
                  <w:pPr>
                    <w:pStyle w:val="null3"/>
                    <w:jc w:val="left"/>
                  </w:pPr>
                  <w:r>
                    <w:rPr>
                      <w:rFonts w:ascii="仿宋_GB2312" w:hAnsi="仿宋_GB2312" w:cs="仿宋_GB2312" w:eastAsia="仿宋_GB2312"/>
                      <w:sz w:val="19"/>
                    </w:rPr>
                    <w:t>7、播撒作业箱容积：≥30 L</w:t>
                  </w:r>
                </w:p>
                <w:p>
                  <w:pPr>
                    <w:pStyle w:val="null3"/>
                    <w:jc w:val="left"/>
                  </w:pPr>
                  <w:r>
                    <w:rPr>
                      <w:rFonts w:ascii="仿宋_GB2312" w:hAnsi="仿宋_GB2312" w:cs="仿宋_GB2312" w:eastAsia="仿宋_GB2312"/>
                      <w:sz w:val="19"/>
                    </w:rPr>
                    <w:t>8、播撒器结构结构型式：离心甩盘</w:t>
                  </w:r>
                </w:p>
                <w:p>
                  <w:pPr>
                    <w:pStyle w:val="null3"/>
                    <w:jc w:val="left"/>
                  </w:pPr>
                  <w:r>
                    <w:rPr>
                      <w:rFonts w:ascii="仿宋_GB2312" w:hAnsi="仿宋_GB2312" w:cs="仿宋_GB2312" w:eastAsia="仿宋_GB2312"/>
                      <w:sz w:val="19"/>
                    </w:rPr>
                    <w:t>9、最大排料量：≥190kg/min</w:t>
                  </w:r>
                </w:p>
                <w:p>
                  <w:pPr>
                    <w:pStyle w:val="null3"/>
                    <w:jc w:val="left"/>
                  </w:pPr>
                  <w:r>
                    <w:rPr>
                      <w:rFonts w:ascii="仿宋_GB2312" w:hAnsi="仿宋_GB2312" w:cs="仿宋_GB2312" w:eastAsia="仿宋_GB2312"/>
                      <w:sz w:val="19"/>
                    </w:rPr>
                    <w:t>10、播撒作业箱内部最大载重：≥25 kg</w:t>
                  </w:r>
                </w:p>
                <w:p>
                  <w:pPr>
                    <w:pStyle w:val="null3"/>
                    <w:jc w:val="left"/>
                  </w:pPr>
                  <w:r>
                    <w:rPr>
                      <w:rFonts w:ascii="仿宋_GB2312" w:hAnsi="仿宋_GB2312" w:cs="仿宋_GB2312" w:eastAsia="仿宋_GB2312"/>
                      <w:sz w:val="19"/>
                    </w:rPr>
                    <w:t>11、有效播幅：≥3-8 m</w:t>
                  </w:r>
                </w:p>
                <w:p>
                  <w:pPr>
                    <w:pStyle w:val="null3"/>
                    <w:jc w:val="left"/>
                  </w:pPr>
                  <w:r>
                    <w:rPr>
                      <w:rFonts w:ascii="仿宋_GB2312" w:hAnsi="仿宋_GB2312" w:cs="仿宋_GB2312" w:eastAsia="仿宋_GB2312"/>
                      <w:sz w:val="19"/>
                    </w:rPr>
                    <w:t>二、电池与充电</w:t>
                  </w:r>
                </w:p>
                <w:p>
                  <w:pPr>
                    <w:pStyle w:val="null3"/>
                    <w:jc w:val="left"/>
                  </w:pPr>
                  <w:r>
                    <w:rPr>
                      <w:rFonts w:ascii="仿宋_GB2312" w:hAnsi="仿宋_GB2312" w:cs="仿宋_GB2312" w:eastAsia="仿宋_GB2312"/>
                      <w:sz w:val="19"/>
                    </w:rPr>
                    <w:t>1、智能飞行电池重量：≥ 6.5 kg；容量：≥15000 mAh</w:t>
                  </w:r>
                </w:p>
                <w:p>
                  <w:pPr>
                    <w:pStyle w:val="null3"/>
                    <w:jc w:val="left"/>
                  </w:pPr>
                  <w:r>
                    <w:rPr>
                      <w:rFonts w:ascii="仿宋_GB2312" w:hAnsi="仿宋_GB2312" w:cs="仿宋_GB2312" w:eastAsia="仿宋_GB2312"/>
                      <w:sz w:val="19"/>
                    </w:rPr>
                    <w:t>2、具备全能变频充电站：12分钟至少75%电量。</w:t>
                  </w:r>
                </w:p>
                <w:p>
                  <w:pPr>
                    <w:pStyle w:val="null3"/>
                    <w:jc w:val="left"/>
                  </w:pPr>
                  <w:r>
                    <w:rPr>
                      <w:rFonts w:ascii="仿宋_GB2312" w:hAnsi="仿宋_GB2312" w:cs="仿宋_GB2312" w:eastAsia="仿宋_GB2312"/>
                      <w:sz w:val="19"/>
                    </w:rPr>
                    <w:t>三、双天线</w:t>
                  </w:r>
                  <w:r>
                    <w:rPr>
                      <w:rFonts w:ascii="仿宋_GB2312" w:hAnsi="仿宋_GB2312" w:cs="仿宋_GB2312" w:eastAsia="仿宋_GB2312"/>
                      <w:sz w:val="19"/>
                    </w:rPr>
                    <w:t>4G增强图传模块；至少支持USB-C ，nano-SIM 卡，TS-5 天线，3个以上接口</w:t>
                  </w:r>
                </w:p>
                <w:p>
                  <w:pPr>
                    <w:pStyle w:val="null3"/>
                    <w:jc w:val="left"/>
                  </w:pPr>
                  <w:r>
                    <w:rPr>
                      <w:rFonts w:ascii="仿宋_GB2312" w:hAnsi="仿宋_GB2312" w:cs="仿宋_GB2312" w:eastAsia="仿宋_GB2312"/>
                      <w:sz w:val="19"/>
                    </w:rPr>
                    <w:t>四、</w:t>
                  </w:r>
                  <w:r>
                    <w:rPr>
                      <w:rFonts w:ascii="仿宋_GB2312" w:hAnsi="仿宋_GB2312" w:cs="仿宋_GB2312" w:eastAsia="仿宋_GB2312"/>
                      <w:sz w:val="19"/>
                    </w:rPr>
                    <w:t>整机</w:t>
                  </w:r>
                  <w:r>
                    <w:rPr>
                      <w:rFonts w:ascii="仿宋_GB2312" w:hAnsi="仿宋_GB2312" w:cs="仿宋_GB2312" w:eastAsia="仿宋_GB2312"/>
                      <w:sz w:val="19"/>
                    </w:rPr>
                    <w:t>3年质保。</w:t>
                  </w:r>
                </w:p>
                <w:p>
                  <w:pPr>
                    <w:pStyle w:val="null3"/>
                    <w:jc w:val="left"/>
                  </w:pPr>
                  <w:r>
                    <w:rPr>
                      <w:rFonts w:ascii="仿宋_GB2312" w:hAnsi="仿宋_GB2312" w:cs="仿宋_GB2312" w:eastAsia="仿宋_GB2312"/>
                      <w:sz w:val="19"/>
                    </w:rPr>
                    <w:t>五、机身</w:t>
                  </w:r>
                  <w:r>
                    <w:rPr>
                      <w:rFonts w:ascii="仿宋_GB2312" w:hAnsi="仿宋_GB2312" w:cs="仿宋_GB2312" w:eastAsia="仿宋_GB2312"/>
                      <w:sz w:val="19"/>
                    </w:rPr>
                    <w:t>配备</w:t>
                  </w:r>
                  <w:r>
                    <w:rPr>
                      <w:rFonts w:ascii="仿宋_GB2312" w:hAnsi="仿宋_GB2312" w:cs="仿宋_GB2312" w:eastAsia="仿宋_GB2312"/>
                      <w:sz w:val="19"/>
                    </w:rPr>
                    <w:t>2年保险。</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运载无人机综合训练设备</w:t>
                  </w:r>
                  <w:r>
                    <w:rPr>
                      <w:rFonts w:ascii="仿宋_GB2312" w:hAnsi="仿宋_GB2312" w:cs="仿宋_GB2312" w:eastAsia="仿宋_GB2312"/>
                      <w:sz w:val="19"/>
                      <w:b/>
                    </w:rPr>
                    <w:t>（</w:t>
                  </w:r>
                  <w:r>
                    <w:rPr>
                      <w:rFonts w:ascii="仿宋_GB2312" w:hAnsi="仿宋_GB2312" w:cs="仿宋_GB2312" w:eastAsia="仿宋_GB2312"/>
                      <w:sz w:val="19"/>
                      <w:b/>
                    </w:rPr>
                    <w:t>核心产品</w:t>
                  </w:r>
                  <w:r>
                    <w:rPr>
                      <w:rFonts w:ascii="仿宋_GB2312" w:hAnsi="仿宋_GB2312" w:cs="仿宋_GB2312" w:eastAsia="仿宋_GB2312"/>
                      <w:sz w:val="19"/>
                      <w:b/>
                    </w:rPr>
                    <w:t>）</w:t>
                  </w:r>
                </w:p>
                <w:p>
                  <w:pPr>
                    <w:pStyle w:val="null3"/>
                    <w:jc w:val="left"/>
                  </w:pPr>
                  <w:r>
                    <w:rPr>
                      <w:rFonts w:ascii="仿宋_GB2312" w:hAnsi="仿宋_GB2312" w:cs="仿宋_GB2312" w:eastAsia="仿宋_GB2312"/>
                      <w:sz w:val="19"/>
                    </w:rPr>
                    <w:t>运载无人机综合训练设备：</w:t>
                  </w:r>
                </w:p>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工作温度范围</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-20°C 至 4</w:t>
                  </w:r>
                  <w:r>
                    <w:rPr>
                      <w:rFonts w:ascii="仿宋_GB2312" w:hAnsi="仿宋_GB2312" w:cs="仿宋_GB2312" w:eastAsia="仿宋_GB2312"/>
                      <w:sz w:val="19"/>
                    </w:rPr>
                    <w:t>0</w:t>
                  </w:r>
                  <w:r>
                    <w:rPr>
                      <w:rFonts w:ascii="仿宋_GB2312" w:hAnsi="仿宋_GB2312" w:cs="仿宋_GB2312" w:eastAsia="仿宋_GB2312"/>
                      <w:sz w:val="19"/>
                    </w:rPr>
                    <w:t>°C</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悬停精度</w:t>
                  </w:r>
                  <w:r>
                    <w:rPr>
                      <w:rFonts w:ascii="仿宋_GB2312" w:hAnsi="仿宋_GB2312" w:cs="仿宋_GB2312" w:eastAsia="仿宋_GB2312"/>
                      <w:sz w:val="19"/>
                    </w:rPr>
                    <w:t>至少</w:t>
                  </w:r>
                  <w:r>
                    <w:rPr>
                      <w:rFonts w:ascii="仿宋_GB2312" w:hAnsi="仿宋_GB2312" w:cs="仿宋_GB2312" w:eastAsia="仿宋_GB2312"/>
                      <w:sz w:val="19"/>
                    </w:rPr>
                    <w:t>：</w:t>
                  </w:r>
                  <w:r>
                    <w:rPr>
                      <w:rFonts w:ascii="仿宋_GB2312" w:hAnsi="仿宋_GB2312" w:cs="仿宋_GB2312" w:eastAsia="仿宋_GB2312"/>
                      <w:sz w:val="19"/>
                    </w:rPr>
                    <w:t>启用</w:t>
                  </w:r>
                  <w:r>
                    <w:rPr>
                      <w:rFonts w:ascii="仿宋_GB2312" w:hAnsi="仿宋_GB2312" w:cs="仿宋_GB2312" w:eastAsia="仿宋_GB2312"/>
                      <w:sz w:val="19"/>
                    </w:rPr>
                    <w:t>RTK</w:t>
                  </w:r>
                  <w:r>
                    <w:rPr>
                      <w:rFonts w:ascii="仿宋_GB2312" w:hAnsi="仿宋_GB2312" w:cs="仿宋_GB2312" w:eastAsia="仿宋_GB2312"/>
                      <w:sz w:val="19"/>
                    </w:rPr>
                    <w:t>水平</w:t>
                  </w:r>
                  <w:r>
                    <w:rPr>
                      <w:rFonts w:ascii="仿宋_GB2312" w:hAnsi="仿宋_GB2312" w:cs="仿宋_GB2312" w:eastAsia="仿宋_GB2312"/>
                      <w:sz w:val="19"/>
                    </w:rPr>
                    <w:t>±10 厘米，垂直 ±10 厘米</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最大飞行海拔高度：</w:t>
                  </w:r>
                  <w:r>
                    <w:rPr>
                      <w:rFonts w:ascii="仿宋_GB2312" w:hAnsi="仿宋_GB2312" w:cs="仿宋_GB2312" w:eastAsia="仿宋_GB2312"/>
                      <w:sz w:val="19"/>
                    </w:rPr>
                    <w:t>≥6000 米。</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最大抗风速度：</w:t>
                  </w:r>
                  <w:r>
                    <w:rPr>
                      <w:rFonts w:ascii="仿宋_GB2312" w:hAnsi="仿宋_GB2312" w:cs="仿宋_GB2312" w:eastAsia="仿宋_GB2312"/>
                      <w:sz w:val="19"/>
                    </w:rPr>
                    <w:t>≥12 米/秒。</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最大负载：</w:t>
                  </w:r>
                  <w:r>
                    <w:rPr>
                      <w:rFonts w:ascii="仿宋_GB2312" w:hAnsi="仿宋_GB2312" w:cs="仿宋_GB2312" w:eastAsia="仿宋_GB2312"/>
                      <w:sz w:val="19"/>
                    </w:rPr>
                    <w:t>≥</w:t>
                  </w:r>
                  <w:r>
                    <w:rPr>
                      <w:rFonts w:ascii="仿宋_GB2312" w:hAnsi="仿宋_GB2312" w:cs="仿宋_GB2312" w:eastAsia="仿宋_GB2312"/>
                      <w:sz w:val="19"/>
                    </w:rPr>
                    <w:t>90</w:t>
                  </w:r>
                  <w:r>
                    <w:rPr>
                      <w:rFonts w:ascii="仿宋_GB2312" w:hAnsi="仿宋_GB2312" w:cs="仿宋_GB2312" w:eastAsia="仿宋_GB2312"/>
                      <w:sz w:val="19"/>
                    </w:rPr>
                    <w:t xml:space="preserve"> </w:t>
                  </w:r>
                  <w:r>
                    <w:rPr>
                      <w:rFonts w:ascii="仿宋_GB2312" w:hAnsi="仿宋_GB2312" w:cs="仿宋_GB2312" w:eastAsia="仿宋_GB2312"/>
                      <w:sz w:val="19"/>
                    </w:rPr>
                    <w:t>千克。</w:t>
                  </w:r>
                </w:p>
                <w:p>
                  <w:pPr>
                    <w:pStyle w:val="null3"/>
                    <w:jc w:val="left"/>
                  </w:pPr>
                  <w:r>
                    <w:rPr>
                      <w:rFonts w:ascii="仿宋_GB2312" w:hAnsi="仿宋_GB2312" w:cs="仿宋_GB2312" w:eastAsia="仿宋_GB2312"/>
                      <w:sz w:val="19"/>
                    </w:rPr>
                    <w:t>6、空吊系统尺寸：≥960 mm × 800 mm × 660mm</w:t>
                  </w:r>
                </w:p>
                <w:p>
                  <w:pPr>
                    <w:pStyle w:val="null3"/>
                    <w:jc w:val="left"/>
                  </w:pPr>
                  <w:r>
                    <w:rPr>
                      <w:rFonts w:ascii="仿宋_GB2312" w:hAnsi="仿宋_GB2312" w:cs="仿宋_GB2312" w:eastAsia="仿宋_GB2312"/>
                      <w:sz w:val="19"/>
                    </w:rPr>
                    <w:t>7、显示屏：≥7英寸触控液晶显示屏，分辨率≥1920×1200，亮度≥1400cd/m²</w:t>
                  </w:r>
                </w:p>
                <w:p>
                  <w:pPr>
                    <w:pStyle w:val="null3"/>
                    <w:jc w:val="left"/>
                  </w:pPr>
                  <w:r>
                    <w:rPr>
                      <w:rFonts w:ascii="仿宋_GB2312" w:hAnsi="仿宋_GB2312" w:cs="仿宋_GB2312" w:eastAsia="仿宋_GB2312"/>
                      <w:sz w:val="19"/>
                    </w:rPr>
                    <w:t>8、内置电池续航时间≥3.8小时</w:t>
                  </w:r>
                </w:p>
                <w:p>
                  <w:pPr>
                    <w:pStyle w:val="null3"/>
                    <w:jc w:val="left"/>
                  </w:pPr>
                  <w:r>
                    <w:rPr>
                      <w:rFonts w:ascii="仿宋_GB2312" w:hAnsi="仿宋_GB2312" w:cs="仿宋_GB2312" w:eastAsia="仿宋_GB2312"/>
                      <w:sz w:val="19"/>
                    </w:rPr>
                    <w:t>9、外置电池续航时间≥3.2小时</w:t>
                  </w:r>
                </w:p>
                <w:p>
                  <w:pPr>
                    <w:pStyle w:val="null3"/>
                    <w:jc w:val="left"/>
                  </w:pPr>
                  <w:r>
                    <w:rPr>
                      <w:rFonts w:ascii="仿宋_GB2312" w:hAnsi="仿宋_GB2312" w:cs="仿宋_GB2312" w:eastAsia="仿宋_GB2312"/>
                      <w:sz w:val="19"/>
                    </w:rPr>
                    <w:t>10、</w:t>
                  </w:r>
                  <w:r>
                    <w:rPr>
                      <w:rFonts w:ascii="仿宋_GB2312" w:hAnsi="仿宋_GB2312" w:cs="仿宋_GB2312" w:eastAsia="仿宋_GB2312"/>
                      <w:sz w:val="19"/>
                    </w:rPr>
                    <w:t>配备</w:t>
                  </w:r>
                  <w:r>
                    <w:rPr>
                      <w:rFonts w:ascii="仿宋_GB2312" w:hAnsi="仿宋_GB2312" w:cs="仿宋_GB2312" w:eastAsia="仿宋_GB2312"/>
                      <w:sz w:val="19"/>
                    </w:rPr>
                    <w:t>2年保险，正常发电组件含电池外另外配备4块电池。</w:t>
                  </w:r>
                </w:p>
                <w:p>
                  <w:pPr>
                    <w:pStyle w:val="null3"/>
                    <w:jc w:val="left"/>
                  </w:pPr>
                  <w:r>
                    <w:rPr>
                      <w:rFonts w:ascii="仿宋_GB2312" w:hAnsi="仿宋_GB2312" w:cs="仿宋_GB2312" w:eastAsia="仿宋_GB2312"/>
                      <w:sz w:val="19"/>
                    </w:rPr>
                    <w:t>11、</w:t>
                  </w:r>
                  <w:r>
                    <w:rPr>
                      <w:rFonts w:ascii="仿宋_GB2312" w:hAnsi="仿宋_GB2312" w:cs="仿宋_GB2312" w:eastAsia="仿宋_GB2312"/>
                      <w:sz w:val="19"/>
                    </w:rPr>
                    <w:t>软件</w:t>
                  </w:r>
                  <w:r>
                    <w:rPr>
                      <w:rFonts w:ascii="仿宋_GB2312" w:hAnsi="仿宋_GB2312" w:cs="仿宋_GB2312" w:eastAsia="仿宋_GB2312"/>
                      <w:sz w:val="19"/>
                    </w:rPr>
                    <w:t>至少</w:t>
                  </w:r>
                  <w:r>
                    <w:rPr>
                      <w:rFonts w:ascii="仿宋_GB2312" w:hAnsi="仿宋_GB2312" w:cs="仿宋_GB2312" w:eastAsia="仿宋_GB2312"/>
                      <w:sz w:val="19"/>
                    </w:rPr>
                    <w:t>支持远程任务规划及设备分配；完成作业后，将提供系统校验，辅助用户进行飞行前安全确认，支持自带全球高程信息，云台相机支持画面直播，可立体展示地理环境，实时呈现无人机位置、状态及飞行轨迹；支持多端信息实时同步：可在遥控器、移动设备和电脑端同步呈现任务状态，多方式接收任务消息。</w:t>
                  </w:r>
                </w:p>
                <w:p>
                  <w:pPr>
                    <w:pStyle w:val="null3"/>
                    <w:jc w:val="left"/>
                  </w:pPr>
                  <w:r>
                    <w:rPr>
                      <w:rFonts w:ascii="仿宋_GB2312" w:hAnsi="仿宋_GB2312" w:cs="仿宋_GB2312" w:eastAsia="仿宋_GB2312"/>
                      <w:sz w:val="19"/>
                    </w:rPr>
                    <w:t>12.</w:t>
                  </w:r>
                  <w:r>
                    <w:rPr>
                      <w:rFonts w:ascii="仿宋_GB2312" w:hAnsi="仿宋_GB2312" w:cs="仿宋_GB2312" w:eastAsia="仿宋_GB2312"/>
                      <w:sz w:val="19"/>
                    </w:rPr>
                    <w:t>整机</w:t>
                  </w:r>
                  <w:r>
                    <w:rPr>
                      <w:rFonts w:ascii="仿宋_GB2312" w:hAnsi="仿宋_GB2312" w:cs="仿宋_GB2312" w:eastAsia="仿宋_GB2312"/>
                      <w:sz w:val="19"/>
                    </w:rPr>
                    <w:t>3年质保。</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无人机训练配件包</w:t>
                  </w:r>
                </w:p>
                <w:p>
                  <w:pPr>
                    <w:pStyle w:val="null3"/>
                    <w:jc w:val="left"/>
                  </w:pPr>
                  <w:r>
                    <w:rPr>
                      <w:rFonts w:ascii="仿宋_GB2312" w:hAnsi="仿宋_GB2312" w:cs="仿宋_GB2312" w:eastAsia="仿宋_GB2312"/>
                      <w:sz w:val="19"/>
                    </w:rPr>
                    <w:t>一、模拟接收眼镜：</w:t>
                  </w:r>
                </w:p>
                <w:p>
                  <w:pPr>
                    <w:pStyle w:val="null3"/>
                    <w:jc w:val="left"/>
                  </w:pPr>
                  <w:r>
                    <w:rPr>
                      <w:rFonts w:ascii="仿宋_GB2312" w:hAnsi="仿宋_GB2312" w:cs="仿宋_GB2312" w:eastAsia="仿宋_GB2312"/>
                      <w:sz w:val="19"/>
                    </w:rPr>
                    <w:t>显示屏分辨率</w:t>
                  </w:r>
                  <w:r>
                    <w:rPr>
                      <w:rFonts w:ascii="仿宋_GB2312" w:hAnsi="仿宋_GB2312" w:cs="仿宋_GB2312" w:eastAsia="仿宋_GB2312"/>
                      <w:sz w:val="19"/>
                    </w:rPr>
                    <w:t>≥ 1280×960，</w:t>
                  </w:r>
                  <w:r>
                    <w:rPr>
                      <w:rFonts w:ascii="仿宋_GB2312" w:hAnsi="仿宋_GB2312" w:cs="仿宋_GB2312" w:eastAsia="仿宋_GB2312"/>
                      <w:sz w:val="19"/>
                    </w:rPr>
                    <w:t>至少支持</w:t>
                  </w:r>
                  <w:r>
                    <w:rPr>
                      <w:rFonts w:ascii="仿宋_GB2312" w:hAnsi="仿宋_GB2312" w:cs="仿宋_GB2312" w:eastAsia="仿宋_GB2312"/>
                      <w:sz w:val="19"/>
                    </w:rPr>
                    <w:t>AV 模式下</w:t>
                  </w:r>
                  <w:r>
                    <w:rPr>
                      <w:rFonts w:ascii="仿宋_GB2312" w:hAnsi="仿宋_GB2312" w:cs="仿宋_GB2312" w:eastAsia="仿宋_GB2312"/>
                      <w:sz w:val="19"/>
                    </w:rPr>
                    <w:t>至少</w:t>
                  </w:r>
                  <w:r>
                    <w:rPr>
                      <w:rFonts w:ascii="仿宋_GB2312" w:hAnsi="仿宋_GB2312" w:cs="仿宋_GB2312" w:eastAsia="仿宋_GB2312"/>
                      <w:sz w:val="19"/>
                    </w:rPr>
                    <w:t>有</w:t>
                  </w:r>
                  <w:r>
                    <w:rPr>
                      <w:rFonts w:ascii="仿宋_GB2312" w:hAnsi="仿宋_GB2312" w:cs="仿宋_GB2312" w:eastAsia="仿宋_GB2312"/>
                      <w:sz w:val="19"/>
                    </w:rPr>
                    <w:t>4:3和 16:9</w:t>
                  </w:r>
                  <w:r>
                    <w:rPr>
                      <w:rFonts w:ascii="仿宋_GB2312" w:hAnsi="仿宋_GB2312" w:cs="仿宋_GB2312" w:eastAsia="仿宋_GB2312"/>
                      <w:sz w:val="19"/>
                    </w:rPr>
                    <w:t>两种模式</w:t>
                  </w:r>
                  <w:r>
                    <w:rPr>
                      <w:rFonts w:ascii="仿宋_GB2312" w:hAnsi="仿宋_GB2312" w:cs="仿宋_GB2312" w:eastAsia="仿宋_GB2312"/>
                      <w:sz w:val="19"/>
                    </w:rPr>
                    <w:t>可选，</w:t>
                  </w:r>
                  <w:r>
                    <w:rPr>
                      <w:rFonts w:ascii="仿宋_GB2312" w:hAnsi="仿宋_GB2312" w:cs="仿宋_GB2312" w:eastAsia="仿宋_GB2312"/>
                      <w:sz w:val="19"/>
                    </w:rPr>
                    <w:t>HDMI 模式</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16:9;焦点</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+2 至 - 6。</w:t>
                  </w:r>
                </w:p>
                <w:p>
                  <w:pPr>
                    <w:pStyle w:val="null3"/>
                    <w:jc w:val="left"/>
                  </w:pPr>
                  <w:r>
                    <w:rPr>
                      <w:rFonts w:ascii="仿宋_GB2312" w:hAnsi="仿宋_GB2312" w:cs="仿宋_GB2312" w:eastAsia="仿宋_GB2312"/>
                      <w:sz w:val="19"/>
                    </w:rPr>
                    <w:t>二、电池（</w:t>
                  </w:r>
                  <w:r>
                    <w:rPr>
                      <w:rFonts w:ascii="仿宋_GB2312" w:hAnsi="仿宋_GB2312" w:cs="仿宋_GB2312" w:eastAsia="仿宋_GB2312"/>
                      <w:sz w:val="19"/>
                    </w:rPr>
                    <w:t>1）:</w:t>
                  </w:r>
                </w:p>
                <w:p>
                  <w:pPr>
                    <w:pStyle w:val="null3"/>
                    <w:jc w:val="left"/>
                  </w:pPr>
                  <w:r>
                    <w:rPr>
                      <w:rFonts w:ascii="仿宋_GB2312" w:hAnsi="仿宋_GB2312" w:cs="仿宋_GB2312" w:eastAsia="仿宋_GB2312"/>
                      <w:sz w:val="19"/>
                    </w:rPr>
                    <w:t>容量</w:t>
                  </w:r>
                  <w:r>
                    <w:rPr>
                      <w:rFonts w:ascii="仿宋_GB2312" w:hAnsi="仿宋_GB2312" w:cs="仿宋_GB2312" w:eastAsia="仿宋_GB2312"/>
                      <w:sz w:val="19"/>
                    </w:rPr>
                    <w:t>≥</w:t>
                  </w:r>
                  <w:r>
                    <w:rPr>
                      <w:rFonts w:ascii="仿宋_GB2312" w:hAnsi="仿宋_GB2312" w:cs="仿宋_GB2312" w:eastAsia="仿宋_GB2312"/>
                      <w:sz w:val="19"/>
                    </w:rPr>
                    <w:t>15</w:t>
                  </w:r>
                  <w:r>
                    <w:rPr>
                      <w:rFonts w:ascii="仿宋_GB2312" w:hAnsi="仿宋_GB2312" w:cs="仿宋_GB2312" w:eastAsia="仿宋_GB2312"/>
                      <w:sz w:val="19"/>
                    </w:rPr>
                    <w:t>0</w:t>
                  </w:r>
                  <w:r>
                    <w:rPr>
                      <w:rFonts w:ascii="仿宋_GB2312" w:hAnsi="仿宋_GB2312" w:cs="仿宋_GB2312" w:eastAsia="仿宋_GB2312"/>
                      <w:sz w:val="19"/>
                    </w:rPr>
                    <w:t>0mAh，电芯组合方式：6S</w:t>
                  </w:r>
                  <w:r>
                    <w:rPr>
                      <w:rFonts w:ascii="仿宋_GB2312" w:hAnsi="仿宋_GB2312" w:cs="仿宋_GB2312" w:eastAsia="仿宋_GB2312"/>
                      <w:sz w:val="19"/>
                    </w:rPr>
                    <w:t>及以上</w:t>
                  </w:r>
                  <w:r>
                    <w:rPr>
                      <w:rFonts w:ascii="仿宋_GB2312" w:hAnsi="仿宋_GB2312" w:cs="仿宋_GB2312" w:eastAsia="仿宋_GB2312"/>
                      <w:sz w:val="19"/>
                    </w:rPr>
                    <w:t>，重量：</w:t>
                  </w:r>
                  <w:r>
                    <w:rPr>
                      <w:rFonts w:ascii="仿宋_GB2312" w:hAnsi="仿宋_GB2312" w:cs="仿宋_GB2312" w:eastAsia="仿宋_GB2312"/>
                      <w:sz w:val="19"/>
                    </w:rPr>
                    <w:t>≤260g，锂电池</w:t>
                  </w:r>
                  <w:r>
                    <w:rPr>
                      <w:rFonts w:ascii="仿宋_GB2312" w:hAnsi="仿宋_GB2312" w:cs="仿宋_GB2312" w:eastAsia="仿宋_GB2312"/>
                      <w:sz w:val="19"/>
                    </w:rPr>
                    <w:t>支持</w:t>
                  </w:r>
                  <w:r>
                    <w:rPr>
                      <w:rFonts w:ascii="仿宋_GB2312" w:hAnsi="仿宋_GB2312" w:cs="仿宋_GB2312" w:eastAsia="仿宋_GB2312"/>
                      <w:sz w:val="19"/>
                    </w:rPr>
                    <w:t>15</w:t>
                  </w:r>
                  <w:r>
                    <w:rPr>
                      <w:rFonts w:ascii="仿宋_GB2312" w:hAnsi="仿宋_GB2312" w:cs="仿宋_GB2312" w:eastAsia="仿宋_GB2312"/>
                      <w:sz w:val="19"/>
                    </w:rPr>
                    <w:t>0</w:t>
                  </w:r>
                  <w:r>
                    <w:rPr>
                      <w:rFonts w:ascii="仿宋_GB2312" w:hAnsi="仿宋_GB2312" w:cs="仿宋_GB2312" w:eastAsia="仿宋_GB2312"/>
                      <w:sz w:val="19"/>
                    </w:rPr>
                    <w:t>0mah 6S,25块。</w:t>
                  </w:r>
                </w:p>
                <w:p>
                  <w:pPr>
                    <w:pStyle w:val="null3"/>
                    <w:jc w:val="left"/>
                  </w:pPr>
                  <w:r>
                    <w:rPr>
                      <w:rFonts w:ascii="仿宋_GB2312" w:hAnsi="仿宋_GB2312" w:cs="仿宋_GB2312" w:eastAsia="仿宋_GB2312"/>
                      <w:sz w:val="19"/>
                    </w:rPr>
                    <w:t>三、电池（</w:t>
                  </w:r>
                  <w:r>
                    <w:rPr>
                      <w:rFonts w:ascii="仿宋_GB2312" w:hAnsi="仿宋_GB2312" w:cs="仿宋_GB2312" w:eastAsia="仿宋_GB2312"/>
                      <w:sz w:val="19"/>
                    </w:rPr>
                    <w:t>2）：</w:t>
                  </w:r>
                </w:p>
                <w:p>
                  <w:pPr>
                    <w:pStyle w:val="null3"/>
                    <w:jc w:val="left"/>
                  </w:pPr>
                  <w:r>
                    <w:rPr>
                      <w:rFonts w:ascii="仿宋_GB2312" w:hAnsi="仿宋_GB2312" w:cs="仿宋_GB2312" w:eastAsia="仿宋_GB2312"/>
                      <w:sz w:val="19"/>
                    </w:rPr>
                    <w:t>容量：</w:t>
                  </w:r>
                  <w:r>
                    <w:rPr>
                      <w:rFonts w:ascii="仿宋_GB2312" w:hAnsi="仿宋_GB2312" w:cs="仿宋_GB2312" w:eastAsia="仿宋_GB2312"/>
                      <w:sz w:val="19"/>
                    </w:rPr>
                    <w:t>≥</w:t>
                  </w:r>
                  <w:r>
                    <w:rPr>
                      <w:rFonts w:ascii="仿宋_GB2312" w:hAnsi="仿宋_GB2312" w:cs="仿宋_GB2312" w:eastAsia="仿宋_GB2312"/>
                      <w:sz w:val="19"/>
                    </w:rPr>
                    <w:t>850mAh，电芯组合方式：4S</w:t>
                  </w:r>
                  <w:r>
                    <w:rPr>
                      <w:rFonts w:ascii="仿宋_GB2312" w:hAnsi="仿宋_GB2312" w:cs="仿宋_GB2312" w:eastAsia="仿宋_GB2312"/>
                      <w:sz w:val="19"/>
                    </w:rPr>
                    <w:t>及以上</w:t>
                  </w:r>
                  <w:r>
                    <w:rPr>
                      <w:rFonts w:ascii="仿宋_GB2312" w:hAnsi="仿宋_GB2312" w:cs="仿宋_GB2312" w:eastAsia="仿宋_GB2312"/>
                      <w:sz w:val="19"/>
                    </w:rPr>
                    <w:t>，</w:t>
                  </w:r>
                  <w:r>
                    <w:rPr>
                      <w:rFonts w:ascii="仿宋_GB2312" w:hAnsi="仿宋_GB2312" w:cs="仿宋_GB2312" w:eastAsia="仿宋_GB2312"/>
                      <w:sz w:val="19"/>
                    </w:rPr>
                    <w:t xml:space="preserve">20块。                               </w:t>
                  </w:r>
                </w:p>
                <w:p>
                  <w:pPr>
                    <w:pStyle w:val="null3"/>
                    <w:jc w:val="left"/>
                  </w:pPr>
                  <w:r>
                    <w:rPr>
                      <w:rFonts w:ascii="仿宋_GB2312" w:hAnsi="仿宋_GB2312" w:cs="仿宋_GB2312" w:eastAsia="仿宋_GB2312"/>
                      <w:sz w:val="19"/>
                    </w:rPr>
                    <w:t>四、高速航拍机组件（</w:t>
                  </w:r>
                  <w:r>
                    <w:rPr>
                      <w:rFonts w:ascii="仿宋_GB2312" w:hAnsi="仿宋_GB2312" w:cs="仿宋_GB2312" w:eastAsia="仿宋_GB2312"/>
                      <w:sz w:val="19"/>
                    </w:rPr>
                    <w:t>1）：</w:t>
                  </w:r>
                </w:p>
                <w:p>
                  <w:pPr>
                    <w:pStyle w:val="null3"/>
                    <w:jc w:val="left"/>
                  </w:pPr>
                  <w:r>
                    <w:rPr>
                      <w:rFonts w:ascii="仿宋_GB2312" w:hAnsi="仿宋_GB2312" w:cs="仿宋_GB2312" w:eastAsia="仿宋_GB2312"/>
                      <w:sz w:val="19"/>
                    </w:rPr>
                    <w:t>圈机</w:t>
                  </w:r>
                  <w:r>
                    <w:rPr>
                      <w:rFonts w:ascii="仿宋_GB2312" w:hAnsi="仿宋_GB2312" w:cs="仿宋_GB2312" w:eastAsia="仿宋_GB2312"/>
                      <w:sz w:val="19"/>
                    </w:rPr>
                    <w:t>≥3寸，隔离板厚度：≥2mm，主板厚度：≥3mm，底板厚度：≥1.5mm，视频分辨率：≥1080p@50/60/100/120fps，电池</w:t>
                  </w:r>
                  <w:r>
                    <w:rPr>
                      <w:rFonts w:ascii="仿宋_GB2312" w:hAnsi="仿宋_GB2312" w:cs="仿宋_GB2312" w:eastAsia="仿宋_GB2312"/>
                      <w:sz w:val="19"/>
                    </w:rPr>
                    <w:t>至少具备</w:t>
                  </w:r>
                  <w:r>
                    <w:rPr>
                      <w:rFonts w:ascii="仿宋_GB2312" w:hAnsi="仿宋_GB2312" w:cs="仿宋_GB2312" w:eastAsia="仿宋_GB2312"/>
                      <w:sz w:val="19"/>
                    </w:rPr>
                    <w:t>：</w:t>
                  </w:r>
                  <w:r>
                    <w:rPr>
                      <w:rFonts w:ascii="仿宋_GB2312" w:hAnsi="仿宋_GB2312" w:cs="仿宋_GB2312" w:eastAsia="仿宋_GB2312"/>
                      <w:sz w:val="19"/>
                    </w:rPr>
                    <w:t xml:space="preserve">4S </w:t>
                  </w:r>
                  <w:r>
                    <w:rPr>
                      <w:rFonts w:ascii="仿宋_GB2312" w:hAnsi="仿宋_GB2312" w:cs="仿宋_GB2312" w:eastAsia="仿宋_GB2312"/>
                      <w:sz w:val="19"/>
                    </w:rPr>
                    <w:t>，</w:t>
                  </w:r>
                  <w:r>
                    <w:rPr>
                      <w:rFonts w:ascii="仿宋_GB2312" w:hAnsi="仿宋_GB2312" w:cs="仿宋_GB2312" w:eastAsia="仿宋_GB2312"/>
                      <w:sz w:val="19"/>
                    </w:rPr>
                    <w:t xml:space="preserve">3架。    </w:t>
                  </w:r>
                </w:p>
                <w:p>
                  <w:pPr>
                    <w:pStyle w:val="null3"/>
                    <w:jc w:val="left"/>
                  </w:pPr>
                  <w:r>
                    <w:rPr>
                      <w:rFonts w:ascii="仿宋_GB2312" w:hAnsi="仿宋_GB2312" w:cs="仿宋_GB2312" w:eastAsia="仿宋_GB2312"/>
                      <w:sz w:val="19"/>
                    </w:rPr>
                    <w:t>五、高速航拍机组件（</w:t>
                  </w:r>
                  <w:r>
                    <w:rPr>
                      <w:rFonts w:ascii="仿宋_GB2312" w:hAnsi="仿宋_GB2312" w:cs="仿宋_GB2312" w:eastAsia="仿宋_GB2312"/>
                      <w:sz w:val="19"/>
                    </w:rPr>
                    <w:t>2）：</w:t>
                  </w:r>
                </w:p>
                <w:p>
                  <w:pPr>
                    <w:pStyle w:val="null3"/>
                    <w:jc w:val="left"/>
                  </w:pPr>
                  <w:r>
                    <w:rPr>
                      <w:rFonts w:ascii="仿宋_GB2312" w:hAnsi="仿宋_GB2312" w:cs="仿宋_GB2312" w:eastAsia="仿宋_GB2312"/>
                      <w:sz w:val="19"/>
                    </w:rPr>
                    <w:t>尺寸：</w:t>
                  </w:r>
                  <w:r>
                    <w:rPr>
                      <w:rFonts w:ascii="仿宋_GB2312" w:hAnsi="仿宋_GB2312" w:cs="仿宋_GB2312" w:eastAsia="仿宋_GB2312"/>
                      <w:sz w:val="19"/>
                    </w:rPr>
                    <w:t>≥5寸，顶板厚度：≥2.0mm，7底板厚度：≥2.0mm，机臂厚度：≥5.0mm。摄像头安装空间：≥14mm，</w:t>
                  </w:r>
                  <w:r>
                    <w:rPr>
                      <w:rFonts w:ascii="仿宋_GB2312" w:hAnsi="仿宋_GB2312" w:cs="仿宋_GB2312" w:eastAsia="仿宋_GB2312"/>
                      <w:sz w:val="19"/>
                    </w:rPr>
                    <w:t>至少具备稳定</w:t>
                  </w:r>
                  <w:r>
                    <w:rPr>
                      <w:rFonts w:ascii="仿宋_GB2312" w:hAnsi="仿宋_GB2312" w:cs="仿宋_GB2312" w:eastAsia="仿宋_GB2312"/>
                      <w:sz w:val="19"/>
                    </w:rPr>
                    <w:t>飞控，</w:t>
                  </w:r>
                  <w:r>
                    <w:rPr>
                      <w:rFonts w:ascii="仿宋_GB2312" w:hAnsi="仿宋_GB2312" w:cs="仿宋_GB2312" w:eastAsia="仿宋_GB2312"/>
                      <w:sz w:val="19"/>
                    </w:rPr>
                    <w:t>32 位 4 合 1电调，</w:t>
                  </w:r>
                  <w:r>
                    <w:rPr>
                      <w:rFonts w:ascii="仿宋_GB2312" w:hAnsi="仿宋_GB2312" w:cs="仿宋_GB2312" w:eastAsia="仿宋_GB2312"/>
                      <w:sz w:val="19"/>
                    </w:rPr>
                    <w:t>5</w:t>
                  </w:r>
                  <w:r>
                    <w:rPr>
                      <w:rFonts w:ascii="仿宋_GB2312" w:hAnsi="仿宋_GB2312" w:cs="仿宋_GB2312" w:eastAsia="仿宋_GB2312"/>
                      <w:sz w:val="19"/>
                    </w:rPr>
                    <w:t>架。</w:t>
                  </w:r>
                </w:p>
                <w:p>
                  <w:pPr>
                    <w:pStyle w:val="null3"/>
                    <w:jc w:val="left"/>
                  </w:pPr>
                  <w:r>
                    <w:rPr>
                      <w:rFonts w:ascii="仿宋_GB2312" w:hAnsi="仿宋_GB2312" w:cs="仿宋_GB2312" w:eastAsia="仿宋_GB2312"/>
                      <w:sz w:val="19"/>
                    </w:rPr>
                    <w:t>六、遥控器接收机套件：</w:t>
                  </w:r>
                </w:p>
                <w:p>
                  <w:pPr>
                    <w:pStyle w:val="null3"/>
                    <w:jc w:val="left"/>
                  </w:pPr>
                  <w:r>
                    <w:rPr>
                      <w:rFonts w:ascii="仿宋_GB2312" w:hAnsi="仿宋_GB2312" w:cs="仿宋_GB2312" w:eastAsia="仿宋_GB2312"/>
                      <w:sz w:val="19"/>
                    </w:rPr>
                    <w:t>遥控器带同品牌自稳接收机，</w:t>
                  </w:r>
                  <w:r>
                    <w:rPr>
                      <w:rFonts w:ascii="仿宋_GB2312" w:hAnsi="仿宋_GB2312" w:cs="仿宋_GB2312" w:eastAsia="仿宋_GB2312"/>
                      <w:sz w:val="19"/>
                    </w:rPr>
                    <w:t>10台。</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七、飞控（</w:t>
                  </w:r>
                  <w:r>
                    <w:rPr>
                      <w:rFonts w:ascii="仿宋_GB2312" w:hAnsi="仿宋_GB2312" w:cs="仿宋_GB2312" w:eastAsia="仿宋_GB2312"/>
                      <w:sz w:val="19"/>
                    </w:rPr>
                    <w:t>1）：</w:t>
                  </w:r>
                </w:p>
                <w:p>
                  <w:pPr>
                    <w:pStyle w:val="null3"/>
                    <w:jc w:val="left"/>
                  </w:pPr>
                  <w:r>
                    <w:rPr>
                      <w:rFonts w:ascii="仿宋_GB2312" w:hAnsi="仿宋_GB2312" w:cs="仿宋_GB2312" w:eastAsia="仿宋_GB2312"/>
                      <w:sz w:val="19"/>
                    </w:rPr>
                    <w:t>至少支持</w:t>
                  </w:r>
                  <w:r>
                    <w:rPr>
                      <w:rFonts w:ascii="仿宋_GB2312" w:hAnsi="仿宋_GB2312" w:cs="仿宋_GB2312" w:eastAsia="仿宋_GB2312"/>
                      <w:sz w:val="19"/>
                    </w:rPr>
                    <w:t>飞控</w:t>
                  </w:r>
                  <w:r>
                    <w:rPr>
                      <w:rFonts w:ascii="仿宋_GB2312" w:hAnsi="仿宋_GB2312" w:cs="仿宋_GB2312" w:eastAsia="仿宋_GB2312"/>
                      <w:sz w:val="19"/>
                    </w:rPr>
                    <w:t xml:space="preserve">FPV固定翼穿越机四轴AETFPV，支持垂起飞控。  5块     </w:t>
                  </w:r>
                </w:p>
                <w:p>
                  <w:pPr>
                    <w:pStyle w:val="null3"/>
                    <w:jc w:val="left"/>
                  </w:pPr>
                  <w:r>
                    <w:rPr>
                      <w:rFonts w:ascii="仿宋_GB2312" w:hAnsi="仿宋_GB2312" w:cs="仿宋_GB2312" w:eastAsia="仿宋_GB2312"/>
                      <w:sz w:val="19"/>
                    </w:rPr>
                    <w:t>八、飞控（</w:t>
                  </w:r>
                  <w:r>
                    <w:rPr>
                      <w:rFonts w:ascii="仿宋_GB2312" w:hAnsi="仿宋_GB2312" w:cs="仿宋_GB2312" w:eastAsia="仿宋_GB2312"/>
                      <w:sz w:val="19"/>
                    </w:rPr>
                    <w:t>2）：</w:t>
                  </w:r>
                </w:p>
                <w:p>
                  <w:pPr>
                    <w:pStyle w:val="null3"/>
                    <w:jc w:val="left"/>
                  </w:pPr>
                  <w:r>
                    <w:rPr>
                      <w:rFonts w:ascii="仿宋_GB2312" w:hAnsi="仿宋_GB2312" w:cs="仿宋_GB2312" w:eastAsia="仿宋_GB2312"/>
                      <w:sz w:val="19"/>
                    </w:rPr>
                    <w:t>飞控固定翼小尺寸迷你</w:t>
                  </w:r>
                  <w:r>
                    <w:rPr>
                      <w:rFonts w:ascii="仿宋_GB2312" w:hAnsi="仿宋_GB2312" w:cs="仿宋_GB2312" w:eastAsia="仿宋_GB2312"/>
                      <w:sz w:val="19"/>
                    </w:rPr>
                    <w:t>FPV支持垂起。5块</w:t>
                  </w:r>
                </w:p>
                <w:p>
                  <w:pPr>
                    <w:pStyle w:val="null3"/>
                    <w:jc w:val="left"/>
                  </w:pPr>
                  <w:r>
                    <w:rPr>
                      <w:rFonts w:ascii="仿宋_GB2312" w:hAnsi="仿宋_GB2312" w:cs="仿宋_GB2312" w:eastAsia="仿宋_GB2312"/>
                      <w:sz w:val="19"/>
                    </w:rPr>
                    <w:t>九、高速航拍组件（</w:t>
                  </w: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至少</w:t>
                  </w:r>
                  <w:r>
                    <w:rPr>
                      <w:rFonts w:ascii="仿宋_GB2312" w:hAnsi="仿宋_GB2312" w:cs="仿宋_GB2312" w:eastAsia="仿宋_GB2312"/>
                      <w:sz w:val="19"/>
                    </w:rPr>
                    <w:t>满足</w:t>
                  </w:r>
                  <w:r>
                    <w:rPr>
                      <w:rFonts w:ascii="仿宋_GB2312" w:hAnsi="仿宋_GB2312" w:cs="仿宋_GB2312" w:eastAsia="仿宋_GB2312"/>
                      <w:sz w:val="19"/>
                    </w:rPr>
                    <w:t>5人同飞，整机重量约为100- 110g，使用多种 3S LiPo 电池，飞机5个，配套电池25件。</w:t>
                  </w:r>
                </w:p>
                <w:p>
                  <w:pPr>
                    <w:pStyle w:val="null3"/>
                    <w:jc w:val="left"/>
                  </w:pPr>
                  <w:r>
                    <w:rPr>
                      <w:rFonts w:ascii="仿宋_GB2312" w:hAnsi="仿宋_GB2312" w:cs="仿宋_GB2312" w:eastAsia="仿宋_GB2312"/>
                      <w:sz w:val="19"/>
                    </w:rPr>
                    <w:t>十、高速航拍组件（</w:t>
                  </w:r>
                  <w:r>
                    <w:rPr>
                      <w:rFonts w:ascii="仿宋_GB2312" w:hAnsi="仿宋_GB2312" w:cs="仿宋_GB2312" w:eastAsia="仿宋_GB2312"/>
                      <w:sz w:val="19"/>
                    </w:rPr>
                    <w:t>3</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轴距：</w:t>
                  </w:r>
                  <w:r>
                    <w:rPr>
                      <w:rFonts w:ascii="仿宋_GB2312" w:hAnsi="仿宋_GB2312" w:cs="仿宋_GB2312" w:eastAsia="仿宋_GB2312"/>
                      <w:sz w:val="19"/>
                    </w:rPr>
                    <w:t>≥8</w:t>
                  </w:r>
                  <w:r>
                    <w:rPr>
                      <w:rFonts w:ascii="仿宋_GB2312" w:hAnsi="仿宋_GB2312" w:cs="仿宋_GB2312" w:eastAsia="仿宋_GB2312"/>
                      <w:sz w:val="19"/>
                    </w:rPr>
                    <w:t>0</w:t>
                  </w:r>
                  <w:r>
                    <w:rPr>
                      <w:rFonts w:ascii="仿宋_GB2312" w:hAnsi="仿宋_GB2312" w:cs="仿宋_GB2312" w:eastAsia="仿宋_GB2312"/>
                      <w:sz w:val="19"/>
                    </w:rPr>
                    <w:t>mm，飞行控制器</w:t>
                  </w:r>
                  <w:r>
                    <w:rPr>
                      <w:rFonts w:ascii="仿宋_GB2312" w:hAnsi="仿宋_GB2312" w:cs="仿宋_GB2312" w:eastAsia="仿宋_GB2312"/>
                      <w:sz w:val="19"/>
                    </w:rPr>
                    <w:t>至少满足</w:t>
                  </w:r>
                  <w:r>
                    <w:rPr>
                      <w:rFonts w:ascii="仿宋_GB2312" w:hAnsi="仿宋_GB2312" w:cs="仿宋_GB2312" w:eastAsia="仿宋_GB2312"/>
                      <w:sz w:val="19"/>
                    </w:rPr>
                    <w:t xml:space="preserve"> </w:t>
                  </w:r>
                  <w:r>
                    <w:rPr>
                      <w:rFonts w:ascii="仿宋_GB2312" w:hAnsi="仿宋_GB2312" w:cs="仿宋_GB2312" w:eastAsia="仿宋_GB2312"/>
                      <w:sz w:val="19"/>
                    </w:rPr>
                    <w:t xml:space="preserve">3 合 1 </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黑匣子内存</w:t>
                  </w:r>
                  <w:r>
                    <w:rPr>
                      <w:rFonts w:ascii="仿宋_GB2312" w:hAnsi="仿宋_GB2312" w:cs="仿宋_GB2312" w:eastAsia="仿宋_GB2312"/>
                      <w:sz w:val="19"/>
                    </w:rPr>
                    <w:t>16G或以上，续航时间≥6.5 分钟，摄像头角度</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10° 至 35° 飞机5个，配套电池</w:t>
                  </w:r>
                  <w:r>
                    <w:rPr>
                      <w:rFonts w:ascii="仿宋_GB2312" w:hAnsi="仿宋_GB2312" w:cs="仿宋_GB2312" w:eastAsia="仿宋_GB2312"/>
                      <w:sz w:val="19"/>
                    </w:rPr>
                    <w:t>10</w:t>
                  </w:r>
                  <w:r>
                    <w:rPr>
                      <w:rFonts w:ascii="仿宋_GB2312" w:hAnsi="仿宋_GB2312" w:cs="仿宋_GB2312" w:eastAsia="仿宋_GB2312"/>
                      <w:sz w:val="19"/>
                    </w:rPr>
                    <w:t>件。</w:t>
                  </w:r>
                </w:p>
                <w:p>
                  <w:pPr>
                    <w:pStyle w:val="null3"/>
                    <w:jc w:val="left"/>
                  </w:pPr>
                  <w:r>
                    <w:rPr>
                      <w:rFonts w:ascii="仿宋_GB2312" w:hAnsi="仿宋_GB2312" w:cs="仿宋_GB2312" w:eastAsia="仿宋_GB2312"/>
                      <w:sz w:val="19"/>
                    </w:rPr>
                    <w:t>十一、遥控器（</w:t>
                  </w:r>
                  <w:r>
                    <w:rPr>
                      <w:rFonts w:ascii="仿宋_GB2312" w:hAnsi="仿宋_GB2312" w:cs="仿宋_GB2312" w:eastAsia="仿宋_GB2312"/>
                      <w:sz w:val="19"/>
                    </w:rPr>
                    <w:t>1）：</w:t>
                  </w:r>
                </w:p>
                <w:p>
                  <w:pPr>
                    <w:pStyle w:val="null3"/>
                    <w:jc w:val="left"/>
                  </w:pPr>
                  <w:r>
                    <w:rPr>
                      <w:rFonts w:ascii="仿宋_GB2312" w:hAnsi="仿宋_GB2312" w:cs="仿宋_GB2312" w:eastAsia="仿宋_GB2312"/>
                      <w:sz w:val="19"/>
                    </w:rPr>
                    <w:t>至少满足</w:t>
                  </w:r>
                  <w:r>
                    <w:rPr>
                      <w:rFonts w:ascii="仿宋_GB2312" w:hAnsi="仿宋_GB2312" w:cs="仿宋_GB2312" w:eastAsia="仿宋_GB2312"/>
                      <w:sz w:val="19"/>
                    </w:rPr>
                    <w:t>基于开源的</w:t>
                  </w:r>
                  <w:r>
                    <w:rPr>
                      <w:rFonts w:ascii="仿宋_GB2312" w:hAnsi="仿宋_GB2312" w:cs="仿宋_GB2312" w:eastAsia="仿宋_GB2312"/>
                      <w:sz w:val="19"/>
                    </w:rPr>
                    <w:t>EDGETX 固件，FPV 四合一高频头，能够提供稳定的信号传输，有效减少信号延迟和丢失，</w:t>
                  </w:r>
                  <w:r>
                    <w:rPr>
                      <w:rFonts w:ascii="仿宋_GB2312" w:hAnsi="仿宋_GB2312" w:cs="仿宋_GB2312" w:eastAsia="仿宋_GB2312"/>
                      <w:sz w:val="19"/>
                    </w:rPr>
                    <w:t>至少</w:t>
                  </w:r>
                  <w:r>
                    <w:rPr>
                      <w:rFonts w:ascii="仿宋_GB2312" w:hAnsi="仿宋_GB2312" w:cs="仿宋_GB2312" w:eastAsia="仿宋_GB2312"/>
                      <w:sz w:val="19"/>
                    </w:rPr>
                    <w:t>具备语音控制、微调以及体感控制等功能，全尺寸摇杆。</w:t>
                  </w:r>
                  <w:r>
                    <w:rPr>
                      <w:rFonts w:ascii="仿宋_GB2312" w:hAnsi="仿宋_GB2312" w:cs="仿宋_GB2312" w:eastAsia="仿宋_GB2312"/>
                      <w:sz w:val="19"/>
                    </w:rPr>
                    <w:t>可以</w:t>
                  </w:r>
                  <w:r>
                    <w:rPr>
                      <w:rFonts w:ascii="仿宋_GB2312" w:hAnsi="仿宋_GB2312" w:cs="仿宋_GB2312" w:eastAsia="仿宋_GB2312"/>
                      <w:sz w:val="19"/>
                    </w:rPr>
                    <w:t>搭配</w:t>
                  </w:r>
                  <w:r>
                    <w:rPr>
                      <w:rFonts w:ascii="仿宋_GB2312" w:hAnsi="仿宋_GB2312" w:cs="仿宋_GB2312" w:eastAsia="仿宋_GB2312"/>
                      <w:sz w:val="19"/>
                    </w:rPr>
                    <w:t>2S 7.4V 锂电池。</w:t>
                  </w:r>
                </w:p>
                <w:p>
                  <w:pPr>
                    <w:pStyle w:val="null3"/>
                    <w:jc w:val="left"/>
                  </w:pPr>
                  <w:r>
                    <w:rPr>
                      <w:rFonts w:ascii="仿宋_GB2312" w:hAnsi="仿宋_GB2312" w:cs="仿宋_GB2312" w:eastAsia="仿宋_GB2312"/>
                      <w:sz w:val="19"/>
                    </w:rPr>
                    <w:t>十</w:t>
                  </w:r>
                  <w:r>
                    <w:rPr>
                      <w:rFonts w:ascii="仿宋_GB2312" w:hAnsi="仿宋_GB2312" w:cs="仿宋_GB2312" w:eastAsia="仿宋_GB2312"/>
                      <w:sz w:val="19"/>
                    </w:rPr>
                    <w:t>二</w:t>
                  </w:r>
                  <w:r>
                    <w:rPr>
                      <w:rFonts w:ascii="仿宋_GB2312" w:hAnsi="仿宋_GB2312" w:cs="仿宋_GB2312" w:eastAsia="仿宋_GB2312"/>
                      <w:sz w:val="19"/>
                    </w:rPr>
                    <w:t>、遥控器（</w:t>
                  </w:r>
                  <w:r>
                    <w:rPr>
                      <w:rFonts w:ascii="仿宋_GB2312" w:hAnsi="仿宋_GB2312" w:cs="仿宋_GB2312" w:eastAsia="仿宋_GB2312"/>
                      <w:sz w:val="19"/>
                    </w:rPr>
                    <w:t>2</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至少具备</w:t>
                  </w:r>
                  <w:r>
                    <w:rPr>
                      <w:rFonts w:ascii="仿宋_GB2312" w:hAnsi="仿宋_GB2312" w:cs="仿宋_GB2312" w:eastAsia="仿宋_GB2312"/>
                      <w:sz w:val="19"/>
                    </w:rPr>
                    <w:t>搭载自动跳频数字系统协议，兼容单双向实时数据包传输和数据流透明传输两种方式，通道数量：</w:t>
                  </w:r>
                  <w:r>
                    <w:rPr>
                      <w:rFonts w:ascii="仿宋_GB2312" w:hAnsi="仿宋_GB2312" w:cs="仿宋_GB2312" w:eastAsia="仿宋_GB2312"/>
                      <w:sz w:val="19"/>
                    </w:rPr>
                    <w:t>≥</w:t>
                  </w:r>
                  <w:r>
                    <w:rPr>
                      <w:rFonts w:ascii="仿宋_GB2312" w:hAnsi="仿宋_GB2312" w:cs="仿宋_GB2312" w:eastAsia="仿宋_GB2312"/>
                      <w:sz w:val="19"/>
                    </w:rPr>
                    <w:t>18 通道，全金属霍尔摇杆，天线布置，支持内外置高频头同时使用，数据输出为 Type-C 接口。</w:t>
                  </w:r>
                </w:p>
                <w:p>
                  <w:pPr>
                    <w:pStyle w:val="null3"/>
                    <w:jc w:val="left"/>
                  </w:pPr>
                  <w:r>
                    <w:rPr>
                      <w:rFonts w:ascii="仿宋_GB2312" w:hAnsi="仿宋_GB2312" w:cs="仿宋_GB2312" w:eastAsia="仿宋_GB2312"/>
                      <w:sz w:val="19"/>
                    </w:rPr>
                    <w:t>十</w:t>
                  </w:r>
                  <w:r>
                    <w:rPr>
                      <w:rFonts w:ascii="仿宋_GB2312" w:hAnsi="仿宋_GB2312" w:cs="仿宋_GB2312" w:eastAsia="仿宋_GB2312"/>
                      <w:sz w:val="19"/>
                    </w:rPr>
                    <w:t>三</w:t>
                  </w:r>
                  <w:r>
                    <w:rPr>
                      <w:rFonts w:ascii="仿宋_GB2312" w:hAnsi="仿宋_GB2312" w:cs="仿宋_GB2312" w:eastAsia="仿宋_GB2312"/>
                      <w:sz w:val="19"/>
                    </w:rPr>
                    <w:t>、固定翼配件（</w:t>
                  </w:r>
                  <w:r>
                    <w:rPr>
                      <w:rFonts w:ascii="仿宋_GB2312" w:hAnsi="仿宋_GB2312" w:cs="仿宋_GB2312" w:eastAsia="仿宋_GB2312"/>
                      <w:sz w:val="19"/>
                    </w:rPr>
                    <w:t>1）：</w:t>
                  </w:r>
                </w:p>
                <w:p>
                  <w:pPr>
                    <w:pStyle w:val="null3"/>
                    <w:jc w:val="left"/>
                  </w:pPr>
                  <w:r>
                    <w:rPr>
                      <w:rFonts w:ascii="仿宋_GB2312" w:hAnsi="仿宋_GB2312" w:cs="仿宋_GB2312" w:eastAsia="仿宋_GB2312"/>
                      <w:sz w:val="19"/>
                    </w:rPr>
                    <w:t>至少支持</w:t>
                  </w:r>
                  <w:r>
                    <w:rPr>
                      <w:rFonts w:ascii="仿宋_GB2312" w:hAnsi="仿宋_GB2312" w:cs="仿宋_GB2312" w:eastAsia="仿宋_GB2312"/>
                      <w:sz w:val="19"/>
                    </w:rPr>
                    <w:t>自稳功能，有一键吊机功能，可室内飞行，千米电压回传，</w:t>
                  </w:r>
                  <w:r>
                    <w:rPr>
                      <w:rFonts w:ascii="仿宋_GB2312" w:hAnsi="仿宋_GB2312" w:cs="仿宋_GB2312" w:eastAsia="仿宋_GB2312"/>
                      <w:sz w:val="19"/>
                    </w:rPr>
                    <w:t>6种以上飞行模式。</w:t>
                  </w:r>
                  <w:r>
                    <w:rPr>
                      <w:rFonts w:ascii="仿宋_GB2312" w:hAnsi="仿宋_GB2312" w:cs="仿宋_GB2312" w:eastAsia="仿宋_GB2312"/>
                      <w:sz w:val="19"/>
                    </w:rPr>
                    <w:t>2</w:t>
                  </w:r>
                  <w:r>
                    <w:rPr>
                      <w:rFonts w:ascii="仿宋_GB2312" w:hAnsi="仿宋_GB2312" w:cs="仿宋_GB2312" w:eastAsia="仿宋_GB2312"/>
                      <w:sz w:val="19"/>
                    </w:rPr>
                    <w:t>套。</w:t>
                  </w:r>
                </w:p>
                <w:p>
                  <w:pPr>
                    <w:pStyle w:val="null3"/>
                    <w:jc w:val="left"/>
                  </w:pPr>
                  <w:r>
                    <w:rPr>
                      <w:rFonts w:ascii="仿宋_GB2312" w:hAnsi="仿宋_GB2312" w:cs="仿宋_GB2312" w:eastAsia="仿宋_GB2312"/>
                      <w:sz w:val="19"/>
                    </w:rPr>
                    <w:t>十</w:t>
                  </w:r>
                  <w:r>
                    <w:rPr>
                      <w:rFonts w:ascii="仿宋_GB2312" w:hAnsi="仿宋_GB2312" w:cs="仿宋_GB2312" w:eastAsia="仿宋_GB2312"/>
                      <w:sz w:val="19"/>
                    </w:rPr>
                    <w:t>四</w:t>
                  </w:r>
                  <w:r>
                    <w:rPr>
                      <w:rFonts w:ascii="仿宋_GB2312" w:hAnsi="仿宋_GB2312" w:cs="仿宋_GB2312" w:eastAsia="仿宋_GB2312"/>
                      <w:sz w:val="19"/>
                    </w:rPr>
                    <w:t>、固定翼配件（</w:t>
                  </w:r>
                  <w:r>
                    <w:rPr>
                      <w:rFonts w:ascii="仿宋_GB2312" w:hAnsi="仿宋_GB2312" w:cs="仿宋_GB2312" w:eastAsia="仿宋_GB2312"/>
                      <w:sz w:val="19"/>
                    </w:rPr>
                    <w:t>2）：</w:t>
                  </w:r>
                </w:p>
                <w:p>
                  <w:pPr>
                    <w:pStyle w:val="null3"/>
                    <w:jc w:val="left"/>
                  </w:pPr>
                  <w:r>
                    <w:rPr>
                      <w:rFonts w:ascii="仿宋_GB2312" w:hAnsi="仿宋_GB2312" w:cs="仿宋_GB2312" w:eastAsia="仿宋_GB2312"/>
                      <w:sz w:val="19"/>
                    </w:rPr>
                    <w:t>至少支持</w:t>
                  </w:r>
                  <w:r>
                    <w:rPr>
                      <w:rFonts w:ascii="仿宋_GB2312" w:hAnsi="仿宋_GB2312" w:cs="仿宋_GB2312" w:eastAsia="仿宋_GB2312"/>
                      <w:sz w:val="19"/>
                    </w:rPr>
                    <w:t>自稳功能，翼展</w:t>
                  </w:r>
                  <w:r>
                    <w:rPr>
                      <w:rFonts w:ascii="仿宋_GB2312" w:hAnsi="仿宋_GB2312" w:cs="仿宋_GB2312" w:eastAsia="仿宋_GB2312"/>
                      <w:sz w:val="19"/>
                    </w:rPr>
                    <w:t>1.5米以上，自稳功能，能FPV飞行，带图传。3套。</w:t>
                  </w:r>
                </w:p>
                <w:p>
                  <w:pPr>
                    <w:pStyle w:val="null3"/>
                    <w:jc w:val="left"/>
                  </w:pPr>
                  <w:r>
                    <w:rPr>
                      <w:rFonts w:ascii="仿宋_GB2312" w:hAnsi="仿宋_GB2312" w:cs="仿宋_GB2312" w:eastAsia="仿宋_GB2312"/>
                      <w:sz w:val="19"/>
                    </w:rPr>
                    <w:t>十</w:t>
                  </w:r>
                  <w:r>
                    <w:rPr>
                      <w:rFonts w:ascii="仿宋_GB2312" w:hAnsi="仿宋_GB2312" w:cs="仿宋_GB2312" w:eastAsia="仿宋_GB2312"/>
                      <w:sz w:val="19"/>
                    </w:rPr>
                    <w:t>五</w:t>
                  </w:r>
                  <w:r>
                    <w:rPr>
                      <w:rFonts w:ascii="仿宋_GB2312" w:hAnsi="仿宋_GB2312" w:cs="仿宋_GB2312" w:eastAsia="仿宋_GB2312"/>
                      <w:sz w:val="19"/>
                    </w:rPr>
                    <w:t>、固定翼配件（</w:t>
                  </w:r>
                  <w:r>
                    <w:rPr>
                      <w:rFonts w:ascii="仿宋_GB2312" w:hAnsi="仿宋_GB2312" w:cs="仿宋_GB2312" w:eastAsia="仿宋_GB2312"/>
                      <w:sz w:val="19"/>
                    </w:rPr>
                    <w:t>3）：</w:t>
                  </w:r>
                </w:p>
                <w:p>
                  <w:pPr>
                    <w:pStyle w:val="null3"/>
                    <w:jc w:val="left"/>
                  </w:pPr>
                  <w:r>
                    <w:rPr>
                      <w:rFonts w:ascii="仿宋_GB2312" w:hAnsi="仿宋_GB2312" w:cs="仿宋_GB2312" w:eastAsia="仿宋_GB2312"/>
                      <w:sz w:val="19"/>
                    </w:rPr>
                    <w:t>至少支持</w:t>
                  </w:r>
                  <w:r>
                    <w:rPr>
                      <w:rFonts w:ascii="仿宋_GB2312" w:hAnsi="仿宋_GB2312" w:cs="仿宋_GB2312" w:eastAsia="仿宋_GB2312"/>
                      <w:sz w:val="19"/>
                    </w:rPr>
                    <w:t xml:space="preserve">40mm涵道电机驱动，有自稳，4S电源。3套。                       </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服务要求</w:t>
                  </w:r>
                </w:p>
                <w:p>
                  <w:pPr>
                    <w:pStyle w:val="null3"/>
                    <w:jc w:val="both"/>
                  </w:pPr>
                  <w:r>
                    <w:rPr>
                      <w:rFonts w:ascii="仿宋_GB2312" w:hAnsi="仿宋_GB2312" w:cs="仿宋_GB2312" w:eastAsia="仿宋_GB2312"/>
                      <w:sz w:val="21"/>
                      <w:b/>
                    </w:rPr>
                    <w:t>质保期内</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pPr>
                  <w:r>
                    <w:rPr>
                      <w:rFonts w:ascii="仿宋_GB2312" w:hAnsi="仿宋_GB2312" w:cs="仿宋_GB2312" w:eastAsia="仿宋_GB2312"/>
                      <w:sz w:val="21"/>
                    </w:rPr>
                    <w:t>1、发生质量问题，接到甲方通知后，应于当日派出专业的维修人员到现场进行检测维修，发生的全部费用由乙方承担，若需送回生产厂，乙方承担往返费用；</w:t>
                  </w:r>
                </w:p>
                <w:p>
                  <w:pPr>
                    <w:pStyle w:val="null3"/>
                  </w:pPr>
                  <w:r>
                    <w:rPr>
                      <w:rFonts w:ascii="仿宋_GB2312" w:hAnsi="仿宋_GB2312" w:cs="仿宋_GB2312" w:eastAsia="仿宋_GB2312"/>
                      <w:sz w:val="21"/>
                    </w:rPr>
                    <w:t>2、定期派技术人员到现场走访，给予检查维护；</w:t>
                  </w:r>
                </w:p>
                <w:p>
                  <w:pPr>
                    <w:pStyle w:val="null3"/>
                  </w:pPr>
                  <w:r>
                    <w:rPr>
                      <w:rFonts w:ascii="仿宋_GB2312" w:hAnsi="仿宋_GB2312" w:cs="仿宋_GB2312" w:eastAsia="仿宋_GB2312"/>
                      <w:sz w:val="21"/>
                    </w:rPr>
                    <w:t>3、排除故障的期限不得超过24小时（工作日）。否则甲方有权指定第三方维修，维修费用由乙方承担。</w:t>
                  </w:r>
                </w:p>
                <w:p>
                  <w:pPr>
                    <w:pStyle w:val="null3"/>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质保期结束前</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进行系统测试，全面保养维护，确保正常运行。</w:t>
                  </w:r>
                </w:p>
                <w:p>
                  <w:pPr>
                    <w:pStyle w:val="null3"/>
                  </w:pP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技术资料</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pPr>
                  <w:r>
                    <w:rPr>
                      <w:rFonts w:ascii="仿宋_GB2312" w:hAnsi="仿宋_GB2312" w:cs="仿宋_GB2312" w:eastAsia="仿宋_GB2312"/>
                      <w:sz w:val="21"/>
                    </w:rPr>
                    <w:t>1、货物合格证；</w:t>
                  </w:r>
                </w:p>
                <w:p>
                  <w:pPr>
                    <w:pStyle w:val="null3"/>
                  </w:pPr>
                  <w:r>
                    <w:rPr>
                      <w:rFonts w:ascii="仿宋_GB2312" w:hAnsi="仿宋_GB2312" w:cs="仿宋_GB2312" w:eastAsia="仿宋_GB2312"/>
                      <w:sz w:val="21"/>
                    </w:rPr>
                    <w:t>2、货物使用说明书（中文）；</w:t>
                  </w:r>
                </w:p>
                <w:p>
                  <w:pPr>
                    <w:pStyle w:val="null3"/>
                  </w:pPr>
                  <w:r>
                    <w:rPr>
                      <w:rFonts w:ascii="仿宋_GB2312" w:hAnsi="仿宋_GB2312" w:cs="仿宋_GB2312" w:eastAsia="仿宋_GB2312"/>
                      <w:sz w:val="21"/>
                    </w:rPr>
                    <w:t>3、项目峻工资料、检验测试报告；</w:t>
                  </w:r>
                </w:p>
                <w:p>
                  <w:pPr>
                    <w:pStyle w:val="null3"/>
                  </w:pPr>
                  <w:r>
                    <w:rPr>
                      <w:rFonts w:ascii="仿宋_GB2312" w:hAnsi="仿宋_GB2312" w:cs="仿宋_GB2312" w:eastAsia="仿宋_GB2312"/>
                      <w:sz w:val="21"/>
                    </w:rPr>
                    <w:t>4、其它资料。</w:t>
                  </w:r>
                </w:p>
                <w:p>
                  <w:pPr>
                    <w:pStyle w:val="null3"/>
                  </w:pP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b/>
                    </w:rPr>
                    <w:t>服务承诺</w:t>
                  </w:r>
                </w:p>
                <w:p>
                  <w:pPr>
                    <w:pStyle w:val="null3"/>
                  </w:pPr>
                  <w:r>
                    <w:rPr>
                      <w:rFonts w:ascii="仿宋_GB2312" w:hAnsi="仿宋_GB2312" w:cs="仿宋_GB2312" w:eastAsia="仿宋_GB2312"/>
                      <w:sz w:val="21"/>
                    </w:rPr>
                    <w:t>以</w:t>
                  </w:r>
                  <w:r>
                    <w:rPr>
                      <w:rFonts w:ascii="仿宋_GB2312" w:hAnsi="仿宋_GB2312" w:cs="仿宋_GB2312" w:eastAsia="仿宋_GB2312"/>
                      <w:sz w:val="21"/>
                    </w:rPr>
                    <w:t>谈判</w:t>
                  </w:r>
                  <w:r>
                    <w:rPr>
                      <w:rFonts w:ascii="仿宋_GB2312" w:hAnsi="仿宋_GB2312" w:cs="仿宋_GB2312" w:eastAsia="仿宋_GB2312"/>
                      <w:sz w:val="21"/>
                    </w:rPr>
                    <w:t>文件、澄清表（函）、合同和随货物的相关文件为准。</w:t>
                  </w:r>
                </w:p>
                <w:p>
                  <w:pPr>
                    <w:pStyle w:val="null3"/>
                  </w:pPr>
                  <w:r>
                    <w:rPr>
                      <w:rFonts w:ascii="仿宋_GB2312" w:hAnsi="仿宋_GB2312" w:cs="仿宋_GB2312" w:eastAsia="仿宋_GB2312"/>
                      <w:sz w:val="21"/>
                      <w:b/>
                    </w:rPr>
                    <w:t>5、</w:t>
                  </w:r>
                  <w:r>
                    <w:rPr>
                      <w:rFonts w:ascii="仿宋_GB2312" w:hAnsi="仿宋_GB2312" w:cs="仿宋_GB2312" w:eastAsia="仿宋_GB2312"/>
                      <w:sz w:val="21"/>
                      <w:b/>
                    </w:rPr>
                    <w:t>技术培训</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ind w:firstLine="420"/>
                  </w:pPr>
                  <w:r>
                    <w:rPr>
                      <w:rFonts w:ascii="仿宋_GB2312" w:hAnsi="仿宋_GB2312" w:cs="仿宋_GB2312" w:eastAsia="仿宋_GB2312"/>
                      <w:sz w:val="21"/>
                    </w:rPr>
                    <w:t>为确保用户正确合理操作使用系统，根据本项目涉及的内容，乙方提供免费培训。根据甲方实际需求，对甲方系统管理人员和用户免费进行全面的技术培训，提供相应的教材和讲解说明，使用户能够独立进行日常管理和维护。</w:t>
                  </w:r>
                </w:p>
                <w:p>
                  <w:pPr>
                    <w:pStyle w:val="null3"/>
                    <w:ind w:firstLine="420"/>
                  </w:pPr>
                  <w:r>
                    <w:rPr>
                      <w:rFonts w:ascii="仿宋_GB2312" w:hAnsi="仿宋_GB2312" w:cs="仿宋_GB2312" w:eastAsia="仿宋_GB2312"/>
                      <w:sz w:val="21"/>
                    </w:rPr>
                    <w:t>专业技术培训：乙方需提供不少于</w:t>
                  </w:r>
                  <w:r>
                    <w:rPr>
                      <w:rFonts w:ascii="仿宋_GB2312" w:hAnsi="仿宋_GB2312" w:cs="仿宋_GB2312" w:eastAsia="仿宋_GB2312"/>
                      <w:sz w:val="21"/>
                    </w:rPr>
                    <w:t>2 次，每次不少于 4 小时的专业理论及实操培训，并承担培训所有费用。</w:t>
                  </w:r>
                </w:p>
                <w:p>
                  <w:pPr>
                    <w:pStyle w:val="null3"/>
                  </w:pPr>
                  <w:r>
                    <w:rPr>
                      <w:rFonts w:ascii="仿宋_GB2312" w:hAnsi="仿宋_GB2312" w:cs="仿宋_GB2312" w:eastAsia="仿宋_GB2312"/>
                      <w:sz w:val="21"/>
                      <w:b/>
                    </w:rPr>
                    <w:t>6、</w:t>
                  </w:r>
                  <w:r>
                    <w:rPr>
                      <w:rFonts w:ascii="仿宋_GB2312" w:hAnsi="仿宋_GB2312" w:cs="仿宋_GB2312" w:eastAsia="仿宋_GB2312"/>
                      <w:sz w:val="21"/>
                      <w:b/>
                    </w:rPr>
                    <w:t>报价要求</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pPr>
                  <w:r>
                    <w:rPr>
                      <w:rFonts w:ascii="仿宋_GB2312" w:hAnsi="仿宋_GB2312" w:cs="仿宋_GB2312" w:eastAsia="仿宋_GB2312"/>
                      <w:sz w:val="21"/>
                    </w:rPr>
                    <w:t>1.报价应包含所供产品设计、材料、安装、调试、培训、验收合格交付使用之前及保修期内保修服务与备用物件等其他有关各项所有的含税费用及不可预见费等全部费用。对因此而产生的所有费用以及保修期内的维修、保养等与项目发生的一切费用，全部由中标人承担。</w:t>
                  </w:r>
                </w:p>
                <w:p>
                  <w:pPr>
                    <w:pStyle w:val="null3"/>
                  </w:pPr>
                  <w:r>
                    <w:rPr>
                      <w:rFonts w:ascii="仿宋_GB2312" w:hAnsi="仿宋_GB2312" w:cs="仿宋_GB2312" w:eastAsia="仿宋_GB2312"/>
                      <w:sz w:val="21"/>
                    </w:rPr>
                    <w:t>2.合同有效期内，合同单价一次包死，不受国家政策性调价或原材料价格变化及外汇汇率变化的影响，并作为最终结算的唯一依据。投标总价还包含投标人应当提供的伴随服务和售后服务费用。</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供货要求</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pPr>
                  <w:r>
                    <w:rPr>
                      <w:rFonts w:ascii="仿宋_GB2312" w:hAnsi="仿宋_GB2312" w:cs="仿宋_GB2312" w:eastAsia="仿宋_GB2312"/>
                      <w:sz w:val="21"/>
                    </w:rPr>
                    <w:t>1.产品正常使用时所需的附件、工具等；</w:t>
                  </w:r>
                </w:p>
                <w:p>
                  <w:pPr>
                    <w:pStyle w:val="null3"/>
                  </w:pPr>
                  <w:r>
                    <w:rPr>
                      <w:rFonts w:ascii="仿宋_GB2312" w:hAnsi="仿宋_GB2312" w:cs="仿宋_GB2312" w:eastAsia="仿宋_GB2312"/>
                      <w:sz w:val="21"/>
                    </w:rPr>
                    <w:t>2.供应商负责货物到采购人指定地点的全部运输，包括装卸及现场搬运等；</w:t>
                  </w:r>
                </w:p>
                <w:p>
                  <w:pPr>
                    <w:pStyle w:val="null3"/>
                  </w:pPr>
                  <w:r>
                    <w:rPr>
                      <w:rFonts w:ascii="仿宋_GB2312" w:hAnsi="仿宋_GB2312" w:cs="仿宋_GB2312" w:eastAsia="仿宋_GB2312"/>
                      <w:sz w:val="21"/>
                    </w:rPr>
                    <w:t>3.供应商负责产品在采购人指定地点的保管，直至项目安装验收合格；</w:t>
                  </w:r>
                </w:p>
                <w:p>
                  <w:pPr>
                    <w:pStyle w:val="null3"/>
                  </w:pPr>
                  <w:r>
                    <w:rPr>
                      <w:rFonts w:ascii="仿宋_GB2312" w:hAnsi="仿宋_GB2312" w:cs="仿宋_GB2312" w:eastAsia="仿宋_GB2312"/>
                      <w:sz w:val="21"/>
                    </w:rPr>
                    <w:t>4.供应商负责其派出人员的人身意外保险。</w:t>
                  </w:r>
                </w:p>
                <w:p>
                  <w:pPr>
                    <w:pStyle w:val="null3"/>
                  </w:pPr>
                  <w:r>
                    <w:rPr>
                      <w:rFonts w:ascii="仿宋_GB2312" w:hAnsi="仿宋_GB2312" w:cs="仿宋_GB2312" w:eastAsia="仿宋_GB2312"/>
                      <w:sz w:val="21"/>
                      <w:b/>
                    </w:rPr>
                    <w:t>8、</w:t>
                  </w:r>
                  <w:r>
                    <w:rPr>
                      <w:rFonts w:ascii="仿宋_GB2312" w:hAnsi="仿宋_GB2312" w:cs="仿宋_GB2312" w:eastAsia="仿宋_GB2312"/>
                      <w:sz w:val="21"/>
                      <w:b/>
                    </w:rPr>
                    <w:t>备品备件的要求</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pPr>
                  <w:r>
                    <w:rPr>
                      <w:rFonts w:ascii="仿宋_GB2312" w:hAnsi="仿宋_GB2312" w:cs="仿宋_GB2312" w:eastAsia="仿宋_GB2312"/>
                      <w:sz w:val="21"/>
                    </w:rPr>
                    <w:t>1.供应商必须在投标文件中详细列明所投产品的附件、零配件（包括专用工具）等；保证产品能正常使用的附件、备品备件及项目清单中要求提供的零配件和备品备件等。</w:t>
                  </w:r>
                </w:p>
                <w:p>
                  <w:pPr>
                    <w:pStyle w:val="null3"/>
                  </w:pPr>
                  <w:r>
                    <w:rPr>
                      <w:rFonts w:ascii="仿宋_GB2312" w:hAnsi="仿宋_GB2312" w:cs="仿宋_GB2312" w:eastAsia="仿宋_GB2312"/>
                      <w:sz w:val="21"/>
                    </w:rPr>
                    <w:t>2.供应商提供的产品性能及质量有国家标准的应符合现行国家标准，无国家标准的应符合</w:t>
                  </w:r>
                  <w:r>
                    <w:rPr>
                      <w:rFonts w:ascii="仿宋_GB2312" w:hAnsi="仿宋_GB2312" w:cs="仿宋_GB2312" w:eastAsia="仿宋_GB2312"/>
                      <w:sz w:val="21"/>
                    </w:rPr>
                    <w:t>行业</w:t>
                  </w:r>
                  <w:r>
                    <w:rPr>
                      <w:rFonts w:ascii="仿宋_GB2312" w:hAnsi="仿宋_GB2312" w:cs="仿宋_GB2312" w:eastAsia="仿宋_GB2312"/>
                      <w:sz w:val="21"/>
                    </w:rPr>
                    <w:t>标准或企业标准。</w:t>
                  </w:r>
                </w:p>
                <w:p>
                  <w:pPr>
                    <w:pStyle w:val="null3"/>
                  </w:pPr>
                  <w:r>
                    <w:rPr>
                      <w:rFonts w:ascii="仿宋_GB2312" w:hAnsi="仿宋_GB2312" w:cs="仿宋_GB2312" w:eastAsia="仿宋_GB2312"/>
                      <w:sz w:val="21"/>
                      <w:b/>
                    </w:rPr>
                    <w:t>9、</w:t>
                  </w:r>
                  <w:r>
                    <w:rPr>
                      <w:rFonts w:ascii="仿宋_GB2312" w:hAnsi="仿宋_GB2312" w:cs="仿宋_GB2312" w:eastAsia="仿宋_GB2312"/>
                      <w:sz w:val="21"/>
                      <w:b/>
                    </w:rPr>
                    <w:t>质量保证</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pPr>
                  <w:r>
                    <w:rPr>
                      <w:rFonts w:ascii="仿宋_GB2312" w:hAnsi="仿宋_GB2312" w:cs="仿宋_GB2312" w:eastAsia="仿宋_GB2312"/>
                      <w:sz w:val="21"/>
                    </w:rPr>
                    <w:t>1.产品应是原装正品，符合国家质量检测标准。</w:t>
                  </w:r>
                </w:p>
                <w:p>
                  <w:pPr>
                    <w:pStyle w:val="null3"/>
                  </w:pPr>
                  <w:r>
                    <w:rPr>
                      <w:rFonts w:ascii="仿宋_GB2312" w:hAnsi="仿宋_GB2312" w:cs="仿宋_GB2312" w:eastAsia="仿宋_GB2312"/>
                      <w:sz w:val="21"/>
                    </w:rPr>
                    <w:t>2.供应商须提供全新的、未使用过的合格正品货物（含说明等），完全符合合同规定的质量、规格和性能的要求。</w:t>
                  </w:r>
                </w:p>
                <w:p>
                  <w:pPr>
                    <w:pStyle w:val="null3"/>
                  </w:pPr>
                  <w:r>
                    <w:rPr>
                      <w:rFonts w:ascii="仿宋_GB2312" w:hAnsi="仿宋_GB2312" w:cs="仿宋_GB2312" w:eastAsia="仿宋_GB2312"/>
                      <w:sz w:val="21"/>
                    </w:rPr>
                    <w:t>3.供应商提供的节能和环保产品必须是列入节能、环保标志产品品目清单中的产品。</w:t>
                  </w:r>
                </w:p>
                <w:p>
                  <w:pPr>
                    <w:pStyle w:val="null3"/>
                  </w:pPr>
                  <w:r>
                    <w:rPr>
                      <w:rFonts w:ascii="仿宋_GB2312" w:hAnsi="仿宋_GB2312" w:cs="仿宋_GB2312" w:eastAsia="仿宋_GB2312"/>
                      <w:sz w:val="21"/>
                    </w:rPr>
                    <w:t>4.质量标准按照最新颁布的国家标准、行业标准或制造商企业标准确定，上述标准不一致的，以严格标准为准。</w:t>
                  </w:r>
                </w:p>
                <w:p>
                  <w:pPr>
                    <w:pStyle w:val="null3"/>
                  </w:pPr>
                  <w:r>
                    <w:rPr>
                      <w:rFonts w:ascii="仿宋_GB2312" w:hAnsi="仿宋_GB2312" w:cs="仿宋_GB2312" w:eastAsia="仿宋_GB2312"/>
                      <w:sz w:val="21"/>
                    </w:rPr>
                    <w:t>5.货物制造质量出现问题，供应商应负责三包（包修、包换、包退），费用由供应商负担，采购方有权到供应商生产场地检查货物质量和生产进度。</w:t>
                  </w:r>
                </w:p>
                <w:p>
                  <w:pPr>
                    <w:pStyle w:val="null3"/>
                  </w:pPr>
                  <w:r>
                    <w:rPr>
                      <w:rFonts w:ascii="仿宋_GB2312" w:hAnsi="仿宋_GB2312" w:cs="仿宋_GB2312" w:eastAsia="仿宋_GB2312"/>
                      <w:sz w:val="21"/>
                    </w:rPr>
                    <w:t>6.环保要求：符合国家安全环保标准、国家有关产品质量认证标准。没有国家标准的，采用该产品有关行业标准（取较高标准）。</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 货 期：签订合同后30日历日内安装调试完成 2.地点：西交货安职业技术学院指定地点 3.质量标准：符合国家相关验收规范“合格”标准。 4.质 保 期：验收合格后3年内安装调试完成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安装调试完成且验收合格后无任何质量问题，投标人须向采购人出具合法有效的完税发票，采购人进行支付结算。验收合格后，并开具全额发票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 （1）合同文本及合同补充文件（条款）； （2）所有货物设备的生产厂家授权证明； （3）招标文件； （4）投标文件； （5）合同产品清单； （6）生产厂家的检验报告、货物的执行标准。 2.采购方、采购代理机构可以邀请参加本项目的其他投标人或者第三方专业机构及专家参与验收，相关验收意见作为验收的参考资料。政府向社会公众提供的公共服务项目，验收时应当邀请服务对象参与并出具意见，验收结果向社会公告。 3.本项目采用一般程序进行验收。项目验收另有国家强制性规定的，按国家规定执行，验收费用由供应商承担，验收报告作为申请付款的凭证之一。 4.验收过程中产生纠纷的，由质量技术监督部门认定的检测机构检测,如为供应商原因造成的，由供应商承担检测费用；否则由采购方承担。 5.项目验收不合格，由供应商返工直至合格，有关返工、再行验收，以及给采购方造成的损失等费用由供应商承担。连续两次项目验收不合格的，采购方可终止合同，另行按规定选择其他供应商采购，由此带来的一切损失由供应商承担。 6.设备到货完成全部产品安装、调试、部署后开展项目初验，项目初验合格稳定运行三个月，各项指标参数均符合本次项目采购需求后开展项目最终验收。 7.项目验收前，供应商应将项目有关的全部资料，包括产品合格证、检测证书、产品资料、技术文档、开发手册、安装部署手册、运行维护手册等移交采购方，项目资料作为验收的重要依据。 8.验收合格后，填写政府采购项目履约验收单（一式伍份）作为对服务的最终认可。政府采购项目履约验收单（原件）送采购代理机构一份。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1、包装：应采取防潮、防晒、防腐蚀、防震动及防止其它损坏的必要措施。中标投标人应承担由于其包装或防护措施不妥而引起的货物锈蚀、损坏和丢失等任何损失造成的责任或费用； 2、运输：选择运输风险小、运费低、距离短的运输路线。运杂费一次包死在投标报价内，包括生产厂到交货地所需的装卸、运输（含保险费）、现场保管费、二次倒运费、吊装费等费用。 3、安装、调试：供应商负责所有货物的安装、调试工作，所有费用一次包死在投标报价内。 4、培训：当产品验收合格后，中标投标人应对维护人员进行培训（包括设备基本结构、性能、主要部件的构造及处理，日常使用操作、保养与管理、常见故障的排除、紧急情况的处理等），并制作培训教材以便使用，培训所发生的一切费用由中标单位提供。 5、项目完成后，供应商应将项目有关的全部资料，包括产品资料、技术文档、安装部署手册、运行维护手册等移交采购方。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所有产品质量符合国家有关规范和相关政策。所有设备及辅材必须是未使用过的新产品，质量优良、渠道正当，配置合理。 2. 质保期出现的质量问题由乙方负责解决并承担所有费用。质保期3年，3年后如需更换零部件，乙方应以优惠价提供。</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2.未按合同要求提供产品或设备质量不能满足技术要求，甲方有权终止合同，并对乙方违约行为进行追究，同时按《政府采购法》的有关规定进行处罚。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其他资格证明文件.docx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 被执行人、重大税收违法失信主体、政府采购严重违法失信行为记录名单的，不得参加谈判</w:t>
            </w:r>
          </w:p>
        </w:tc>
        <w:tc>
          <w:tcPr>
            <w:tcW w:type="dxa" w:w="1661"/>
          </w:tcPr>
          <w:p>
            <w:pPr>
              <w:pStyle w:val="null3"/>
            </w:pPr>
            <w:r>
              <w:rPr>
                <w:rFonts w:ascii="仿宋_GB2312" w:hAnsi="仿宋_GB2312" w:cs="仿宋_GB2312" w:eastAsia="仿宋_GB2312"/>
              </w:rPr>
              <w:t>其他资格证明文件.docx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产品技术参数表 分项报价表.docx 其他资格证明文件.docx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供应商谈判报价没有超出采购预算或最高限价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产品技术参数表 分项报价表.docx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详见附件：其他资格证明文件.docx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