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F83DB3">
      <w:pPr>
        <w:pStyle w:val="7"/>
        <w:spacing w:line="360" w:lineRule="auto"/>
        <w:ind w:firstLine="0" w:firstLineChars="0"/>
        <w:jc w:val="center"/>
        <w:outlineLvl w:val="1"/>
        <w:rPr>
          <w:rFonts w:ascii="宋体" w:hAnsi="宋体" w:cs="宋体"/>
          <w:b/>
          <w:bCs/>
          <w:sz w:val="32"/>
          <w:szCs w:val="24"/>
        </w:rPr>
      </w:pPr>
      <w:bookmarkStart w:id="0" w:name="_GoBack"/>
      <w:r>
        <w:rPr>
          <w:rFonts w:hint="eastAsia" w:ascii="宋体" w:hAnsi="宋体" w:cs="宋体"/>
          <w:b/>
          <w:bCs/>
          <w:sz w:val="32"/>
          <w:szCs w:val="24"/>
        </w:rPr>
        <w:t>其他相关资</w:t>
      </w:r>
      <w:bookmarkEnd w:id="0"/>
      <w:r>
        <w:rPr>
          <w:rFonts w:hint="eastAsia" w:ascii="宋体" w:hAnsi="宋体" w:cs="宋体"/>
          <w:b/>
          <w:bCs/>
          <w:sz w:val="32"/>
          <w:szCs w:val="24"/>
        </w:rPr>
        <w:t>料</w:t>
      </w:r>
    </w:p>
    <w:p w14:paraId="5CC0A576">
      <w:pPr>
        <w:spacing w:line="360" w:lineRule="auto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1、依据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采购</w:t>
      </w:r>
      <w:r>
        <w:rPr>
          <w:rFonts w:hint="eastAsia" w:ascii="宋体" w:hAnsi="宋体" w:cs="宋体"/>
          <w:bCs/>
          <w:sz w:val="24"/>
          <w:szCs w:val="24"/>
        </w:rPr>
        <w:t>文件要求，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Cs/>
          <w:sz w:val="24"/>
          <w:szCs w:val="24"/>
        </w:rPr>
        <w:t>认为有必要说明的其他内容；</w:t>
      </w:r>
    </w:p>
    <w:p w14:paraId="24D9E8A7">
      <w:pP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highlight w:val="none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425" w:num="1"/>
          <w:docGrid w:type="linesAndChars" w:linePitch="420" w:charSpace="0"/>
        </w:sectPr>
      </w:pPr>
      <w:r>
        <w:rPr>
          <w:rFonts w:hint="eastAsia" w:ascii="宋体" w:hAnsi="宋体" w:cs="宋体"/>
          <w:bCs/>
          <w:sz w:val="24"/>
          <w:szCs w:val="24"/>
        </w:rPr>
        <w:t>2、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供应商</w:t>
      </w:r>
      <w:r>
        <w:rPr>
          <w:rFonts w:hint="eastAsia" w:ascii="宋体" w:hAnsi="宋体"/>
          <w:sz w:val="24"/>
          <w:szCs w:val="24"/>
        </w:rPr>
        <w:t>认为有必要提交的有关企业信誉、荣誉证书、获奖资料等复印件及</w:t>
      </w:r>
      <w:r>
        <w:rPr>
          <w:rFonts w:hint="eastAsia" w:ascii="宋体" w:hAnsi="宋体" w:cs="宋体"/>
          <w:bCs/>
          <w:sz w:val="24"/>
          <w:szCs w:val="24"/>
        </w:rPr>
        <w:t>其他可以证明</w:t>
      </w:r>
      <w:r>
        <w:rPr>
          <w:rFonts w:hint="eastAsia" w:ascii="宋体" w:hAnsi="宋体" w:cs="宋体"/>
          <w:bCs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bCs/>
          <w:sz w:val="24"/>
          <w:szCs w:val="24"/>
        </w:rPr>
        <w:t>实力的文件。</w:t>
      </w:r>
    </w:p>
    <w:p w14:paraId="3B34FAA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wN2IwMzkwZTExZGUyYzM0ZDczNmQxYTMxZmVhNmIifQ=="/>
  </w:docVars>
  <w:rsids>
    <w:rsidRoot w:val="79134929"/>
    <w:rsid w:val="69750D32"/>
    <w:rsid w:val="79134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adjustRightInd w:val="0"/>
      <w:snapToGrid w:val="0"/>
      <w:spacing w:before="100" w:beforeLines="100" w:after="100" w:afterLines="100" w:line="360" w:lineRule="auto"/>
      <w:jc w:val="center"/>
      <w:outlineLvl w:val="0"/>
    </w:pPr>
    <w:rPr>
      <w:b/>
      <w:bCs/>
      <w:kern w:val="44"/>
      <w:sz w:val="36"/>
      <w:szCs w:val="44"/>
    </w:rPr>
  </w:style>
  <w:style w:type="paragraph" w:styleId="4">
    <w:name w:val="heading 4"/>
    <w:basedOn w:val="1"/>
    <w:next w:val="1"/>
    <w:qFormat/>
    <w:uiPriority w:val="99"/>
    <w:pPr>
      <w:keepNext/>
      <w:keepLines/>
      <w:spacing w:line="360" w:lineRule="auto"/>
      <w:outlineLvl w:val="3"/>
    </w:pPr>
    <w:rPr>
      <w:rFonts w:ascii="Arial" w:hAnsi="Arial"/>
      <w:b/>
      <w:sz w:val="28"/>
      <w:szCs w:val="20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7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2024-06-07T06:21:00Z</dcterms:created>
  <dc:creator>lunatic</dc:creator>
  <cp:lastModifiedBy>lunatic</cp:lastModifiedBy>
  <dcterms:modified xsi:type="dcterms:W3CDTF">2024-09-13T07:52:38Z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E726D0B93D1B448AA7D4BB920E263E95_13</vt:lpwstr>
  </property>
</Properties>
</file>