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665F">
      <w:pPr>
        <w:snapToGrid w:val="0"/>
        <w:spacing w:line="360" w:lineRule="auto"/>
        <w:jc w:val="center"/>
        <w:rPr>
          <w:rFonts w:hint="eastAsia" w:ascii="宋体"/>
          <w:b/>
          <w:bCs/>
          <w:sz w:val="24"/>
        </w:rPr>
      </w:pPr>
      <w:r>
        <w:rPr>
          <w:rFonts w:hint="eastAsia" w:ascii="宋体"/>
          <w:b/>
          <w:bCs/>
          <w:sz w:val="24"/>
        </w:rPr>
        <w:t>相关资</w:t>
      </w:r>
      <w:r>
        <w:rPr>
          <w:rFonts w:hint="eastAsia" w:ascii="宋体"/>
          <w:b/>
          <w:bCs/>
          <w:sz w:val="24"/>
          <w:lang w:eastAsia="zh-CN"/>
        </w:rPr>
        <w:t>格</w:t>
      </w:r>
      <w:r>
        <w:rPr>
          <w:rFonts w:hint="eastAsia" w:ascii="宋体"/>
          <w:b/>
          <w:bCs/>
          <w:sz w:val="24"/>
        </w:rPr>
        <w:t>证明</w:t>
      </w:r>
    </w:p>
    <w:p w14:paraId="2068F08B">
      <w:pPr>
        <w:snapToGrid w:val="0"/>
        <w:spacing w:line="360" w:lineRule="auto"/>
        <w:jc w:val="left"/>
        <w:rPr>
          <w:rFonts w:hint="eastAsia" w:ascii="宋体"/>
          <w:b/>
          <w:bCs/>
          <w:sz w:val="24"/>
        </w:rPr>
      </w:pPr>
      <w:r>
        <w:rPr>
          <w:rFonts w:hint="eastAsia" w:ascii="宋体"/>
          <w:b/>
          <w:bCs/>
          <w:sz w:val="24"/>
        </w:rPr>
        <w:t>满足《中华人民共和国政府采购法》第二十二条规定：</w:t>
      </w:r>
    </w:p>
    <w:p w14:paraId="74E5B437">
      <w:pPr>
        <w:spacing w:line="360" w:lineRule="auto"/>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1.法人或者其他组织提供营业执照等证明文件，自然人提供身份证件，供应商需在项目电子化交易系统中按要求上传相应证明文件</w:t>
      </w:r>
      <w:r>
        <w:rPr>
          <w:rFonts w:hint="eastAsia" w:ascii="宋体" w:hAnsi="宋体" w:cs="宋体"/>
          <w:kern w:val="0"/>
          <w:sz w:val="20"/>
          <w:szCs w:val="20"/>
          <w:lang w:val="en-US" w:eastAsia="zh-CN" w:bidi="ar-SA"/>
        </w:rPr>
        <w:t>；</w:t>
      </w:r>
    </w:p>
    <w:p w14:paraId="77F72789">
      <w:pPr>
        <w:spacing w:line="360" w:lineRule="auto"/>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2.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w:t>
      </w:r>
      <w:bookmarkStart w:id="0" w:name="_GoBack"/>
      <w:bookmarkEnd w:id="0"/>
      <w:r>
        <w:rPr>
          <w:rFonts w:hint="eastAsia" w:ascii="宋体" w:hAnsi="宋体" w:eastAsia="宋体" w:cs="宋体"/>
          <w:kern w:val="0"/>
          <w:sz w:val="20"/>
          <w:szCs w:val="20"/>
          <w:lang w:val="en-US" w:eastAsia="zh-CN" w:bidi="ar-SA"/>
        </w:rPr>
        <w:t>电子化交易系统中按要求上传相应证明文件</w:t>
      </w:r>
      <w:r>
        <w:rPr>
          <w:rFonts w:hint="eastAsia" w:ascii="宋体" w:hAnsi="宋体" w:cs="宋体"/>
          <w:kern w:val="0"/>
          <w:sz w:val="20"/>
          <w:szCs w:val="20"/>
          <w:lang w:val="en-US" w:eastAsia="zh-CN" w:bidi="ar-SA"/>
        </w:rPr>
        <w:t>；</w:t>
      </w:r>
    </w:p>
    <w:p w14:paraId="0A3A3F79">
      <w:pPr>
        <w:spacing w:line="360" w:lineRule="auto"/>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3.供应商近年（2024年）经审计的财务报告（事业法人可提供部门决算报告）或基本户开户银行出具的资信证明或政府采购专业担保机构出具的投标担保函，供应商需在项目电子化交易系统中按要求上传相应证明文件。</w:t>
      </w:r>
    </w:p>
    <w:p w14:paraId="2C36E787">
      <w:pPr>
        <w:spacing w:line="360" w:lineRule="auto"/>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4.具有履行合同所必需的设备和专业技术能力书面声明函，供应商需在项目电子化交易系统中按要求上传相应证明文件并进行电子签章</w:t>
      </w:r>
      <w:r>
        <w:rPr>
          <w:rFonts w:hint="eastAsia" w:ascii="宋体" w:hAnsi="宋体" w:cs="宋体"/>
          <w:kern w:val="0"/>
          <w:sz w:val="20"/>
          <w:szCs w:val="20"/>
          <w:lang w:val="en-US" w:eastAsia="zh-CN" w:bidi="ar-SA"/>
        </w:rPr>
        <w:t>；</w:t>
      </w:r>
      <w:r>
        <w:rPr>
          <w:rFonts w:hint="eastAsia" w:ascii="宋体" w:hAnsi="宋体" w:cs="宋体"/>
          <w:kern w:val="0"/>
          <w:sz w:val="20"/>
          <w:szCs w:val="20"/>
          <w:lang w:val="en-US" w:eastAsia="zh-CN" w:bidi="ar-SA"/>
        </w:rPr>
        <w:t>（见附件1）</w:t>
      </w:r>
    </w:p>
    <w:p w14:paraId="20BFB671">
      <w:pPr>
        <w:spacing w:line="360" w:lineRule="auto"/>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5.参加政府采购活动前3年内在经营活</w:t>
      </w:r>
      <w:r>
        <w:rPr>
          <w:rFonts w:hint="eastAsia" w:ascii="宋体" w:hAnsi="宋体" w:eastAsia="宋体" w:cs="宋体"/>
          <w:kern w:val="0"/>
          <w:sz w:val="20"/>
          <w:szCs w:val="20"/>
          <w:lang w:val="en-US" w:eastAsia="zh-CN" w:bidi="ar-SA"/>
        </w:rPr>
        <w:t>动中没有重大违法记录的书面声明，供应商需在项目电子化交易系统中按要求上传相应证明文件并进行电子签章；</w:t>
      </w:r>
      <w:r>
        <w:rPr>
          <w:rFonts w:hint="eastAsia" w:ascii="宋体" w:hAnsi="宋体" w:cs="宋体"/>
          <w:kern w:val="0"/>
          <w:sz w:val="20"/>
          <w:szCs w:val="20"/>
          <w:lang w:val="en-US" w:eastAsia="zh-CN" w:bidi="ar-SA"/>
        </w:rPr>
        <w:t>（见附件2）</w:t>
      </w:r>
    </w:p>
    <w:p w14:paraId="0CCA59FD">
      <w:pPr>
        <w:spacing w:line="360" w:lineRule="auto"/>
        <w:rPr>
          <w:rFonts w:hint="eastAsia" w:asciiTheme="minorEastAsia" w:hAnsiTheme="minorEastAsia" w:eastAsiaTheme="minorEastAsia" w:cstheme="minorEastAsia"/>
          <w:sz w:val="20"/>
          <w:szCs w:val="20"/>
          <w:lang w:val="en-US"/>
        </w:rPr>
      </w:pPr>
      <w:r>
        <w:rPr>
          <w:rFonts w:hint="eastAsia" w:ascii="宋体" w:hAnsi="宋体" w:eastAsia="宋体" w:cs="宋体"/>
          <w:kern w:val="0"/>
          <w:sz w:val="20"/>
          <w:szCs w:val="20"/>
          <w:lang w:val="en-US" w:eastAsia="zh-CN" w:bidi="ar-SA"/>
        </w:rPr>
        <w:t>6.供应商参加本项目的合法授权人授权委托书；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w:t>
      </w:r>
      <w:r>
        <w:rPr>
          <w:rFonts w:hint="eastAsia" w:asciiTheme="minorEastAsia" w:hAnsiTheme="minorEastAsia" w:eastAsiaTheme="minorEastAsia" w:cstheme="minorEastAsia"/>
          <w:sz w:val="20"/>
          <w:szCs w:val="20"/>
          <w:lang w:val="en-US"/>
        </w:rPr>
        <w:t>本单位证明（提供授权代表在本单位社保缴纳证明）；</w:t>
      </w:r>
    </w:p>
    <w:p w14:paraId="7A3C8282">
      <w:pPr>
        <w:rPr>
          <w:rFonts w:hint="eastAsia" w:asciiTheme="minorEastAsia" w:hAnsiTheme="minorEastAsia" w:eastAsiaTheme="minorEastAsia" w:cstheme="minorEastAsia"/>
          <w:sz w:val="21"/>
          <w:szCs w:val="21"/>
          <w:lang w:val="en-US"/>
        </w:rPr>
      </w:pPr>
    </w:p>
    <w:p w14:paraId="5ED793B3">
      <w:pPr>
        <w:rPr>
          <w:rFonts w:hint="eastAsia" w:asciiTheme="minorEastAsia" w:hAnsiTheme="minorEastAsia" w:eastAsiaTheme="minorEastAsia" w:cstheme="minorEastAsia"/>
          <w:sz w:val="21"/>
          <w:szCs w:val="21"/>
          <w:lang w:val="en-US"/>
        </w:rPr>
      </w:pPr>
    </w:p>
    <w:p w14:paraId="4CDE8A7B">
      <w:pPr>
        <w:rPr>
          <w:rFonts w:hint="eastAsia" w:asciiTheme="minorEastAsia" w:hAnsiTheme="minorEastAsia" w:eastAsiaTheme="minorEastAsia" w:cstheme="minorEastAsia"/>
          <w:sz w:val="21"/>
          <w:szCs w:val="21"/>
          <w:lang w:val="en-US"/>
        </w:rPr>
      </w:pPr>
    </w:p>
    <w:p w14:paraId="0251DA49">
      <w:pPr>
        <w:rPr>
          <w:rFonts w:hint="eastAsia" w:asciiTheme="minorEastAsia" w:hAnsiTheme="minorEastAsia" w:eastAsiaTheme="minorEastAsia" w:cstheme="minorEastAsia"/>
          <w:sz w:val="21"/>
          <w:szCs w:val="21"/>
          <w:lang w:val="en-US"/>
        </w:rPr>
      </w:pPr>
    </w:p>
    <w:p w14:paraId="438032A4">
      <w:pPr>
        <w:rPr>
          <w:rFonts w:hint="eastAsia" w:asciiTheme="minorEastAsia" w:hAnsiTheme="minorEastAsia" w:eastAsiaTheme="minorEastAsia" w:cstheme="minorEastAsia"/>
          <w:sz w:val="21"/>
          <w:szCs w:val="21"/>
          <w:lang w:val="en-US"/>
        </w:rPr>
      </w:pPr>
    </w:p>
    <w:p w14:paraId="653DAD76">
      <w:pPr>
        <w:rPr>
          <w:rFonts w:hint="eastAsia" w:asciiTheme="minorEastAsia" w:hAnsiTheme="minorEastAsia" w:eastAsiaTheme="minorEastAsia" w:cstheme="minorEastAsia"/>
          <w:sz w:val="21"/>
          <w:szCs w:val="21"/>
          <w:lang w:val="en-US"/>
        </w:rPr>
      </w:pPr>
    </w:p>
    <w:p w14:paraId="0CDA9050">
      <w:pPr>
        <w:rPr>
          <w:rFonts w:hint="eastAsia" w:asciiTheme="minorEastAsia" w:hAnsiTheme="minorEastAsia" w:eastAsiaTheme="minorEastAsia" w:cstheme="minorEastAsia"/>
          <w:sz w:val="21"/>
          <w:szCs w:val="21"/>
          <w:lang w:val="en-US"/>
        </w:rPr>
      </w:pPr>
    </w:p>
    <w:p w14:paraId="5CD40CBF">
      <w:pPr>
        <w:rPr>
          <w:rFonts w:hint="eastAsia" w:asciiTheme="minorEastAsia" w:hAnsiTheme="minorEastAsia" w:eastAsiaTheme="minorEastAsia" w:cstheme="minorEastAsia"/>
          <w:sz w:val="21"/>
          <w:szCs w:val="21"/>
          <w:lang w:val="en-US"/>
        </w:rPr>
      </w:pPr>
    </w:p>
    <w:p w14:paraId="6CC2E77D">
      <w:pPr>
        <w:rPr>
          <w:rFonts w:hint="eastAsia" w:asciiTheme="minorEastAsia" w:hAnsiTheme="minorEastAsia" w:eastAsiaTheme="minorEastAsia" w:cstheme="minorEastAsia"/>
          <w:sz w:val="21"/>
          <w:szCs w:val="21"/>
          <w:lang w:val="en-US"/>
        </w:rPr>
      </w:pPr>
    </w:p>
    <w:p w14:paraId="52545B78">
      <w:pPr>
        <w:rPr>
          <w:rFonts w:hint="eastAsia" w:asciiTheme="minorEastAsia" w:hAnsiTheme="minorEastAsia" w:eastAsiaTheme="minorEastAsia" w:cstheme="minorEastAsia"/>
          <w:sz w:val="21"/>
          <w:szCs w:val="21"/>
          <w:lang w:val="en-US"/>
        </w:rPr>
      </w:pPr>
    </w:p>
    <w:p w14:paraId="0FE92E6D">
      <w:pPr>
        <w:rPr>
          <w:rFonts w:hint="eastAsia" w:asciiTheme="minorEastAsia" w:hAnsiTheme="minorEastAsia" w:eastAsiaTheme="minorEastAsia" w:cstheme="minorEastAsia"/>
          <w:sz w:val="21"/>
          <w:szCs w:val="21"/>
          <w:lang w:val="en-US"/>
        </w:rPr>
      </w:pPr>
    </w:p>
    <w:p w14:paraId="0A36617E">
      <w:pPr>
        <w:rPr>
          <w:rFonts w:hint="eastAsia" w:asciiTheme="minorEastAsia" w:hAnsiTheme="minorEastAsia" w:eastAsiaTheme="minorEastAsia" w:cstheme="minorEastAsia"/>
          <w:sz w:val="21"/>
          <w:szCs w:val="21"/>
          <w:lang w:val="en-US"/>
        </w:rPr>
      </w:pPr>
    </w:p>
    <w:p w14:paraId="542129F5">
      <w:pPr>
        <w:rPr>
          <w:rFonts w:hint="eastAsia" w:asciiTheme="minorEastAsia" w:hAnsiTheme="minorEastAsia" w:eastAsiaTheme="minorEastAsia" w:cstheme="minorEastAsia"/>
          <w:sz w:val="21"/>
          <w:szCs w:val="21"/>
          <w:lang w:val="en-US"/>
        </w:rPr>
      </w:pPr>
    </w:p>
    <w:p w14:paraId="68897CF1">
      <w:pPr>
        <w:rPr>
          <w:rFonts w:hint="eastAsia" w:asciiTheme="minorEastAsia" w:hAnsiTheme="minorEastAsia" w:eastAsiaTheme="minorEastAsia" w:cstheme="minorEastAsia"/>
          <w:sz w:val="21"/>
          <w:szCs w:val="21"/>
          <w:lang w:val="en-US"/>
        </w:rPr>
      </w:pPr>
    </w:p>
    <w:p w14:paraId="7D0AA01A">
      <w:pPr>
        <w:rPr>
          <w:rFonts w:hint="eastAsia" w:asciiTheme="minorEastAsia" w:hAnsiTheme="minorEastAsia" w:eastAsiaTheme="minorEastAsia" w:cstheme="minorEastAsia"/>
          <w:sz w:val="21"/>
          <w:szCs w:val="21"/>
          <w:lang w:val="en-US"/>
        </w:rPr>
      </w:pPr>
    </w:p>
    <w:p w14:paraId="3271CA0D">
      <w:pPr>
        <w:rPr>
          <w:rFonts w:hint="eastAsia" w:asciiTheme="minorEastAsia" w:hAnsiTheme="minorEastAsia" w:eastAsiaTheme="minorEastAsia" w:cstheme="minorEastAsia"/>
          <w:sz w:val="21"/>
          <w:szCs w:val="21"/>
          <w:lang w:val="en-US"/>
        </w:rPr>
      </w:pPr>
    </w:p>
    <w:p w14:paraId="59E2E1CE">
      <w:pPr>
        <w:rPr>
          <w:rFonts w:hint="eastAsia" w:asciiTheme="minorEastAsia" w:hAnsiTheme="minorEastAsia" w:eastAsiaTheme="minorEastAsia" w:cstheme="minorEastAsia"/>
          <w:sz w:val="21"/>
          <w:szCs w:val="21"/>
          <w:lang w:val="en-US"/>
        </w:rPr>
      </w:pPr>
    </w:p>
    <w:p w14:paraId="79AAAA2B">
      <w:pPr>
        <w:rPr>
          <w:rFonts w:hint="eastAsia" w:asciiTheme="minorEastAsia" w:hAnsiTheme="minorEastAsia" w:eastAsiaTheme="minorEastAsia" w:cstheme="minorEastAsia"/>
          <w:sz w:val="21"/>
          <w:szCs w:val="21"/>
          <w:lang w:val="en-US"/>
        </w:rPr>
      </w:pPr>
      <w:r>
        <w:rPr>
          <w:rFonts w:hint="eastAsia" w:ascii="宋体" w:hAnsi="宋体" w:cs="宋体"/>
          <w:kern w:val="0"/>
          <w:sz w:val="20"/>
          <w:szCs w:val="20"/>
          <w:lang w:val="en-US" w:eastAsia="zh-CN" w:bidi="ar-SA"/>
        </w:rPr>
        <w:t>附件1</w:t>
      </w:r>
    </w:p>
    <w:p w14:paraId="0CCD2E9B">
      <w:pPr>
        <w:rPr>
          <w:rFonts w:hint="eastAsia" w:asciiTheme="minorEastAsia" w:hAnsiTheme="minorEastAsia" w:eastAsiaTheme="minorEastAsia" w:cstheme="minorEastAsia"/>
          <w:sz w:val="21"/>
          <w:szCs w:val="21"/>
          <w:lang w:val="en-US"/>
        </w:rPr>
      </w:pPr>
    </w:p>
    <w:p w14:paraId="2C08CD0D">
      <w:pPr>
        <w:rPr>
          <w:lang w:val="zh-CN"/>
        </w:rPr>
      </w:pPr>
    </w:p>
    <w:p w14:paraId="069F5638">
      <w:pPr>
        <w:pStyle w:val="3"/>
        <w:rPr>
          <w:lang w:val="zh-CN"/>
        </w:rPr>
      </w:pPr>
    </w:p>
    <w:p w14:paraId="32929833">
      <w:pPr>
        <w:spacing w:line="360" w:lineRule="auto"/>
        <w:jc w:val="center"/>
        <w:rPr>
          <w:rFonts w:ascii="宋体" w:hAnsi="宋体" w:eastAsia="宋体" w:cs="宋体"/>
          <w:b/>
          <w:bCs/>
          <w:color w:val="333333"/>
          <w:spacing w:val="15"/>
          <w:kern w:val="0"/>
          <w:sz w:val="24"/>
          <w:szCs w:val="24"/>
          <w:lang w:val="zh-CN"/>
        </w:rPr>
      </w:pPr>
      <w:r>
        <w:rPr>
          <w:rFonts w:hint="eastAsia" w:ascii="宋体" w:hAnsi="宋体" w:eastAsia="宋体" w:cs="宋体"/>
          <w:b/>
          <w:bCs/>
          <w:color w:val="333333"/>
          <w:spacing w:val="15"/>
          <w:kern w:val="0"/>
          <w:sz w:val="24"/>
          <w:szCs w:val="24"/>
        </w:rPr>
        <w:t>具有履行合同所必需的设备和专业技术能力的承诺函</w:t>
      </w:r>
    </w:p>
    <w:p w14:paraId="4F4EFB67">
      <w:pPr>
        <w:spacing w:line="360" w:lineRule="auto"/>
        <w:rPr>
          <w:rFonts w:ascii="宋体" w:hAnsi="宋体" w:eastAsia="宋体" w:cs="宋体"/>
          <w:kern w:val="0"/>
          <w:szCs w:val="21"/>
          <w:lang w:val="zh-CN"/>
        </w:rPr>
      </w:pPr>
    </w:p>
    <w:p w14:paraId="2E34C077">
      <w:pPr>
        <w:spacing w:line="360" w:lineRule="auto"/>
        <w:rPr>
          <w:rFonts w:ascii="宋体" w:hAnsi="宋体" w:eastAsia="宋体" w:cs="宋体"/>
          <w:kern w:val="0"/>
          <w:szCs w:val="21"/>
          <w:lang w:val="zh-CN"/>
        </w:rPr>
      </w:pPr>
    </w:p>
    <w:p w14:paraId="2814D257">
      <w:pPr>
        <w:spacing w:line="360" w:lineRule="auto"/>
        <w:rPr>
          <w:rFonts w:ascii="宋体" w:hAnsi="宋体" w:eastAsia="宋体" w:cs="宋体"/>
          <w:kern w:val="0"/>
          <w:sz w:val="21"/>
          <w:szCs w:val="21"/>
          <w:lang w:val="zh-CN"/>
        </w:rPr>
      </w:pPr>
      <w:r>
        <w:rPr>
          <w:rFonts w:hint="eastAsia" w:ascii="宋体" w:hAnsi="宋体" w:eastAsia="宋体" w:cs="宋体"/>
          <w:kern w:val="0"/>
          <w:sz w:val="21"/>
          <w:szCs w:val="21"/>
          <w:lang w:val="zh-CN"/>
        </w:rPr>
        <w:t>龙寰项目管理咨询有限公司：</w:t>
      </w:r>
    </w:p>
    <w:p w14:paraId="0717584A">
      <w:pPr>
        <w:spacing w:line="360" w:lineRule="auto"/>
        <w:ind w:firstLine="420" w:firstLineChars="200"/>
        <w:rPr>
          <w:rFonts w:ascii="宋体" w:hAnsi="宋体" w:eastAsia="宋体" w:cs="宋体"/>
          <w:kern w:val="0"/>
          <w:sz w:val="21"/>
          <w:szCs w:val="21"/>
          <w:lang w:val="zh-CN"/>
        </w:rPr>
      </w:pPr>
      <w:r>
        <w:rPr>
          <w:rFonts w:hint="eastAsia" w:ascii="宋体" w:hAnsi="宋体" w:eastAsia="宋体" w:cs="宋体"/>
          <w:kern w:val="0"/>
          <w:sz w:val="21"/>
          <w:szCs w:val="21"/>
          <w:lang w:val="zh-CN"/>
        </w:rPr>
        <w:t>我方作为</w:t>
      </w:r>
      <w:r>
        <w:rPr>
          <w:rFonts w:hint="eastAsia" w:ascii="宋体" w:hAnsi="宋体" w:eastAsia="宋体" w:cs="宋体"/>
          <w:kern w:val="0"/>
          <w:sz w:val="21"/>
          <w:szCs w:val="21"/>
          <w:u w:val="single"/>
          <w:lang w:val="zh-CN"/>
        </w:rPr>
        <w:t xml:space="preserve">    （项目名称） </w:t>
      </w:r>
      <w:r>
        <w:rPr>
          <w:rFonts w:hint="eastAsia" w:ascii="宋体" w:hAnsi="宋体" w:cs="宋体"/>
          <w:kern w:val="0"/>
          <w:sz w:val="21"/>
          <w:szCs w:val="21"/>
          <w:u w:val="single"/>
        </w:rPr>
        <w:t xml:space="preserve"> </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项目</w:t>
      </w:r>
      <w:r>
        <w:rPr>
          <w:rFonts w:hint="eastAsia" w:ascii="宋体" w:hAnsi="宋体" w:eastAsia="宋体" w:cs="宋体"/>
          <w:kern w:val="0"/>
          <w:sz w:val="21"/>
          <w:szCs w:val="21"/>
          <w:u w:val="single"/>
          <w:lang w:val="zh-CN"/>
        </w:rPr>
        <w:t>（项目编号：）</w:t>
      </w:r>
      <w:r>
        <w:rPr>
          <w:rFonts w:hint="eastAsia" w:ascii="宋体" w:hAnsi="宋体" w:eastAsia="宋体" w:cs="宋体"/>
          <w:kern w:val="0"/>
          <w:sz w:val="21"/>
          <w:szCs w:val="21"/>
          <w:lang w:val="zh-CN"/>
        </w:rPr>
        <w:t>的供应商，在此郑重声明：</w:t>
      </w:r>
    </w:p>
    <w:p w14:paraId="1FABC17B">
      <w:pPr>
        <w:spacing w:line="360" w:lineRule="auto"/>
        <w:ind w:firstLine="420" w:firstLineChars="200"/>
        <w:rPr>
          <w:rFonts w:ascii="宋体" w:hAnsi="宋体" w:eastAsia="宋体" w:cs="宋体"/>
          <w:kern w:val="0"/>
          <w:sz w:val="21"/>
          <w:szCs w:val="21"/>
          <w:lang w:val="zh-CN"/>
        </w:rPr>
      </w:pPr>
      <w:r>
        <w:rPr>
          <w:rFonts w:hint="eastAsia" w:ascii="宋体" w:hAnsi="宋体" w:eastAsia="宋体" w:cs="宋体"/>
          <w:kern w:val="0"/>
          <w:sz w:val="21"/>
          <w:szCs w:val="21"/>
          <w:lang w:val="zh-CN"/>
        </w:rPr>
        <w:t>在参加本次政府采购项目经营活动中</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lang w:val="zh-CN"/>
        </w:rPr>
        <w:t>有</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lang w:val="zh-CN"/>
        </w:rPr>
        <w:t>履行合同所必需的设备和专业技术能力。</w:t>
      </w:r>
    </w:p>
    <w:p w14:paraId="20416CE9">
      <w:pPr>
        <w:snapToGrid w:val="0"/>
        <w:spacing w:line="600" w:lineRule="auto"/>
        <w:ind w:firstLine="3780" w:firstLineChars="1800"/>
        <w:rPr>
          <w:rFonts w:ascii="宋体" w:hAnsi="宋体" w:eastAsia="宋体" w:cs="宋体"/>
          <w:kern w:val="0"/>
          <w:sz w:val="21"/>
          <w:szCs w:val="21"/>
          <w:lang w:val="zh-CN"/>
        </w:rPr>
      </w:pPr>
    </w:p>
    <w:p w14:paraId="6308D34C">
      <w:pPr>
        <w:snapToGrid w:val="0"/>
        <w:spacing w:line="600" w:lineRule="auto"/>
        <w:rPr>
          <w:rFonts w:ascii="宋体" w:hAnsi="宋体" w:eastAsia="宋体" w:cs="宋体"/>
          <w:kern w:val="0"/>
          <w:sz w:val="21"/>
          <w:szCs w:val="21"/>
          <w:lang w:val="zh-CN"/>
        </w:rPr>
      </w:pPr>
    </w:p>
    <w:p w14:paraId="40D2CD7B">
      <w:pPr>
        <w:snapToGrid w:val="0"/>
        <w:spacing w:line="600" w:lineRule="auto"/>
        <w:rPr>
          <w:rFonts w:ascii="宋体" w:hAnsi="宋体" w:eastAsia="宋体" w:cs="宋体"/>
          <w:kern w:val="0"/>
          <w:sz w:val="21"/>
          <w:szCs w:val="21"/>
          <w:lang w:val="zh-CN"/>
        </w:rPr>
      </w:pPr>
    </w:p>
    <w:p w14:paraId="6E19B621">
      <w:pPr>
        <w:kinsoku w:val="0"/>
        <w:spacing w:line="500" w:lineRule="exact"/>
        <w:ind w:firstLine="3255" w:firstLineChars="1550"/>
        <w:jc w:val="right"/>
        <w:rPr>
          <w:rFonts w:ascii="宋体" w:hAnsi="宋体" w:eastAsia="宋体" w:cs="Times New Roman"/>
          <w:sz w:val="21"/>
          <w:szCs w:val="21"/>
        </w:rPr>
      </w:pPr>
      <w:r>
        <w:rPr>
          <w:rFonts w:hint="eastAsia" w:ascii="宋体" w:hAnsi="宋体" w:eastAsia="宋体" w:cs="Times New Roman"/>
          <w:sz w:val="21"/>
          <w:szCs w:val="21"/>
        </w:rPr>
        <w:t>供应商：（公章）</w:t>
      </w:r>
    </w:p>
    <w:p w14:paraId="1DD1520A">
      <w:pPr>
        <w:kinsoku w:val="0"/>
        <w:spacing w:line="500" w:lineRule="exact"/>
        <w:ind w:firstLine="3255" w:firstLineChars="1550"/>
        <w:jc w:val="right"/>
        <w:rPr>
          <w:rFonts w:ascii="宋体" w:hAnsi="宋体"/>
          <w:b/>
          <w:sz w:val="21"/>
          <w:szCs w:val="21"/>
        </w:rPr>
      </w:pPr>
      <w:r>
        <w:rPr>
          <w:rFonts w:hint="eastAsia" w:ascii="宋体" w:hAnsi="宋体" w:eastAsia="宋体" w:cs="Times New Roman"/>
          <w:sz w:val="21"/>
          <w:szCs w:val="21"/>
        </w:rPr>
        <w:t>法定代表人或被授权人：（签字或盖章）</w:t>
      </w:r>
    </w:p>
    <w:p w14:paraId="1B5532E4">
      <w:pPr>
        <w:pStyle w:val="10"/>
        <w:spacing w:line="480" w:lineRule="exact"/>
        <w:ind w:firstLine="420" w:firstLineChars="200"/>
        <w:jc w:val="right"/>
        <w:rPr>
          <w:rFonts w:ascii="宋体" w:hAnsi="宋体"/>
          <w:sz w:val="21"/>
          <w:szCs w:val="21"/>
        </w:rPr>
      </w:pPr>
      <w:r>
        <w:rPr>
          <w:rFonts w:hint="eastAsia" w:ascii="宋体" w:hAnsi="宋体"/>
          <w:sz w:val="21"/>
          <w:szCs w:val="21"/>
        </w:rPr>
        <w:t xml:space="preserve">                                 年    月    日</w:t>
      </w:r>
    </w:p>
    <w:p w14:paraId="607F1E8F">
      <w:pPr>
        <w:pStyle w:val="8"/>
        <w:rPr>
          <w:rFonts w:ascii="宋体" w:hAnsi="宋体" w:cs="宋体"/>
          <w:sz w:val="21"/>
          <w:szCs w:val="21"/>
        </w:rPr>
      </w:pPr>
    </w:p>
    <w:p w14:paraId="6F3E09D3">
      <w:pPr>
        <w:rPr>
          <w:rFonts w:ascii="宋体" w:hAnsi="宋体" w:cs="宋体"/>
          <w:sz w:val="21"/>
          <w:szCs w:val="21"/>
        </w:rPr>
      </w:pPr>
    </w:p>
    <w:p w14:paraId="2BF68CEE">
      <w:pPr>
        <w:pStyle w:val="12"/>
        <w:ind w:firstLine="320"/>
        <w:rPr>
          <w:rFonts w:ascii="宋体" w:hAnsi="宋体" w:cs="宋体"/>
          <w:sz w:val="32"/>
        </w:rPr>
      </w:pPr>
    </w:p>
    <w:p w14:paraId="6663868D">
      <w:pPr>
        <w:rPr>
          <w:rFonts w:ascii="宋体" w:hAnsi="宋体" w:cs="宋体"/>
          <w:sz w:val="32"/>
        </w:rPr>
      </w:pPr>
    </w:p>
    <w:p w14:paraId="6DE940C1">
      <w:pPr>
        <w:pStyle w:val="12"/>
        <w:ind w:firstLine="320"/>
        <w:rPr>
          <w:rFonts w:ascii="宋体" w:hAnsi="宋体" w:cs="宋体"/>
          <w:sz w:val="32"/>
        </w:rPr>
      </w:pPr>
    </w:p>
    <w:p w14:paraId="69D1676D">
      <w:pPr>
        <w:rPr>
          <w:rFonts w:ascii="宋体" w:hAnsi="宋体" w:cs="宋体"/>
          <w:sz w:val="32"/>
        </w:rPr>
      </w:pPr>
    </w:p>
    <w:p w14:paraId="27422B8C">
      <w:pPr>
        <w:rPr>
          <w:rFonts w:ascii="宋体" w:hAnsi="宋体" w:cs="宋体"/>
          <w:sz w:val="32"/>
        </w:rPr>
      </w:pPr>
    </w:p>
    <w:p w14:paraId="6BD85D35">
      <w:pPr>
        <w:rPr>
          <w:rFonts w:hint="eastAsia" w:asciiTheme="minorEastAsia" w:hAnsiTheme="minorEastAsia" w:eastAsiaTheme="minorEastAsia" w:cstheme="minorEastAsia"/>
          <w:sz w:val="21"/>
          <w:szCs w:val="21"/>
          <w:lang w:val="en-US" w:eastAsia="zh-CN"/>
        </w:rPr>
      </w:pPr>
    </w:p>
    <w:p w14:paraId="698512F8">
      <w:pPr>
        <w:rPr>
          <w:rFonts w:hint="eastAsia" w:ascii="宋体" w:hAnsi="Times New Roman" w:eastAsia="宋体" w:cs="Times New Roman"/>
          <w:sz w:val="24"/>
          <w:lang w:val="en-US" w:eastAsia="zh-CN" w:bidi="ar-SA"/>
        </w:rPr>
      </w:pPr>
    </w:p>
    <w:p w14:paraId="30D5BB01">
      <w:pPr>
        <w:rPr>
          <w:rFonts w:hint="eastAsia" w:ascii="宋体" w:hAnsi="Times New Roman" w:eastAsia="宋体" w:cs="Times New Roman"/>
          <w:sz w:val="24"/>
          <w:lang w:val="en-US" w:eastAsia="zh-CN" w:bidi="ar-SA"/>
        </w:rPr>
      </w:pPr>
    </w:p>
    <w:p w14:paraId="7577044D">
      <w:pPr>
        <w:rPr>
          <w:rFonts w:hint="eastAsia" w:ascii="宋体" w:hAnsi="Times New Roman" w:eastAsia="宋体" w:cs="Times New Roman"/>
          <w:sz w:val="24"/>
          <w:lang w:val="en-US" w:eastAsia="zh-CN" w:bidi="ar-SA"/>
        </w:rPr>
      </w:pPr>
    </w:p>
    <w:p w14:paraId="41AF8593">
      <w:pPr>
        <w:rPr>
          <w:rFonts w:hint="eastAsia" w:ascii="宋体" w:hAnsi="Times New Roman" w:eastAsia="宋体" w:cs="Times New Roman"/>
          <w:sz w:val="24"/>
          <w:lang w:val="en-US" w:eastAsia="zh-CN" w:bidi="ar-SA"/>
        </w:rPr>
      </w:pPr>
    </w:p>
    <w:p w14:paraId="426E7730">
      <w:pPr>
        <w:rPr>
          <w:rFonts w:hint="eastAsia" w:ascii="宋体" w:hAnsi="Times New Roman" w:eastAsia="宋体" w:cs="Times New Roman"/>
          <w:sz w:val="24"/>
          <w:lang w:val="en-US" w:eastAsia="zh-CN" w:bidi="ar-SA"/>
        </w:rPr>
      </w:pPr>
    </w:p>
    <w:p w14:paraId="4F4B791B">
      <w:pPr>
        <w:rPr>
          <w:rFonts w:hint="eastAsia" w:ascii="宋体" w:hAnsi="Times New Roman" w:eastAsia="宋体" w:cs="Times New Roman"/>
          <w:sz w:val="24"/>
          <w:lang w:val="en-US" w:eastAsia="zh-CN" w:bidi="ar-SA"/>
        </w:rPr>
      </w:pPr>
    </w:p>
    <w:p w14:paraId="0FC7AD09">
      <w:pPr>
        <w:rPr>
          <w:rFonts w:hint="eastAsia" w:asciiTheme="minorEastAsia" w:hAnsiTheme="minorEastAsia" w:eastAsiaTheme="minorEastAsia" w:cstheme="minorEastAsia"/>
          <w:sz w:val="21"/>
          <w:szCs w:val="21"/>
          <w:lang w:val="en-US"/>
        </w:rPr>
      </w:pPr>
      <w:r>
        <w:rPr>
          <w:rFonts w:hint="eastAsia" w:ascii="宋体" w:hAnsi="宋体" w:cs="宋体"/>
          <w:kern w:val="0"/>
          <w:sz w:val="20"/>
          <w:szCs w:val="20"/>
          <w:lang w:val="en-US" w:eastAsia="zh-CN" w:bidi="ar-SA"/>
        </w:rPr>
        <w:t>附件2</w:t>
      </w:r>
    </w:p>
    <w:p w14:paraId="451163E6">
      <w:pPr>
        <w:rPr>
          <w:rFonts w:hint="eastAsia" w:asciiTheme="minorEastAsia" w:hAnsiTheme="minorEastAsia" w:eastAsiaTheme="minorEastAsia" w:cstheme="minorEastAsia"/>
          <w:sz w:val="21"/>
          <w:szCs w:val="21"/>
          <w:lang w:val="en-US"/>
        </w:rPr>
      </w:pPr>
    </w:p>
    <w:p w14:paraId="11F42B6D">
      <w:pPr>
        <w:spacing w:line="360" w:lineRule="auto"/>
        <w:rPr>
          <w:rFonts w:ascii="宋体" w:hAnsi="宋体" w:eastAsia="宋体"/>
          <w:b/>
          <w:szCs w:val="21"/>
          <w:lang w:val="zh-CN"/>
        </w:rPr>
      </w:pPr>
    </w:p>
    <w:p w14:paraId="13712878">
      <w:pPr>
        <w:spacing w:line="360" w:lineRule="auto"/>
        <w:rPr>
          <w:rFonts w:ascii="宋体" w:hAnsi="宋体" w:eastAsia="宋体"/>
          <w:b/>
          <w:szCs w:val="21"/>
          <w:lang w:val="zh-CN"/>
        </w:rPr>
      </w:pPr>
    </w:p>
    <w:p w14:paraId="4F891582">
      <w:pPr>
        <w:snapToGrid w:val="0"/>
        <w:spacing w:line="360" w:lineRule="auto"/>
        <w:ind w:firstLine="211"/>
        <w:jc w:val="center"/>
        <w:rPr>
          <w:rFonts w:ascii="宋体" w:hAnsi="Times New Roman" w:eastAsia="宋体" w:cs="Times New Roman"/>
          <w:b/>
          <w:sz w:val="24"/>
          <w:szCs w:val="24"/>
        </w:rPr>
      </w:pPr>
      <w:r>
        <w:rPr>
          <w:rFonts w:hint="eastAsia" w:ascii="宋体" w:hAnsi="Times New Roman" w:eastAsia="宋体" w:cs="Times New Roman"/>
          <w:b/>
          <w:sz w:val="24"/>
          <w:szCs w:val="24"/>
        </w:rPr>
        <w:t>参加政府采购活动前三年内在经营活动中</w:t>
      </w:r>
    </w:p>
    <w:p w14:paraId="4AAD9B26">
      <w:pPr>
        <w:snapToGrid w:val="0"/>
        <w:spacing w:line="360" w:lineRule="auto"/>
        <w:ind w:firstLine="211"/>
        <w:jc w:val="center"/>
        <w:rPr>
          <w:rFonts w:ascii="宋体" w:hAnsi="宋体" w:cs="宋体"/>
          <w:b/>
          <w:sz w:val="24"/>
          <w:szCs w:val="24"/>
        </w:rPr>
      </w:pPr>
      <w:r>
        <w:rPr>
          <w:rFonts w:hint="eastAsia" w:ascii="宋体" w:hAnsi="Times New Roman" w:eastAsia="宋体" w:cs="Times New Roman"/>
          <w:b/>
          <w:sz w:val="24"/>
          <w:szCs w:val="24"/>
        </w:rPr>
        <w:t>没有重大违法记录的书面声明</w:t>
      </w:r>
    </w:p>
    <w:p w14:paraId="176884FF">
      <w:pPr>
        <w:spacing w:line="360" w:lineRule="auto"/>
        <w:rPr>
          <w:rFonts w:ascii="宋体" w:hAnsi="宋体" w:eastAsia="宋体" w:cs="宋体"/>
          <w:sz w:val="21"/>
          <w:szCs w:val="21"/>
        </w:rPr>
      </w:pPr>
      <w:r>
        <w:rPr>
          <w:rFonts w:hint="eastAsia" w:ascii="宋体" w:hAnsi="宋体" w:eastAsia="宋体" w:cs="宋体"/>
          <w:sz w:val="21"/>
          <w:szCs w:val="21"/>
        </w:rPr>
        <w:t>龙寰项目管理咨询有限公司：</w:t>
      </w:r>
    </w:p>
    <w:p w14:paraId="0DFCA94D">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 xml:space="preserve">    （项目名称） （项目编号：）</w:t>
      </w:r>
      <w:r>
        <w:rPr>
          <w:rFonts w:hint="eastAsia" w:ascii="宋体" w:hAnsi="宋体" w:eastAsia="宋体" w:cs="宋体"/>
          <w:sz w:val="21"/>
          <w:szCs w:val="21"/>
        </w:rPr>
        <w:t>的供应商，在此郑重声明：</w:t>
      </w:r>
    </w:p>
    <w:p w14:paraId="1BC7235E">
      <w:pPr>
        <w:spacing w:line="360" w:lineRule="auto"/>
        <w:ind w:firstLine="420" w:firstLineChars="200"/>
        <w:rPr>
          <w:rFonts w:ascii="宋体" w:hAnsi="宋体" w:eastAsia="宋体" w:cs="宋体"/>
          <w:b/>
          <w:bCs/>
          <w:sz w:val="21"/>
          <w:szCs w:val="21"/>
        </w:rPr>
      </w:pPr>
      <w:r>
        <w:rPr>
          <w:rFonts w:hint="eastAsia" w:ascii="宋体" w:hAnsi="宋体" w:eastAsia="宋体" w:cs="宋体"/>
          <w:sz w:val="21"/>
          <w:szCs w:val="21"/>
        </w:rPr>
        <w:t>在参加本次政府采购活动前3年内的经营活动中_</w:t>
      </w:r>
      <w:r>
        <w:rPr>
          <w:rFonts w:hint="eastAsia" w:ascii="宋体" w:hAnsi="宋体" w:eastAsia="宋体" w:cs="宋体"/>
          <w:sz w:val="21"/>
          <w:szCs w:val="21"/>
          <w:u w:val="single"/>
        </w:rPr>
        <w:t xml:space="preserve">没有 </w:t>
      </w:r>
      <w:r>
        <w:rPr>
          <w:rFonts w:hint="eastAsia" w:ascii="宋体" w:hAnsi="宋体" w:eastAsia="宋体" w:cs="宋体"/>
          <w:sz w:val="21"/>
          <w:szCs w:val="21"/>
        </w:rPr>
        <w:t>重大违法记录。供应商在参加政府采购活动前3年内因违法经营被禁止在一定期限内参加政府采购活动，期限届满的，可以参加政府采购活动，但应提供期限届满的证明材料。</w:t>
      </w:r>
    </w:p>
    <w:p w14:paraId="39EE8D30">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4BADE537">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特此声明。</w:t>
      </w:r>
    </w:p>
    <w:p w14:paraId="2774AF2F">
      <w:pPr>
        <w:snapToGrid w:val="0"/>
        <w:spacing w:line="600" w:lineRule="auto"/>
        <w:ind w:firstLine="3780" w:firstLineChars="1800"/>
        <w:rPr>
          <w:rFonts w:ascii="宋体" w:hAnsi="宋体" w:eastAsia="宋体" w:cs="宋体"/>
          <w:sz w:val="21"/>
          <w:szCs w:val="21"/>
        </w:rPr>
      </w:pPr>
    </w:p>
    <w:p w14:paraId="22E47E22">
      <w:pPr>
        <w:kinsoku w:val="0"/>
        <w:spacing w:line="500" w:lineRule="exact"/>
        <w:ind w:firstLine="3255" w:firstLineChars="1550"/>
        <w:jc w:val="right"/>
        <w:rPr>
          <w:rFonts w:ascii="宋体" w:hAnsi="宋体" w:eastAsia="宋体" w:cs="Times New Roman"/>
          <w:sz w:val="21"/>
          <w:szCs w:val="21"/>
        </w:rPr>
      </w:pPr>
      <w:r>
        <w:rPr>
          <w:rFonts w:hint="eastAsia" w:ascii="宋体" w:hAnsi="宋体" w:eastAsia="宋体" w:cs="Times New Roman"/>
          <w:sz w:val="21"/>
          <w:szCs w:val="21"/>
        </w:rPr>
        <w:t>供应商：（公章）</w:t>
      </w:r>
    </w:p>
    <w:p w14:paraId="4CFCA151">
      <w:pPr>
        <w:kinsoku w:val="0"/>
        <w:spacing w:line="500" w:lineRule="exact"/>
        <w:ind w:firstLine="3255" w:firstLineChars="1550"/>
        <w:jc w:val="right"/>
        <w:rPr>
          <w:rFonts w:ascii="宋体" w:hAnsi="宋体"/>
          <w:b/>
          <w:sz w:val="21"/>
          <w:szCs w:val="21"/>
        </w:rPr>
      </w:pPr>
      <w:r>
        <w:rPr>
          <w:rFonts w:hint="eastAsia" w:ascii="宋体" w:hAnsi="宋体" w:eastAsia="宋体" w:cs="Times New Roman"/>
          <w:sz w:val="21"/>
          <w:szCs w:val="21"/>
        </w:rPr>
        <w:t>法定代表人或被授权人：（签字或盖章）</w:t>
      </w:r>
    </w:p>
    <w:p w14:paraId="2AF07888">
      <w:pPr>
        <w:pStyle w:val="10"/>
        <w:spacing w:line="480" w:lineRule="exact"/>
        <w:ind w:firstLine="420" w:firstLineChars="200"/>
        <w:jc w:val="right"/>
        <w:rPr>
          <w:rFonts w:ascii="宋体" w:hAnsi="宋体"/>
          <w:sz w:val="21"/>
          <w:szCs w:val="21"/>
        </w:rPr>
      </w:pPr>
      <w:r>
        <w:rPr>
          <w:rFonts w:hint="eastAsia" w:ascii="宋体" w:hAnsi="宋体"/>
          <w:sz w:val="21"/>
          <w:szCs w:val="21"/>
        </w:rPr>
        <w:t xml:space="preserve">                                 年    月    日</w:t>
      </w:r>
    </w:p>
    <w:p w14:paraId="1815CE5A">
      <w:pPr>
        <w:spacing w:line="360" w:lineRule="auto"/>
        <w:jc w:val="center"/>
        <w:rPr>
          <w:rFonts w:ascii="宋体" w:hAnsi="宋体" w:eastAsia="宋体" w:cs="宋体"/>
          <w:b/>
          <w:bCs/>
          <w:color w:val="333333"/>
          <w:spacing w:val="15"/>
          <w:kern w:val="0"/>
          <w:sz w:val="21"/>
          <w:szCs w:val="21"/>
        </w:rPr>
      </w:pPr>
    </w:p>
    <w:p w14:paraId="3159282E">
      <w:pPr>
        <w:autoSpaceDE w:val="0"/>
        <w:autoSpaceDN w:val="0"/>
        <w:adjustRightInd w:val="0"/>
        <w:spacing w:line="360" w:lineRule="auto"/>
        <w:jc w:val="left"/>
        <w:rPr>
          <w:rFonts w:ascii="宋体" w:hAnsi="宋体" w:eastAsia="宋体"/>
          <w:b/>
          <w:szCs w:val="21"/>
          <w:lang w:val="zh-CN"/>
        </w:rPr>
      </w:pPr>
    </w:p>
    <w:p w14:paraId="52DFC074">
      <w:pPr>
        <w:autoSpaceDE w:val="0"/>
        <w:autoSpaceDN w:val="0"/>
        <w:adjustRightInd w:val="0"/>
        <w:spacing w:line="360" w:lineRule="auto"/>
        <w:jc w:val="left"/>
        <w:rPr>
          <w:rFonts w:ascii="宋体" w:hAnsi="宋体" w:eastAsia="宋体"/>
          <w:b/>
          <w:szCs w:val="21"/>
          <w:lang w:val="zh-CN"/>
        </w:rPr>
      </w:pPr>
    </w:p>
    <w:p w14:paraId="3A0317B4">
      <w:pPr>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GU2ZGQ1ZDczNTBkZmJlZGM5ZTk1YTVjMTYxMjUifQ=="/>
  </w:docVars>
  <w:rsids>
    <w:rsidRoot w:val="00000000"/>
    <w:rsid w:val="0B5F33BA"/>
    <w:rsid w:val="12B9616D"/>
    <w:rsid w:val="1A9A095D"/>
    <w:rsid w:val="1AB75D94"/>
    <w:rsid w:val="25640B04"/>
    <w:rsid w:val="27092344"/>
    <w:rsid w:val="38E07964"/>
    <w:rsid w:val="399913D0"/>
    <w:rsid w:val="3B0743D9"/>
    <w:rsid w:val="3B936B4F"/>
    <w:rsid w:val="3E896ACA"/>
    <w:rsid w:val="4181352D"/>
    <w:rsid w:val="42EF72C2"/>
    <w:rsid w:val="5BCD1DE4"/>
    <w:rsid w:val="69450BD9"/>
    <w:rsid w:val="6B0C2C2E"/>
    <w:rsid w:val="6B8459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lang w:val="en-US" w:eastAsia="zh-CN" w:bidi="ar-SA"/>
    </w:rPr>
  </w:style>
  <w:style w:type="paragraph" w:styleId="2">
    <w:name w:val="heading 2"/>
    <w:basedOn w:val="1"/>
    <w:next w:val="1"/>
    <w:qFormat/>
    <w:uiPriority w:val="9"/>
    <w:pPr>
      <w:widowControl w:val="0"/>
      <w:autoSpaceDE/>
      <w:autoSpaceDN/>
      <w:spacing w:before="0" w:after="0" w:line="360" w:lineRule="auto"/>
      <w:ind w:left="0" w:firstLine="0"/>
      <w:jc w:val="center"/>
      <w:outlineLvl w:val="1"/>
    </w:pPr>
    <w:rPr>
      <w:rFonts w:ascii="宋体" w:eastAsia="宋体"/>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val="0"/>
      <w:autoSpaceDE/>
      <w:autoSpaceDN/>
      <w:spacing w:before="0" w:after="0" w:line="240" w:lineRule="auto"/>
      <w:ind w:left="0" w:firstLine="0"/>
      <w:jc w:val="center"/>
    </w:pPr>
    <w:rPr>
      <w:rFonts w:ascii="Times New Roman" w:eastAsia="宋体"/>
      <w:sz w:val="21"/>
    </w:rPr>
  </w:style>
  <w:style w:type="paragraph" w:styleId="4">
    <w:name w:val="List 2"/>
    <w:basedOn w:val="1"/>
    <w:next w:val="5"/>
    <w:qFormat/>
    <w:uiPriority w:val="0"/>
    <w:pPr>
      <w:widowControl w:val="0"/>
      <w:autoSpaceDE/>
      <w:autoSpaceDN/>
      <w:spacing w:before="0" w:after="0" w:line="240" w:lineRule="auto"/>
      <w:ind w:left="100" w:hanging="200"/>
      <w:jc w:val="both"/>
    </w:pPr>
    <w:rPr>
      <w:rFonts w:ascii="Times New Roman" w:eastAsia="宋体"/>
      <w:sz w:val="21"/>
    </w:rPr>
  </w:style>
  <w:style w:type="paragraph" w:styleId="5">
    <w:name w:val="HTML Preformatted"/>
    <w:basedOn w:val="1"/>
    <w:next w:val="1"/>
    <w:qFormat/>
    <w:uiPriority w:val="99"/>
    <w:pPr>
      <w:widowControl w:val="0"/>
      <w:autoSpaceDE/>
      <w:autoSpaceDN/>
      <w:spacing w:before="0" w:after="0" w:line="240" w:lineRule="auto"/>
      <w:ind w:left="0" w:firstLine="0"/>
      <w:jc w:val="both"/>
    </w:pPr>
    <w:rPr>
      <w:rFonts w:ascii="Courier New" w:eastAsia="宋体"/>
      <w:sz w:val="20"/>
    </w:rPr>
  </w:style>
  <w:style w:type="paragraph" w:styleId="6">
    <w:name w:val="Plain Text"/>
    <w:basedOn w:val="1"/>
    <w:next w:val="1"/>
    <w:qFormat/>
    <w:uiPriority w:val="99"/>
    <w:pPr>
      <w:widowControl w:val="0"/>
      <w:autoSpaceDE/>
      <w:autoSpaceDN/>
      <w:spacing w:before="0" w:after="0" w:line="240" w:lineRule="auto"/>
      <w:ind w:left="0" w:firstLine="0"/>
      <w:jc w:val="both"/>
    </w:pPr>
    <w:rPr>
      <w:rFonts w:ascii="宋体"/>
    </w:rPr>
  </w:style>
  <w:style w:type="paragraph" w:styleId="7">
    <w:name w:val="footer"/>
    <w:basedOn w:val="1"/>
    <w:next w:val="8"/>
    <w:qFormat/>
    <w:uiPriority w:val="99"/>
    <w:pPr>
      <w:widowControl w:val="0"/>
      <w:autoSpaceDE/>
      <w:autoSpaceDN/>
      <w:spacing w:before="0" w:after="0" w:line="240" w:lineRule="auto"/>
      <w:ind w:left="0" w:firstLine="0"/>
      <w:jc w:val="both"/>
    </w:pPr>
    <w:rPr>
      <w:rFonts w:ascii="Times New Roman" w:eastAsia="宋体"/>
      <w:sz w:val="18"/>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11">
    <w:name w:val="Normal (Web)"/>
    <w:basedOn w:val="1"/>
    <w:next w:val="4"/>
    <w:qFormat/>
    <w:uiPriority w:val="0"/>
    <w:pPr>
      <w:widowControl/>
      <w:autoSpaceDE/>
      <w:autoSpaceDN/>
      <w:spacing w:before="280" w:after="280" w:line="240" w:lineRule="auto"/>
      <w:ind w:left="0" w:firstLine="0"/>
      <w:jc w:val="both"/>
    </w:pPr>
    <w:rPr>
      <w:rFonts w:ascii="宋体" w:eastAsia="宋体"/>
      <w:sz w:val="24"/>
    </w:rPr>
  </w:style>
  <w:style w:type="paragraph" w:styleId="12">
    <w:name w:val="Body Text First Indent"/>
    <w:basedOn w:val="3"/>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 w:type="paragraph" w:customStyle="1" w:styleId="15">
    <w:name w:val="Normal Indent1"/>
    <w:qFormat/>
    <w:uiPriority w:val="0"/>
    <w:pPr>
      <w:spacing w:afterLines="50" w:line="360" w:lineRule="auto"/>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828</Words>
  <Characters>836</Characters>
  <Lines>0</Lines>
  <Paragraphs>0</Paragraphs>
  <TotalTime>2</TotalTime>
  <ScaleCrop>false</ScaleCrop>
  <LinksUpToDate>false</LinksUpToDate>
  <CharactersWithSpaces>933</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2023-05-16T06:28:00Z</dcterms:created>
  <dc:creator>Administrator</dc:creator>
  <cp:lastModifiedBy>苗子</cp:lastModifiedBy>
  <dcterms:modified xsi:type="dcterms:W3CDTF">2025-09-30T08:14:15Z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46DF86303E31416296E7AF4587D8E633_13</vt:lpwstr>
  </property>
  <property fmtid="{D5CDD505-2E9C-101B-9397-08002B2CF9AE}" pid="4" name="KSOTemplateDocerSaveRecord">
    <vt:lpwstr>eyJoZGlkIjoiYWMwZDE5MGE4NDhjMDcyNWM4OTNkNzAzZTdjZDc5YmQiLCJ1c2VySWQiOiIzNTg2ODAxMDgifQ==</vt:lpwstr>
  </property>
</Properties>
</file>