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37E7B"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06375A53"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</w:rPr>
        <w:tab/>
      </w:r>
    </w:p>
    <w:p w14:paraId="30F9D31C"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</w:rPr>
        <w:t xml:space="preserve">　 </w:t>
      </w:r>
      <w:r>
        <w:rPr>
          <w:rFonts w:ascii="仿宋" w:hAnsi="仿宋"/>
          <w:color w:val="auto"/>
          <w:sz w:val="28"/>
          <w:szCs w:val="28"/>
        </w:rPr>
        <w:t xml:space="preserve">  </w:t>
      </w:r>
    </w:p>
    <w:p w14:paraId="5F40F37B"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824"/>
        <w:gridCol w:w="720"/>
        <w:gridCol w:w="767"/>
        <w:gridCol w:w="779"/>
        <w:gridCol w:w="750"/>
        <w:gridCol w:w="559"/>
        <w:gridCol w:w="583"/>
        <w:gridCol w:w="554"/>
        <w:gridCol w:w="762"/>
        <w:gridCol w:w="1571"/>
      </w:tblGrid>
      <w:tr w14:paraId="5EB77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381" w:type="pct"/>
            <w:noWrap w:val="0"/>
            <w:vAlign w:val="center"/>
          </w:tcPr>
          <w:p w14:paraId="07EF868D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84" w:type="pct"/>
            <w:noWrap w:val="0"/>
            <w:vAlign w:val="center"/>
          </w:tcPr>
          <w:p w14:paraId="084F877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3ADA687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422" w:type="pct"/>
            <w:noWrap w:val="0"/>
            <w:vAlign w:val="center"/>
          </w:tcPr>
          <w:p w14:paraId="5E8AE7B6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450" w:type="pct"/>
            <w:noWrap w:val="0"/>
            <w:vAlign w:val="center"/>
          </w:tcPr>
          <w:p w14:paraId="66AB4D53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5A92B333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457" w:type="pct"/>
            <w:noWrap w:val="0"/>
            <w:vAlign w:val="center"/>
          </w:tcPr>
          <w:p w14:paraId="18660019"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440" w:type="pct"/>
            <w:noWrap w:val="0"/>
            <w:vAlign w:val="center"/>
          </w:tcPr>
          <w:p w14:paraId="0ED801A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2119A11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328" w:type="pct"/>
            <w:noWrap w:val="0"/>
            <w:vAlign w:val="center"/>
          </w:tcPr>
          <w:p w14:paraId="7F38651D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342" w:type="pct"/>
            <w:noWrap w:val="0"/>
            <w:vAlign w:val="center"/>
          </w:tcPr>
          <w:p w14:paraId="64B877FA"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325" w:type="pct"/>
            <w:noWrap w:val="0"/>
            <w:vAlign w:val="center"/>
          </w:tcPr>
          <w:p w14:paraId="0FD463A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447" w:type="pct"/>
            <w:noWrap w:val="0"/>
            <w:vAlign w:val="center"/>
          </w:tcPr>
          <w:p w14:paraId="7257E05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6BADC18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19" w:type="pct"/>
            <w:noWrap w:val="0"/>
            <w:vAlign w:val="center"/>
          </w:tcPr>
          <w:p w14:paraId="4B8B099F"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4129F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" w:type="pct"/>
            <w:noWrap w:val="0"/>
            <w:vAlign w:val="center"/>
          </w:tcPr>
          <w:p w14:paraId="368341B9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484" w:type="pct"/>
            <w:noWrap w:val="0"/>
            <w:vAlign w:val="center"/>
          </w:tcPr>
          <w:p w14:paraId="0265E66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16AB738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50" w:type="pct"/>
            <w:noWrap w:val="0"/>
            <w:vAlign w:val="center"/>
          </w:tcPr>
          <w:p w14:paraId="5AEC744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57" w:type="pct"/>
            <w:noWrap w:val="0"/>
            <w:vAlign w:val="center"/>
          </w:tcPr>
          <w:p w14:paraId="1AE275D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center"/>
          </w:tcPr>
          <w:p w14:paraId="1E08806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17ED2AE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42" w:type="pct"/>
            <w:noWrap w:val="0"/>
            <w:vAlign w:val="center"/>
          </w:tcPr>
          <w:p w14:paraId="5FEADE2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25" w:type="pct"/>
            <w:noWrap w:val="0"/>
            <w:vAlign w:val="center"/>
          </w:tcPr>
          <w:p w14:paraId="2C32FB83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21D6BB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19" w:type="pct"/>
            <w:noWrap w:val="0"/>
            <w:vAlign w:val="center"/>
          </w:tcPr>
          <w:p w14:paraId="10A2CDF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1AD21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" w:type="pct"/>
            <w:noWrap w:val="0"/>
            <w:vAlign w:val="center"/>
          </w:tcPr>
          <w:p w14:paraId="4C9742B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484" w:type="pct"/>
            <w:noWrap w:val="0"/>
            <w:vAlign w:val="center"/>
          </w:tcPr>
          <w:p w14:paraId="163824A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63B2595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50" w:type="pct"/>
            <w:noWrap w:val="0"/>
            <w:vAlign w:val="center"/>
          </w:tcPr>
          <w:p w14:paraId="00AA9A22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57" w:type="pct"/>
            <w:noWrap w:val="0"/>
            <w:vAlign w:val="center"/>
          </w:tcPr>
          <w:p w14:paraId="4CCD500D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center"/>
          </w:tcPr>
          <w:p w14:paraId="34648BE6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17BD4AC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42" w:type="pct"/>
            <w:noWrap w:val="0"/>
            <w:vAlign w:val="center"/>
          </w:tcPr>
          <w:p w14:paraId="36F8E32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25" w:type="pct"/>
            <w:noWrap w:val="0"/>
            <w:vAlign w:val="center"/>
          </w:tcPr>
          <w:p w14:paraId="15E97A2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47" w:type="pct"/>
            <w:noWrap w:val="0"/>
            <w:vAlign w:val="center"/>
          </w:tcPr>
          <w:p w14:paraId="0C5C341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19" w:type="pct"/>
            <w:noWrap w:val="0"/>
            <w:vAlign w:val="center"/>
          </w:tcPr>
          <w:p w14:paraId="524AFD6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76294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" w:type="pct"/>
            <w:noWrap w:val="0"/>
            <w:vAlign w:val="center"/>
          </w:tcPr>
          <w:p w14:paraId="026F272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484" w:type="pct"/>
            <w:noWrap w:val="0"/>
            <w:vAlign w:val="center"/>
          </w:tcPr>
          <w:p w14:paraId="60DE02C1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7397CD8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50" w:type="pct"/>
            <w:noWrap w:val="0"/>
            <w:vAlign w:val="center"/>
          </w:tcPr>
          <w:p w14:paraId="351FB06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57" w:type="pct"/>
            <w:noWrap w:val="0"/>
            <w:vAlign w:val="center"/>
          </w:tcPr>
          <w:p w14:paraId="55918D1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center"/>
          </w:tcPr>
          <w:p w14:paraId="186C402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5395138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42" w:type="pct"/>
            <w:noWrap w:val="0"/>
            <w:vAlign w:val="center"/>
          </w:tcPr>
          <w:p w14:paraId="59F02FC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25" w:type="pct"/>
            <w:noWrap w:val="0"/>
            <w:vAlign w:val="center"/>
          </w:tcPr>
          <w:p w14:paraId="6353C1A9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47" w:type="pct"/>
            <w:noWrap w:val="0"/>
            <w:vAlign w:val="center"/>
          </w:tcPr>
          <w:p w14:paraId="4FC3284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19" w:type="pct"/>
            <w:noWrap w:val="0"/>
            <w:vAlign w:val="center"/>
          </w:tcPr>
          <w:p w14:paraId="7638BEB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47976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" w:type="pct"/>
            <w:noWrap w:val="0"/>
            <w:vAlign w:val="center"/>
          </w:tcPr>
          <w:p w14:paraId="4DBE1CA7"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..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484" w:type="pct"/>
            <w:noWrap w:val="0"/>
            <w:vAlign w:val="center"/>
          </w:tcPr>
          <w:p w14:paraId="1EA3C30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67FD0958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50" w:type="pct"/>
            <w:noWrap w:val="0"/>
            <w:vAlign w:val="center"/>
          </w:tcPr>
          <w:p w14:paraId="54CA125A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57" w:type="pct"/>
            <w:noWrap w:val="0"/>
            <w:vAlign w:val="center"/>
          </w:tcPr>
          <w:p w14:paraId="14BE055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center"/>
          </w:tcPr>
          <w:p w14:paraId="02C781F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775C4252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42" w:type="pct"/>
            <w:noWrap w:val="0"/>
            <w:vAlign w:val="center"/>
          </w:tcPr>
          <w:p w14:paraId="59D6EED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25" w:type="pct"/>
            <w:noWrap w:val="0"/>
            <w:vAlign w:val="center"/>
          </w:tcPr>
          <w:p w14:paraId="1379014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47" w:type="pct"/>
            <w:noWrap w:val="0"/>
            <w:vAlign w:val="center"/>
          </w:tcPr>
          <w:p w14:paraId="57DEAF3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19" w:type="pct"/>
            <w:noWrap w:val="0"/>
            <w:vAlign w:val="center"/>
          </w:tcPr>
          <w:p w14:paraId="71BE3538">
            <w:pPr>
              <w:pStyle w:val="3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tr w14:paraId="30418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" w:type="pct"/>
            <w:noWrap w:val="0"/>
            <w:vAlign w:val="center"/>
          </w:tcPr>
          <w:p w14:paraId="2E623FD6">
            <w:pPr>
              <w:pStyle w:val="3"/>
              <w:spacing w:line="336" w:lineRule="auto"/>
              <w:jc w:val="center"/>
              <w:rPr>
                <w:rFonts w:hint="eastAsia" w:ascii="仿宋" w:hAnsi="楷体" w:eastAsia="宋体" w:cs="MS Mincho"/>
                <w:color w:val="auto"/>
                <w:sz w:val="24"/>
                <w:szCs w:val="24"/>
              </w:rPr>
            </w:pPr>
            <w:r>
              <w:rPr>
                <w:rFonts w:hint="eastAsia" w:ascii="仿宋" w:hAnsi="楷体" w:eastAsia="宋体" w:cs="MS Mincho"/>
                <w:color w:val="auto"/>
                <w:sz w:val="24"/>
                <w:szCs w:val="24"/>
              </w:rPr>
              <w:t>N</w:t>
            </w:r>
          </w:p>
        </w:tc>
        <w:tc>
          <w:tcPr>
            <w:tcW w:w="484" w:type="pct"/>
            <w:noWrap w:val="0"/>
            <w:vAlign w:val="center"/>
          </w:tcPr>
          <w:p w14:paraId="7A26C6F2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76F51A0D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50" w:type="pct"/>
            <w:noWrap w:val="0"/>
            <w:vAlign w:val="center"/>
          </w:tcPr>
          <w:p w14:paraId="6FE65F6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57" w:type="pct"/>
            <w:noWrap w:val="0"/>
            <w:vAlign w:val="center"/>
          </w:tcPr>
          <w:p w14:paraId="4062BE4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center"/>
          </w:tcPr>
          <w:p w14:paraId="73B503A6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5D34560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42" w:type="pct"/>
            <w:noWrap w:val="0"/>
            <w:vAlign w:val="center"/>
          </w:tcPr>
          <w:p w14:paraId="50A8619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25" w:type="pct"/>
            <w:noWrap w:val="0"/>
            <w:vAlign w:val="center"/>
          </w:tcPr>
          <w:p w14:paraId="5DA4B83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8FB7BB3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19" w:type="pct"/>
            <w:noWrap w:val="0"/>
            <w:vAlign w:val="center"/>
          </w:tcPr>
          <w:p w14:paraId="47405389">
            <w:pPr>
              <w:pStyle w:val="3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tr w14:paraId="3839F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pct"/>
            <w:gridSpan w:val="3"/>
            <w:noWrap w:val="0"/>
            <w:vAlign w:val="center"/>
          </w:tcPr>
          <w:p w14:paraId="67D80255">
            <w:pPr>
              <w:pStyle w:val="3"/>
              <w:spacing w:line="336" w:lineRule="auto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仿宋" w:hAnsi="仿宋"/>
                <w:color w:val="auto"/>
                <w:sz w:val="24"/>
                <w:szCs w:val="24"/>
              </w:rPr>
              <w:t>总报价</w:t>
            </w:r>
          </w:p>
        </w:tc>
        <w:tc>
          <w:tcPr>
            <w:tcW w:w="3711" w:type="pct"/>
            <w:gridSpan w:val="8"/>
            <w:noWrap w:val="0"/>
            <w:vAlign w:val="center"/>
          </w:tcPr>
          <w:p w14:paraId="1E3E73F1">
            <w:pPr>
              <w:pStyle w:val="3"/>
              <w:spacing w:line="336" w:lineRule="auto"/>
              <w:jc w:val="left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大写：</w:t>
            </w:r>
          </w:p>
          <w:p w14:paraId="23AB324B">
            <w:pPr>
              <w:pStyle w:val="3"/>
              <w:spacing w:line="336" w:lineRule="auto"/>
              <w:jc w:val="left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小写：</w:t>
            </w:r>
          </w:p>
        </w:tc>
      </w:tr>
    </w:tbl>
    <w:p w14:paraId="34055C0E"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 w14:paraId="48E24EA5">
      <w:pPr>
        <w:pStyle w:val="3"/>
        <w:numPr>
          <w:ilvl w:val="0"/>
          <w:numId w:val="1"/>
        </w:numPr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>谈判</w:t>
      </w:r>
      <w:r>
        <w:rPr>
          <w:rFonts w:hint="eastAsia" w:ascii="仿宋" w:hAnsi="仿宋"/>
          <w:color w:val="auto"/>
          <w:sz w:val="28"/>
          <w:szCs w:val="28"/>
        </w:rPr>
        <w:t>报价子目出现漏项或报价数量与</w:t>
      </w: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>谈判</w:t>
      </w:r>
      <w:r>
        <w:rPr>
          <w:rFonts w:hint="eastAsia" w:ascii="仿宋" w:hAnsi="仿宋"/>
          <w:color w:val="auto"/>
          <w:sz w:val="28"/>
          <w:szCs w:val="28"/>
        </w:rPr>
        <w:t>文件要求不符的，将被视为无效</w:t>
      </w: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>谈判</w:t>
      </w:r>
      <w:r>
        <w:rPr>
          <w:rFonts w:hint="eastAsia" w:ascii="仿宋" w:hAnsi="仿宋"/>
          <w:color w:val="auto"/>
          <w:sz w:val="28"/>
          <w:szCs w:val="28"/>
        </w:rPr>
        <w:t>。</w:t>
      </w:r>
    </w:p>
    <w:p w14:paraId="268183F5">
      <w:pPr>
        <w:pStyle w:val="3"/>
        <w:numPr>
          <w:ilvl w:val="0"/>
          <w:numId w:val="1"/>
        </w:numPr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>供应商可自行延伸本表。</w:t>
      </w:r>
    </w:p>
    <w:p w14:paraId="1788E4D0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31B2C5C2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供应商</w:t>
      </w:r>
      <w:bookmarkStart w:id="0" w:name="_GoBack"/>
      <w:bookmarkEnd w:id="0"/>
      <w:r>
        <w:rPr>
          <w:rFonts w:hint="eastAsia" w:ascii="仿宋" w:hAnsi="仿宋"/>
          <w:sz w:val="28"/>
          <w:szCs w:val="28"/>
        </w:rPr>
        <w:t>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3C2B71F7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52CBAF47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p w14:paraId="1735DB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72B956"/>
    <w:multiLevelType w:val="singleLevel"/>
    <w:tmpl w:val="5872B95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867C2"/>
    <w:rsid w:val="01A651B0"/>
    <w:rsid w:val="567A5ACD"/>
    <w:rsid w:val="69252DD2"/>
    <w:rsid w:val="7488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299</Characters>
  <Lines>0</Lines>
  <Paragraphs>0</Paragraphs>
  <TotalTime>0</TotalTime>
  <ScaleCrop>false</ScaleCrop>
  <LinksUpToDate>false</LinksUpToDate>
  <CharactersWithSpaces>357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2025-06-13T06:25:00Z</dcterms:created>
  <dc:creator>H</dc:creator>
  <cp:lastModifiedBy>H</cp:lastModifiedBy>
  <dcterms:modified xsi:type="dcterms:W3CDTF">2025-10-14T03:53:04Z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0A6BD00C32C4438EB796831FD373E4D9_11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