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版本号：ZRD-2025XAZC62420251021001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林区野外监测专用设备购置项目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ZRD-2025XAZC624</w:t>
      </w:r>
      <w:r>
        <w:br/>
      </w:r>
      <w:r>
        <w:br/>
      </w:r>
      <w:r>
        <w:br/>
      </w:r>
    </w:p>
    <w:p>
      <w:pPr>
        <w:pStyle w:val="null3"/>
        <w:jc w:val="center"/>
        <w:outlineLvl w:val="2"/>
      </w:pPr>
      <w:r>
        <w:rPr>
          <w:rFonts w:ascii="仿宋_GB2312" w:hAnsi="仿宋_GB2312" w:cs="仿宋_GB2312" w:eastAsia="仿宋_GB2312"/>
          <w:sz w:val="28"/>
          <w:b/>
        </w:rPr>
        <w:t>西安市小王涧国有生态林场</w:t>
      </w:r>
    </w:p>
    <w:p>
      <w:pPr>
        <w:pStyle w:val="null3"/>
        <w:jc w:val="center"/>
        <w:outlineLvl w:val="2"/>
      </w:pPr>
      <w:r>
        <w:rPr>
          <w:rFonts w:ascii="仿宋_GB2312" w:hAnsi="仿宋_GB2312" w:cs="仿宋_GB2312" w:eastAsia="仿宋_GB2312"/>
          <w:sz w:val="28"/>
          <w:b/>
        </w:rPr>
        <w:t>中瑞达项目管理有限公司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中瑞达项目管理有限公司</w:t>
      </w:r>
      <w:r>
        <w:rPr>
          <w:rFonts w:ascii="仿宋_GB2312" w:hAnsi="仿宋_GB2312" w:cs="仿宋_GB2312" w:eastAsia="仿宋_GB2312"/>
        </w:rPr>
        <w:t>（以下简称“代理机构”）受</w:t>
      </w:r>
      <w:r>
        <w:rPr>
          <w:rFonts w:ascii="仿宋_GB2312" w:hAnsi="仿宋_GB2312" w:cs="仿宋_GB2312" w:eastAsia="仿宋_GB2312"/>
        </w:rPr>
        <w:t>西安市小王涧国有生态林场</w:t>
      </w:r>
      <w:r>
        <w:rPr>
          <w:rFonts w:ascii="仿宋_GB2312" w:hAnsi="仿宋_GB2312" w:cs="仿宋_GB2312" w:eastAsia="仿宋_GB2312"/>
        </w:rPr>
        <w:t>委托，拟对</w:t>
      </w:r>
      <w:r>
        <w:rPr>
          <w:rFonts w:ascii="仿宋_GB2312" w:hAnsi="仿宋_GB2312" w:cs="仿宋_GB2312" w:eastAsia="仿宋_GB2312"/>
        </w:rPr>
        <w:t>林区野外监测专用设备购置项目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ZRD-2025XAZC624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林区野外监测专用设备购置项目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本项目为购置我场林区11条野生动物监测线路共计65个红外线相机的（带内存卡）购置工作，用于全面完成林场范围内野生动植物的监测工作，为野生动物保护、病虫害防治提供科学的依据。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采购包1（林区野外监测专用设备购置项目）：属于专门面向中小企业采购。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1、法定代表人授权书：供应商应授权合法的人员参加谈判，其中法定代表人直接参加的，须出具法定代表人证明书；被授权代表参加的，须出具法定代表人授权书</w:t>
      </w:r>
    </w:p>
    <w:p>
      <w:pPr>
        <w:pStyle w:val="null3"/>
      </w:pPr>
      <w:r>
        <w:rPr>
          <w:rFonts w:ascii="仿宋_GB2312" w:hAnsi="仿宋_GB2312" w:cs="仿宋_GB2312" w:eastAsia="仿宋_GB2312"/>
        </w:rPr>
        <w:t>2、企业信用：供应商未被列入中国执行信息公开网（http://zxgk.court.gov.cn/）“失信被执行人 ”、信用中国网站（www.creditchina.gov.cn）、“重大税收违法案件当事人名单 ”未被列入“中国政府采购网(www.ccgp.gov.cn)政府采购严重违法失信行为记录名单。（提供查询结果网页截图并加盖供应商公章，查询时间为文件获取期至谈判时间内）；</w:t>
      </w:r>
    </w:p>
    <w:p>
      <w:pPr>
        <w:pStyle w:val="null3"/>
      </w:pPr>
      <w:r>
        <w:rPr>
          <w:rFonts w:ascii="仿宋_GB2312" w:hAnsi="仿宋_GB2312" w:cs="仿宋_GB2312" w:eastAsia="仿宋_GB2312"/>
        </w:rPr>
        <w:t>3、非联合体：本项目不接受联合体谈判</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西安市小王涧国有生态林场</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周至县马召镇107省道黑河桥东路北（西安市小王涧国有生态林场）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李盼云</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029-87113949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中瑞达项目管理有限公司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陕西省西安市经济技术开发区凤城五路与明光路十字西北角恒石国际中心B座9楼902室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18292676898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张宏生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代理服务费收费标准：招标代理服务费的收取参见国家计委颁布的《招标代理服务收费管理暂行办法》 (计价格[2002]1980号) 和(发改办价格[2003]857号) 中货物类收费收取，在领取成交通知书时向招标代理机构一次性交纳。 采购代理服务费缴纳账号： 单 位 名 称：中瑞达项目管理有限公司 开户行名称：中国建设银行股份有限公司西安海璟国际支行 帐 号：61050174860000000509 备注：（项目编号）代理服务费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西安市小王涧国有生态林场</w:t>
      </w:r>
      <w:r>
        <w:rPr>
          <w:rFonts w:ascii="仿宋_GB2312" w:hAnsi="仿宋_GB2312" w:cs="仿宋_GB2312" w:eastAsia="仿宋_GB2312"/>
        </w:rPr>
        <w:t>和</w:t>
      </w:r>
      <w:r>
        <w:rPr>
          <w:rFonts w:ascii="仿宋_GB2312" w:hAnsi="仿宋_GB2312" w:cs="仿宋_GB2312" w:eastAsia="仿宋_GB2312"/>
        </w:rPr>
        <w:t>中瑞达项目管理有限公司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西安市小王涧国有生态林场</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中瑞达项目管理有限公司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西安市小王涧国有生态林场</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中瑞达项目管理有限公司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满足现行的国家标准或国家行政部门颁布的法律法规、规章制度以及现行的行业标准。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中瑞达项目管理有限公司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中瑞达项目管理有限公司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中瑞达项目管理有限公司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联系人：郭工</w:t>
      </w:r>
    </w:p>
    <w:p>
      <w:pPr>
        <w:pStyle w:val="null3"/>
      </w:pPr>
      <w:r>
        <w:rPr>
          <w:rFonts w:ascii="仿宋_GB2312" w:hAnsi="仿宋_GB2312" w:cs="仿宋_GB2312" w:eastAsia="仿宋_GB2312"/>
        </w:rPr>
        <w:t>联系电话：18292676898</w:t>
      </w:r>
    </w:p>
    <w:p>
      <w:pPr>
        <w:pStyle w:val="null3"/>
      </w:pPr>
      <w:r>
        <w:rPr>
          <w:rFonts w:ascii="仿宋_GB2312" w:hAnsi="仿宋_GB2312" w:cs="仿宋_GB2312" w:eastAsia="仿宋_GB2312"/>
        </w:rPr>
        <w:t>地址：西安市经济技术开发区凤城五路明光路向西 200米恒石国际B座902室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本项目为购置我场林区11条野生动物监测线路共计65个红外线相机的（带内存卡）购置工作，用于全面完成林场范围内野生动植物的监测工作，为野生动物保护、病虫害防治提供科学的依据。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390,000.00</w:t>
      </w:r>
    </w:p>
    <w:p>
      <w:pPr>
        <w:pStyle w:val="null3"/>
      </w:pPr>
      <w:r>
        <w:rPr>
          <w:rFonts w:ascii="仿宋_GB2312" w:hAnsi="仿宋_GB2312" w:cs="仿宋_GB2312" w:eastAsia="仿宋_GB2312"/>
        </w:rPr>
        <w:t>采购包最高限价（元）: 390,000.00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林区野外监测专用设备购置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标的名称：林区野外监测专用设备购置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685"/>
              <w:gridCol w:w="1868"/>
            </w:tblGrid>
            <w:tr>
              <w:tc>
                <w:tcPr>
                  <w:tcW w:type="dxa" w:w="6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项目</w:t>
                  </w:r>
                </w:p>
              </w:tc>
              <w:tc>
                <w:tcPr>
                  <w:tcW w:type="dxa" w:w="18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 xml:space="preserve">               </w:t>
                  </w: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、拍摄功能</w:t>
                  </w:r>
                </w:p>
              </w:tc>
              <w:tc>
                <w:tcPr>
                  <w:tcW w:type="dxa" w:w="1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照片像素：</w:t>
                  </w:r>
                  <w:r>
                    <w:rPr>
                      <w:rFonts w:ascii="仿宋_GB2312" w:hAnsi="仿宋_GB2312" w:cs="仿宋_GB2312" w:eastAsia="仿宋_GB2312"/>
                      <w:sz w:val="21"/>
                      <w:color w:val="000000"/>
                    </w:rPr>
                    <w:t>≥3200万，日夜两用，白天默认彩色成像；夜间支持彩色 / 黑白成像模式可选（可设置）。</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视频分辨率：</w:t>
                  </w:r>
                  <w:r>
                    <w:rPr>
                      <w:rFonts w:ascii="仿宋_GB2312" w:hAnsi="仿宋_GB2312" w:cs="仿宋_GB2312" w:eastAsia="仿宋_GB2312"/>
                      <w:sz w:val="21"/>
                      <w:color w:val="000000"/>
                    </w:rPr>
                    <w:t>≥3K（</w:t>
                  </w:r>
                  <w:r>
                    <w:rPr>
                      <w:rFonts w:ascii="仿宋_GB2312" w:hAnsi="仿宋_GB2312" w:cs="仿宋_GB2312" w:eastAsia="仿宋_GB2312"/>
                      <w:sz w:val="21"/>
                      <w:color w:val="000000"/>
                    </w:rPr>
                    <w:t>2560*1920</w:t>
                  </w:r>
                  <w:r>
                    <w:rPr>
                      <w:rFonts w:ascii="仿宋_GB2312" w:hAnsi="仿宋_GB2312" w:cs="仿宋_GB2312" w:eastAsia="仿宋_GB2312"/>
                      <w:sz w:val="21"/>
                      <w:color w:val="000000"/>
                    </w:rPr>
                    <w:t>）</w:t>
                  </w:r>
                  <w:r>
                    <w:rPr>
                      <w:rFonts w:ascii="仿宋_GB2312" w:hAnsi="仿宋_GB2312" w:cs="仿宋_GB2312" w:eastAsia="仿宋_GB2312"/>
                      <w:sz w:val="21"/>
                      <w:color w:val="000000"/>
                    </w:rPr>
                    <w:t>/30fps</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拍摄模式：照片、视频、照片</w:t>
                  </w:r>
                  <w:r>
                    <w:rPr>
                      <w:rFonts w:ascii="仿宋_GB2312" w:hAnsi="仿宋_GB2312" w:cs="仿宋_GB2312" w:eastAsia="仿宋_GB2312"/>
                      <w:sz w:val="21"/>
                      <w:color w:val="000000"/>
                    </w:rPr>
                    <w:t>+ 视频同时启动</w:t>
                  </w:r>
                </w:p>
                <w:p>
                  <w:pPr>
                    <w:pStyle w:val="null3"/>
                    <w:jc w:val="both"/>
                  </w:pPr>
                  <w:r>
                    <w:rPr>
                      <w:rFonts w:ascii="仿宋_GB2312" w:hAnsi="仿宋_GB2312" w:cs="仿宋_GB2312" w:eastAsia="仿宋_GB2312"/>
                      <w:sz w:val="21"/>
                      <w:color w:val="000000"/>
                    </w:rPr>
                    <w:t>连拍张数：拍照</w:t>
                  </w:r>
                  <w:r>
                    <w:rPr>
                      <w:rFonts w:ascii="仿宋_GB2312" w:hAnsi="仿宋_GB2312" w:cs="仿宋_GB2312" w:eastAsia="仿宋_GB2312"/>
                      <w:sz w:val="21"/>
                      <w:color w:val="000000"/>
                    </w:rPr>
                    <w:t>1-10张</w:t>
                  </w:r>
                </w:p>
                <w:p>
                  <w:pPr>
                    <w:pStyle w:val="null3"/>
                    <w:jc w:val="both"/>
                  </w:pPr>
                  <w:r>
                    <w:rPr>
                      <w:rFonts w:ascii="仿宋_GB2312" w:hAnsi="仿宋_GB2312" w:cs="仿宋_GB2312" w:eastAsia="仿宋_GB2312"/>
                      <w:sz w:val="21"/>
                      <w:color w:val="000000"/>
                    </w:rPr>
                    <w:t>录像时长：</w:t>
                  </w:r>
                  <w:r>
                    <w:rPr>
                      <w:rFonts w:ascii="仿宋_GB2312" w:hAnsi="仿宋_GB2312" w:cs="仿宋_GB2312" w:eastAsia="仿宋_GB2312"/>
                      <w:sz w:val="21"/>
                      <w:color w:val="000000"/>
                    </w:rPr>
                    <w:t>5 秒 - 600秒（可编辑）</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镜头参数：光圈</w:t>
                  </w:r>
                  <w:r>
                    <w:rPr>
                      <w:rFonts w:ascii="仿宋_GB2312" w:hAnsi="仿宋_GB2312" w:cs="仿宋_GB2312" w:eastAsia="仿宋_GB2312"/>
                      <w:sz w:val="21"/>
                      <w:color w:val="000000"/>
                    </w:rPr>
                    <w:t>F≥1.6，FOV（可选65°、</w:t>
                  </w:r>
                  <w:r>
                    <w:rPr>
                      <w:rFonts w:ascii="仿宋_GB2312" w:hAnsi="仿宋_GB2312" w:cs="仿宋_GB2312" w:eastAsia="仿宋_GB2312"/>
                      <w:sz w:val="21"/>
                      <w:color w:val="000000"/>
                    </w:rPr>
                    <w:t>90°</w:t>
                  </w:r>
                  <w:r>
                    <w:rPr>
                      <w:rFonts w:ascii="仿宋_GB2312" w:hAnsi="仿宋_GB2312" w:cs="仿宋_GB2312" w:eastAsia="仿宋_GB2312"/>
                      <w:sz w:val="21"/>
                      <w:color w:val="000000"/>
                    </w:rPr>
                    <w:t>、</w:t>
                  </w:r>
                  <w:r>
                    <w:rPr>
                      <w:rFonts w:ascii="仿宋_GB2312" w:hAnsi="仿宋_GB2312" w:cs="仿宋_GB2312" w:eastAsia="仿宋_GB2312"/>
                      <w:sz w:val="21"/>
                      <w:color w:val="000000"/>
                    </w:rPr>
                    <w:t>120°镜头），满足不同场景下的监测视角需求，宽光谱兼容性，高低温无变焦，确保在各种环境下都能稳定成像。</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补光灯：支持</w:t>
                  </w:r>
                  <w:r>
                    <w:rPr>
                      <w:rFonts w:ascii="仿宋_GB2312" w:hAnsi="仿宋_GB2312" w:cs="仿宋_GB2312" w:eastAsia="仿宋_GB2312"/>
                      <w:sz w:val="21"/>
                      <w:color w:val="000000"/>
                    </w:rPr>
                    <w:t>850nm</w:t>
                  </w:r>
                  <w:r>
                    <w:rPr>
                      <w:rFonts w:ascii="仿宋_GB2312" w:hAnsi="仿宋_GB2312" w:cs="仿宋_GB2312" w:eastAsia="仿宋_GB2312"/>
                      <w:sz w:val="21"/>
                      <w:color w:val="000000"/>
                    </w:rPr>
                    <w:t>灯</w:t>
                  </w:r>
                  <w:r>
                    <w:rPr>
                      <w:rFonts w:ascii="仿宋_GB2312" w:hAnsi="仿宋_GB2312" w:cs="仿宋_GB2312" w:eastAsia="仿宋_GB2312"/>
                      <w:sz w:val="21"/>
                      <w:color w:val="000000"/>
                    </w:rPr>
                    <w:t>,</w:t>
                  </w:r>
                  <w:r>
                    <w:rPr>
                      <w:rFonts w:ascii="仿宋_GB2312" w:hAnsi="仿宋_GB2312" w:cs="仿宋_GB2312" w:eastAsia="仿宋_GB2312"/>
                      <w:sz w:val="21"/>
                      <w:color w:val="000000"/>
                    </w:rPr>
                    <w:t>无红曝</w:t>
                  </w:r>
                  <w:r>
                    <w:rPr>
                      <w:rFonts w:ascii="仿宋_GB2312" w:hAnsi="仿宋_GB2312" w:cs="仿宋_GB2312" w:eastAsia="仿宋_GB2312"/>
                      <w:sz w:val="21"/>
                      <w:color w:val="000000"/>
                    </w:rPr>
                    <w:t>940nm</w:t>
                  </w:r>
                  <w:r>
                    <w:rPr>
                      <w:rFonts w:ascii="仿宋_GB2312" w:hAnsi="仿宋_GB2312" w:cs="仿宋_GB2312" w:eastAsia="仿宋_GB2312"/>
                      <w:sz w:val="21"/>
                      <w:color w:val="000000"/>
                    </w:rPr>
                    <w:t>灯，白光</w:t>
                  </w:r>
                  <w:r>
                    <w:rPr>
                      <w:rFonts w:ascii="仿宋_GB2312" w:hAnsi="仿宋_GB2312" w:cs="仿宋_GB2312" w:eastAsia="仿宋_GB2312"/>
                      <w:sz w:val="21"/>
                      <w:color w:val="000000"/>
                    </w:rPr>
                    <w:t>LED</w:t>
                  </w:r>
                  <w:r>
                    <w:rPr>
                      <w:rFonts w:ascii="仿宋_GB2312" w:hAnsi="仿宋_GB2312" w:cs="仿宋_GB2312" w:eastAsia="仿宋_GB2312"/>
                      <w:sz w:val="21"/>
                      <w:color w:val="000000"/>
                    </w:rPr>
                    <w:t>灯三种灯可选，补光灯数量</w:t>
                  </w:r>
                  <w:r>
                    <w:rPr>
                      <w:rFonts w:ascii="仿宋_GB2312" w:hAnsi="仿宋_GB2312" w:cs="仿宋_GB2312" w:eastAsia="仿宋_GB2312"/>
                      <w:sz w:val="21"/>
                      <w:color w:val="000000"/>
                    </w:rPr>
                    <w:t>≥</w:t>
                  </w:r>
                  <w:r>
                    <w:rPr>
                      <w:rFonts w:ascii="仿宋_GB2312" w:hAnsi="仿宋_GB2312" w:cs="仿宋_GB2312" w:eastAsia="仿宋_GB2312"/>
                      <w:sz w:val="21"/>
                      <w:color w:val="000000"/>
                    </w:rPr>
                    <w:t>60</w:t>
                  </w:r>
                  <w:r>
                    <w:rPr>
                      <w:rFonts w:ascii="仿宋_GB2312" w:hAnsi="仿宋_GB2312" w:cs="仿宋_GB2312" w:eastAsia="仿宋_GB2312"/>
                      <w:sz w:val="21"/>
                      <w:color w:val="000000"/>
                    </w:rPr>
                    <w:t>个，补光距离</w:t>
                  </w:r>
                  <w:r>
                    <w:rPr>
                      <w:rFonts w:ascii="仿宋_GB2312" w:hAnsi="仿宋_GB2312" w:cs="仿宋_GB2312" w:eastAsia="仿宋_GB2312"/>
                      <w:sz w:val="21"/>
                      <w:color w:val="000000"/>
                    </w:rPr>
                    <w:t>≥30米</w:t>
                  </w:r>
                  <w:r>
                    <w:rPr>
                      <w:rFonts w:ascii="仿宋_GB2312" w:hAnsi="仿宋_GB2312" w:cs="仿宋_GB2312" w:eastAsia="仿宋_GB2312"/>
                      <w:sz w:val="21"/>
                      <w:color w:val="000000"/>
                    </w:rPr>
                    <w:t>,</w:t>
                  </w:r>
                  <w:r>
                    <w:rPr>
                      <w:rFonts w:ascii="仿宋_GB2312" w:hAnsi="仿宋_GB2312" w:cs="仿宋_GB2312" w:eastAsia="仿宋_GB2312"/>
                      <w:sz w:val="21"/>
                      <w:color w:val="000000"/>
                    </w:rPr>
                    <w:t>一体式高稳定性</w:t>
                  </w:r>
                  <w:r>
                    <w:rPr>
                      <w:rFonts w:ascii="仿宋_GB2312" w:hAnsi="仿宋_GB2312" w:cs="仿宋_GB2312" w:eastAsia="仿宋_GB2312"/>
                      <w:sz w:val="21"/>
                      <w:color w:val="000000"/>
                    </w:rPr>
                    <w:t>IR-CUT 日夜切换器，提升彩色与黑白图像质量，适应不同光照条件下的拍摄需求。</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触发性能：</w:t>
                  </w:r>
                  <w:r>
                    <w:rPr>
                      <w:rFonts w:ascii="仿宋_GB2312" w:hAnsi="仿宋_GB2312" w:cs="仿宋_GB2312" w:eastAsia="仿宋_GB2312"/>
                      <w:sz w:val="21"/>
                      <w:color w:val="000000"/>
                    </w:rPr>
                    <w:t>PIR感应距离≥30米，灵敏度高 / 中 / 低三档，触发时间≤0.2秒，感应间隔0秒 - 60分钟</w:t>
                  </w:r>
                  <w:r>
                    <w:rPr>
                      <w:rFonts w:ascii="仿宋_GB2312" w:hAnsi="仿宋_GB2312" w:cs="仿宋_GB2312" w:eastAsia="仿宋_GB2312"/>
                      <w:sz w:val="21"/>
                      <w:color w:val="000000"/>
                    </w:rPr>
                    <w:t>,</w:t>
                  </w:r>
                  <w:r>
                    <w:rPr>
                      <w:rFonts w:ascii="仿宋_GB2312" w:hAnsi="仿宋_GB2312" w:cs="仿宋_GB2312" w:eastAsia="仿宋_GB2312"/>
                      <w:sz w:val="24"/>
                      <w:color w:val="000000"/>
                    </w:rPr>
                    <w:t>适</w:t>
                  </w:r>
                  <w:r>
                    <w:rPr>
                      <w:rFonts w:ascii="仿宋_GB2312" w:hAnsi="仿宋_GB2312" w:cs="仿宋_GB2312" w:eastAsia="仿宋_GB2312"/>
                      <w:sz w:val="21"/>
                      <w:color w:val="000000"/>
                    </w:rPr>
                    <w:t>应不同环境下的监测需求，减少误触发。支持</w:t>
                  </w:r>
                  <w:r>
                    <w:rPr>
                      <w:rFonts w:ascii="仿宋_GB2312" w:hAnsi="仿宋_GB2312" w:cs="仿宋_GB2312" w:eastAsia="仿宋_GB2312"/>
                      <w:sz w:val="21"/>
                      <w:color w:val="000000"/>
                    </w:rPr>
                    <w:t>PIR + 移动智能双重检测，进一步降低误触发概率，提高监测效率。</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二、数据处理与存储</w:t>
                  </w:r>
                </w:p>
              </w:tc>
              <w:tc>
                <w:tcPr>
                  <w:tcW w:type="dxa" w:w="1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图像传感器：</w:t>
                  </w:r>
                  <w:r>
                    <w:rPr>
                      <w:rFonts w:ascii="仿宋_GB2312" w:hAnsi="仿宋_GB2312" w:cs="仿宋_GB2312" w:eastAsia="仿宋_GB2312"/>
                      <w:sz w:val="21"/>
                      <w:color w:val="000000"/>
                    </w:rPr>
                    <w:t>≥500万像素CMOS</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存储：最高支持</w:t>
                  </w:r>
                  <w:r>
                    <w:rPr>
                      <w:rFonts w:ascii="仿宋_GB2312" w:hAnsi="仿宋_GB2312" w:cs="仿宋_GB2312" w:eastAsia="仿宋_GB2312"/>
                      <w:sz w:val="21"/>
                      <w:color w:val="000000"/>
                    </w:rPr>
                    <w:t>512GB SD卡（兼容各品牌），支持循环存储（可开关）</w:t>
                  </w:r>
                </w:p>
                <w:p>
                  <w:pPr>
                    <w:pStyle w:val="null3"/>
                    <w:jc w:val="both"/>
                  </w:pPr>
                  <w:r>
                    <w:rPr>
                      <w:rFonts w:ascii="仿宋_GB2312" w:hAnsi="仿宋_GB2312" w:cs="仿宋_GB2312" w:eastAsia="仿宋_GB2312"/>
                      <w:sz w:val="21"/>
                      <w:color w:val="000000"/>
                    </w:rPr>
                    <w:t>文件格式：照片</w:t>
                  </w:r>
                  <w:r>
                    <w:rPr>
                      <w:rFonts w:ascii="仿宋_GB2312" w:hAnsi="仿宋_GB2312" w:cs="仿宋_GB2312" w:eastAsia="仿宋_GB2312"/>
                      <w:sz w:val="21"/>
                      <w:color w:val="000000"/>
                    </w:rPr>
                    <w:t>JPG，视频MP4格式，有效节省存储空间，同时保证视频质量。</w:t>
                  </w:r>
                </w:p>
                <w:p>
                  <w:pPr>
                    <w:pStyle w:val="null3"/>
                    <w:jc w:val="both"/>
                  </w:pPr>
                  <w:r>
                    <w:rPr>
                      <w:rFonts w:ascii="仿宋_GB2312" w:hAnsi="仿宋_GB2312" w:cs="仿宋_GB2312" w:eastAsia="仿宋_GB2312"/>
                      <w:sz w:val="21"/>
                      <w:color w:val="000000"/>
                    </w:rPr>
                    <w:t>文件水印：温度、经纬度、电量、月相、日期</w:t>
                  </w:r>
                  <w:r>
                    <w:rPr>
                      <w:rFonts w:ascii="仿宋_GB2312" w:hAnsi="仿宋_GB2312" w:cs="仿宋_GB2312" w:eastAsia="仿宋_GB2312"/>
                      <w:sz w:val="21"/>
                      <w:color w:val="000000"/>
                    </w:rPr>
                    <w:t>/ 时间（可开关）</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其他：支持</w:t>
                  </w:r>
                  <w:r>
                    <w:rPr>
                      <w:rFonts w:ascii="仿宋_GB2312" w:hAnsi="仿宋_GB2312" w:cs="仿宋_GB2312" w:eastAsia="仿宋_GB2312"/>
                      <w:sz w:val="21"/>
                      <w:color w:val="000000"/>
                    </w:rPr>
                    <w:t>FTP/HTTP 协议上传，可定时 / 实时传输原文件、压缩视频、缩略图。</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三、传输与控制</w:t>
                  </w:r>
                </w:p>
              </w:tc>
              <w:tc>
                <w:tcPr>
                  <w:tcW w:type="dxa" w:w="1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通讯模块：相机支持通过</w:t>
                  </w:r>
                  <w:r>
                    <w:rPr>
                      <w:rFonts w:ascii="仿宋_GB2312" w:hAnsi="仿宋_GB2312" w:cs="仿宋_GB2312" w:eastAsia="仿宋_GB2312"/>
                      <w:sz w:val="21"/>
                      <w:color w:val="000000"/>
                    </w:rPr>
                    <w:t>WIFI</w:t>
                  </w:r>
                  <w:r>
                    <w:rPr>
                      <w:rFonts w:ascii="仿宋_GB2312" w:hAnsi="仿宋_GB2312" w:cs="仿宋_GB2312" w:eastAsia="仿宋_GB2312"/>
                      <w:sz w:val="21"/>
                      <w:color w:val="000000"/>
                    </w:rPr>
                    <w:t>网络传输图像到指定平台，支持与各种</w:t>
                  </w:r>
                  <w:r>
                    <w:rPr>
                      <w:rFonts w:ascii="仿宋_GB2312" w:hAnsi="仿宋_GB2312" w:cs="仿宋_GB2312" w:eastAsia="仿宋_GB2312"/>
                      <w:sz w:val="21"/>
                      <w:color w:val="000000"/>
                    </w:rPr>
                    <w:t>CPE</w:t>
                  </w:r>
                  <w:r>
                    <w:rPr>
                      <w:rFonts w:ascii="仿宋_GB2312" w:hAnsi="仿宋_GB2312" w:cs="仿宋_GB2312" w:eastAsia="仿宋_GB2312"/>
                      <w:sz w:val="21"/>
                      <w:color w:val="000000"/>
                    </w:rPr>
                    <w:t>配对</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定位功能：</w:t>
                  </w:r>
                  <w:r>
                    <w:rPr>
                      <w:rFonts w:ascii="仿宋_GB2312" w:hAnsi="仿宋_GB2312" w:cs="仿宋_GB2312" w:eastAsia="仿宋_GB2312"/>
                      <w:sz w:val="21"/>
                      <w:color w:val="000000"/>
                    </w:rPr>
                    <w:t>GPS / 北斗自动定位，支持NTP网络校时</w:t>
                  </w:r>
                </w:p>
                <w:p>
                  <w:pPr>
                    <w:pStyle w:val="null3"/>
                    <w:jc w:val="both"/>
                  </w:pPr>
                  <w:r>
                    <w:rPr>
                      <w:rFonts w:ascii="仿宋_GB2312" w:hAnsi="仿宋_GB2312" w:cs="仿宋_GB2312" w:eastAsia="仿宋_GB2312"/>
                      <w:sz w:val="21"/>
                      <w:color w:val="000000"/>
                    </w:rPr>
                    <w:t>远程管理：手机</w:t>
                  </w:r>
                  <w:r>
                    <w:rPr>
                      <w:rFonts w:ascii="仿宋_GB2312" w:hAnsi="仿宋_GB2312" w:cs="仿宋_GB2312" w:eastAsia="仿宋_GB2312"/>
                      <w:sz w:val="21"/>
                      <w:color w:val="000000"/>
                    </w:rPr>
                    <w:t>APP（安卓 / IOS）+Web 端，实时预览、参数设置、图片筛选。</w:t>
                  </w:r>
                </w:p>
                <w:p>
                  <w:pPr>
                    <w:pStyle w:val="null3"/>
                    <w:jc w:val="both"/>
                  </w:pPr>
                  <w:r>
                    <w:rPr>
                      <w:rFonts w:ascii="仿宋_GB2312" w:hAnsi="仿宋_GB2312" w:cs="仿宋_GB2312" w:eastAsia="仿宋_GB2312"/>
                      <w:sz w:val="21"/>
                      <w:color w:val="000000"/>
                    </w:rPr>
                    <w:t>其他：防盗功能，利用</w:t>
                  </w:r>
                  <w:r>
                    <w:rPr>
                      <w:rFonts w:ascii="仿宋_GB2312" w:hAnsi="仿宋_GB2312" w:cs="仿宋_GB2312" w:eastAsia="仿宋_GB2312"/>
                      <w:sz w:val="21"/>
                      <w:color w:val="000000"/>
                    </w:rPr>
                    <w:t>GPS模块的定位功能，以及移动通讯模块的远程通讯功能，后台主动发送照片及GPS信息给管理员邮箱，方便追回失窃相机。</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四、电源与功耗</w:t>
                  </w:r>
                </w:p>
              </w:tc>
              <w:tc>
                <w:tcPr>
                  <w:tcW w:type="dxa" w:w="1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供电方式：兼容</w:t>
                  </w:r>
                  <w:r>
                    <w:rPr>
                      <w:rFonts w:ascii="仿宋_GB2312" w:hAnsi="仿宋_GB2312" w:cs="仿宋_GB2312" w:eastAsia="仿宋_GB2312"/>
                      <w:sz w:val="21"/>
                      <w:color w:val="000000"/>
                    </w:rPr>
                    <w:t>12节AA碱性电池或6节18650锂电池。</w:t>
                  </w:r>
                </w:p>
                <w:p>
                  <w:pPr>
                    <w:pStyle w:val="null3"/>
                    <w:jc w:val="both"/>
                  </w:pPr>
                  <w:r>
                    <w:rPr>
                      <w:rFonts w:ascii="仿宋_GB2312" w:hAnsi="仿宋_GB2312" w:cs="仿宋_GB2312" w:eastAsia="仿宋_GB2312"/>
                      <w:sz w:val="21"/>
                      <w:color w:val="000000"/>
                    </w:rPr>
                    <w:t>接口：</w:t>
                  </w:r>
                  <w:r>
                    <w:rPr>
                      <w:rFonts w:ascii="仿宋_GB2312" w:hAnsi="仿宋_GB2312" w:cs="仿宋_GB2312" w:eastAsia="仿宋_GB2312"/>
                      <w:sz w:val="21"/>
                      <w:color w:val="000000"/>
                    </w:rPr>
                    <w:t>SD卡插槽、DC接口、SIM卡插槽</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待机时间：</w:t>
                  </w:r>
                  <w:r>
                    <w:rPr>
                      <w:rFonts w:ascii="仿宋_GB2312" w:hAnsi="仿宋_GB2312" w:cs="仿宋_GB2312" w:eastAsia="仿宋_GB2312"/>
                      <w:sz w:val="21"/>
                      <w:color w:val="000000"/>
                    </w:rPr>
                    <w:t>&gt;8 个月（低功耗设计）</w:t>
                  </w:r>
                  <w:r>
                    <w:rPr>
                      <w:rFonts w:ascii="仿宋_GB2312" w:hAnsi="仿宋_GB2312" w:cs="仿宋_GB2312" w:eastAsia="仿宋_GB2312"/>
                      <w:sz w:val="21"/>
                      <w:color w:val="000000"/>
                    </w:rPr>
                    <w:t>,在使用推荐电池且正常工作模式下，减少更换电池的频率，降低人力成本和对监测工作的干扰。</w:t>
                  </w:r>
                </w:p>
                <w:p>
                  <w:pPr>
                    <w:pStyle w:val="null3"/>
                    <w:jc w:val="both"/>
                  </w:pPr>
                  <w:r>
                    <w:rPr>
                      <w:rFonts w:ascii="仿宋_GB2312" w:hAnsi="仿宋_GB2312" w:cs="仿宋_GB2312" w:eastAsia="仿宋_GB2312"/>
                      <w:sz w:val="21"/>
                      <w:color w:val="000000"/>
                    </w:rPr>
                    <w:t>工作时长：</w:t>
                  </w:r>
                  <w:r>
                    <w:rPr>
                      <w:rFonts w:ascii="仿宋_GB2312" w:hAnsi="仿宋_GB2312" w:cs="仿宋_GB2312" w:eastAsia="仿宋_GB2312"/>
                      <w:sz w:val="21"/>
                      <w:color w:val="000000"/>
                    </w:rPr>
                    <w:t>6个月（按每日10张照片上传计算）</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五、物理与环境</w:t>
                  </w:r>
                </w:p>
              </w:tc>
              <w:tc>
                <w:tcPr>
                  <w:tcW w:type="dxa" w:w="1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显示屏：大于等于</w:t>
                  </w:r>
                  <w:r>
                    <w:rPr>
                      <w:rFonts w:ascii="仿宋_GB2312" w:hAnsi="仿宋_GB2312" w:cs="仿宋_GB2312" w:eastAsia="仿宋_GB2312"/>
                      <w:sz w:val="21"/>
                      <w:color w:val="000000"/>
                    </w:rPr>
                    <w:t>2.4英寸高清屏（无操作2分钟息屏）</w:t>
                  </w:r>
                </w:p>
                <w:p>
                  <w:pPr>
                    <w:pStyle w:val="null3"/>
                    <w:jc w:val="both"/>
                  </w:pPr>
                  <w:r>
                    <w:rPr>
                      <w:rFonts w:ascii="仿宋_GB2312" w:hAnsi="仿宋_GB2312" w:cs="仿宋_GB2312" w:eastAsia="仿宋_GB2312"/>
                      <w:sz w:val="21"/>
                      <w:color w:val="000000"/>
                    </w:rPr>
                    <w:t>接口：</w:t>
                  </w:r>
                  <w:r>
                    <w:rPr>
                      <w:rFonts w:ascii="仿宋_GB2312" w:hAnsi="仿宋_GB2312" w:cs="仿宋_GB2312" w:eastAsia="仿宋_GB2312"/>
                      <w:sz w:val="21"/>
                      <w:color w:val="000000"/>
                    </w:rPr>
                    <w:t>USB2.0、SD卡插槽、SIM卡插槽、DC电源接口</w:t>
                  </w:r>
                </w:p>
                <w:p>
                  <w:pPr>
                    <w:pStyle w:val="null3"/>
                    <w:jc w:val="both"/>
                  </w:pPr>
                  <w:r>
                    <w:rPr>
                      <w:rFonts w:ascii="仿宋_GB2312" w:hAnsi="仿宋_GB2312" w:cs="仿宋_GB2312" w:eastAsia="仿宋_GB2312"/>
                      <w:sz w:val="21"/>
                      <w:color w:val="000000"/>
                    </w:rPr>
                    <w:t>固定方式：绑扎带、蟒蛇锁、安全盒三重固定。</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防护等级：</w:t>
                  </w:r>
                  <w:r>
                    <w:rPr>
                      <w:rFonts w:ascii="仿宋_GB2312" w:hAnsi="仿宋_GB2312" w:cs="仿宋_GB2312" w:eastAsia="仿宋_GB2312"/>
                      <w:sz w:val="21"/>
                      <w:color w:val="000000"/>
                    </w:rPr>
                    <w:t>IP68，可进行5米以上深水浸泡试验，有效防止灰尘和水进入相机内部，保证相机在恶劣的野外环境下的可靠性和耐用性。</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工作温度：</w:t>
                  </w:r>
                  <w:r>
                    <w:rPr>
                      <w:rFonts w:ascii="仿宋_GB2312" w:hAnsi="仿宋_GB2312" w:cs="仿宋_GB2312" w:eastAsia="仿宋_GB2312"/>
                      <w:sz w:val="21"/>
                      <w:color w:val="000000"/>
                    </w:rPr>
                    <w:t>-40℃~+80℃</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工作湿度：</w:t>
                  </w:r>
                  <w:r>
                    <w:rPr>
                      <w:rFonts w:ascii="仿宋_GB2312" w:hAnsi="仿宋_GB2312" w:cs="仿宋_GB2312" w:eastAsia="仿宋_GB2312"/>
                      <w:sz w:val="21"/>
                      <w:color w:val="000000"/>
                    </w:rPr>
                    <w:t>5%~95%（无冷凝）</w:t>
                  </w:r>
                </w:p>
                <w:p>
                  <w:pPr>
                    <w:pStyle w:val="null3"/>
                    <w:jc w:val="both"/>
                  </w:pPr>
                  <w:r>
                    <w:rPr>
                      <w:rFonts w:ascii="仿宋_GB2312" w:hAnsi="仿宋_GB2312" w:cs="仿宋_GB2312" w:eastAsia="仿宋_GB2312"/>
                      <w:sz w:val="21"/>
                      <w:color w:val="000000"/>
                    </w:rPr>
                    <w:t>其他：采用仿生迷彩设计，防划伤脱落，强抗紫外防氧化变色，既与自然环境融合，避免惊扰动物，又能延长相机使用寿命。</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六、附加功能</w:t>
                  </w:r>
                </w:p>
              </w:tc>
              <w:tc>
                <w:tcPr>
                  <w:tcW w:type="dxa" w:w="1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环境监测：外接传感器采集温度、湿度、光照数据</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音频功能：内置麦克风</w:t>
                  </w:r>
                  <w:r>
                    <w:rPr>
                      <w:rFonts w:ascii="仿宋_GB2312" w:hAnsi="仿宋_GB2312" w:cs="仿宋_GB2312" w:eastAsia="仿宋_GB2312"/>
                      <w:sz w:val="21"/>
                      <w:color w:val="000000"/>
                    </w:rPr>
                    <w:t>/ 喇叭，支持有声视频录制</w:t>
                  </w:r>
                </w:p>
                <w:p>
                  <w:pPr>
                    <w:pStyle w:val="null3"/>
                    <w:jc w:val="both"/>
                  </w:pPr>
                  <w:r>
                    <w:rPr>
                      <w:rFonts w:ascii="仿宋_GB2312" w:hAnsi="仿宋_GB2312" w:cs="仿宋_GB2312" w:eastAsia="仿宋_GB2312"/>
                      <w:sz w:val="21"/>
                      <w:color w:val="000000"/>
                    </w:rPr>
                    <w:t>安全特性：相机密码保护，防盗定位追踪</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其他：定时拍摄（</w:t>
                  </w:r>
                  <w:r>
                    <w:rPr>
                      <w:rFonts w:ascii="仿宋_GB2312" w:hAnsi="仿宋_GB2312" w:cs="仿宋_GB2312" w:eastAsia="仿宋_GB2312"/>
                      <w:sz w:val="21"/>
                      <w:color w:val="000000"/>
                    </w:rPr>
                    <w:t>1秒 - 24小时间隔）、缩时录影（3秒 - 24小时）、工作日 / 工作时段设置，图片显示丰富元数据（日期、月相、设备名称等）</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七</w:t>
                  </w:r>
                  <w:r>
                    <w:rPr>
                      <w:rFonts w:ascii="仿宋_GB2312" w:hAnsi="仿宋_GB2312" w:cs="仿宋_GB2312" w:eastAsia="仿宋_GB2312"/>
                      <w:sz w:val="21"/>
                      <w:b/>
                      <w:color w:val="000000"/>
                    </w:rPr>
                    <w:t>、配件</w:t>
                  </w:r>
                </w:p>
              </w:tc>
              <w:tc>
                <w:tcPr>
                  <w:tcW w:type="dxa" w:w="1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、每台相机需提供</w:t>
                  </w:r>
                  <w:r>
                    <w:rPr>
                      <w:rFonts w:ascii="仿宋_GB2312" w:hAnsi="仿宋_GB2312" w:cs="仿宋_GB2312" w:eastAsia="仿宋_GB2312"/>
                      <w:sz w:val="21"/>
                      <w:color w:val="000000"/>
                    </w:rPr>
                    <w:t>256</w:t>
                  </w:r>
                  <w:r>
                    <w:rPr>
                      <w:rFonts w:ascii="仿宋_GB2312" w:hAnsi="仿宋_GB2312" w:cs="仿宋_GB2312" w:eastAsia="仿宋_GB2312"/>
                      <w:sz w:val="21"/>
                      <w:color w:val="000000"/>
                    </w:rPr>
                    <w:t>G SD卡</w:t>
                  </w:r>
                  <w:r>
                    <w:rPr>
                      <w:rFonts w:ascii="仿宋_GB2312" w:hAnsi="仿宋_GB2312" w:cs="仿宋_GB2312" w:eastAsia="仿宋_GB2312"/>
                      <w:sz w:val="21"/>
                      <w:color w:val="000000"/>
                    </w:rPr>
                    <w:t>2</w:t>
                  </w:r>
                  <w:r>
                    <w:rPr>
                      <w:rFonts w:ascii="仿宋_GB2312" w:hAnsi="仿宋_GB2312" w:cs="仿宋_GB2312" w:eastAsia="仿宋_GB2312"/>
                      <w:sz w:val="21"/>
                      <w:color w:val="000000"/>
                    </w:rPr>
                    <w:t>张，</w:t>
                  </w:r>
                  <w:r>
                    <w:rPr>
                      <w:rFonts w:ascii="仿宋_GB2312" w:hAnsi="仿宋_GB2312" w:cs="仿宋_GB2312" w:eastAsia="仿宋_GB2312"/>
                      <w:sz w:val="21"/>
                      <w:color w:val="000000"/>
                    </w:rPr>
                    <w:t>SD卡读取速度不低于140MB/秒；</w:t>
                  </w:r>
                </w:p>
                <w:p>
                  <w:pPr>
                    <w:pStyle w:val="null3"/>
                    <w:jc w:val="both"/>
                  </w:pPr>
                  <w:r>
                    <w:rPr>
                      <w:rFonts w:ascii="仿宋_GB2312" w:hAnsi="仿宋_GB2312" w:cs="仿宋_GB2312" w:eastAsia="仿宋_GB2312"/>
                      <w:sz w:val="21"/>
                      <w:color w:val="000000"/>
                    </w:rPr>
                    <w:t>2、每台相机需提供18650锂电池2套；</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4"/>
                      <w:color w:val="000000"/>
                    </w:rPr>
                    <w:t>1、说明:标“★”技术参数项代表实质性指标，不满足该指标项将按无效投标处理。该项参数需提供检测报告作为证明材料。</w:t>
                  </w:r>
                </w:p>
                <w:p>
                  <w:pPr>
                    <w:pStyle w:val="null3"/>
                    <w:ind w:firstLine="560"/>
                    <w:jc w:val="left"/>
                  </w:pPr>
                  <w:r>
                    <w:rPr>
                      <w:rFonts w:ascii="仿宋_GB2312" w:hAnsi="仿宋_GB2312" w:cs="仿宋_GB2312" w:eastAsia="仿宋_GB2312"/>
                      <w:sz w:val="24"/>
                      <w:color w:val="000000"/>
                    </w:rPr>
                    <w:t>2、其它技术参数证明材料要求:以检测报告/产品官网截图/产品使用说明书/技术规格书/产品彩页为依据</w:t>
                  </w:r>
                  <w:r>
                    <w:rPr>
                      <w:rFonts w:ascii="仿宋_GB2312" w:hAnsi="仿宋_GB2312" w:cs="仿宋_GB2312" w:eastAsia="仿宋_GB2312"/>
                      <w:sz w:val="24"/>
                      <w:color w:val="000000"/>
                    </w:rPr>
                    <w:t>（配件除外）</w:t>
                  </w:r>
                  <w:r>
                    <w:rPr>
                      <w:rFonts w:ascii="仿宋_GB2312" w:hAnsi="仿宋_GB2312" w:cs="仿宋_GB2312" w:eastAsia="仿宋_GB2312"/>
                      <w:sz w:val="24"/>
                      <w:color w:val="000000"/>
                    </w:rPr>
                    <w:t>。证明材料中的响应指标应与投标文件响应的指标保持一致，以上技术参数为实质性响应条款，不能出现负偏离，若有一条负偏离，则按废标处理。</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560"/>
              <w:jc w:val="left"/>
            </w:pPr>
            <w:r>
              <w:rPr>
                <w:rFonts w:ascii="仿宋_GB2312" w:hAnsi="仿宋_GB2312" w:cs="仿宋_GB2312" w:eastAsia="仿宋_GB2312"/>
                <w:sz w:val="24"/>
                <w:color w:val="000000"/>
              </w:rPr>
              <w:t>服务要求：</w:t>
            </w:r>
            <w:r>
              <w:rPr>
                <w:rFonts w:ascii="仿宋_GB2312" w:hAnsi="仿宋_GB2312" w:cs="仿宋_GB2312" w:eastAsia="仿宋_GB2312"/>
                <w:sz w:val="24"/>
                <w:color w:val="000000"/>
              </w:rPr>
              <w:t>供应商应对采购方关于各类专用设备购置的技术参数、使用方法、适配性等问题提供详细、准确的解答；装备的包装应符合运输要求，确保在运输过程中装备不受损坏。</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560"/>
              <w:jc w:val="left"/>
            </w:pPr>
            <w:r>
              <w:rPr>
                <w:rFonts w:ascii="仿宋_GB2312" w:hAnsi="仿宋_GB2312" w:cs="仿宋_GB2312" w:eastAsia="仿宋_GB2312"/>
                <w:sz w:val="24"/>
                <w:color w:val="000000"/>
              </w:rPr>
              <w:t>质量验收标准或规范：满足现行的国家标准或国家行政部门颁布的法律法规、规章制度以及现行的行业标准。</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560"/>
              <w:jc w:val="left"/>
            </w:pPr>
            <w:r>
              <w:rPr>
                <w:rFonts w:ascii="仿宋_GB2312" w:hAnsi="仿宋_GB2312" w:cs="仿宋_GB2312" w:eastAsia="仿宋_GB2312"/>
                <w:sz w:val="24"/>
                <w:color w:val="000000"/>
              </w:rPr>
              <w:t>售后服务：提供售后服务承诺函</w:t>
            </w:r>
            <w:r>
              <w:rPr>
                <w:rFonts w:ascii="仿宋_GB2312" w:hAnsi="仿宋_GB2312" w:cs="仿宋_GB2312" w:eastAsia="仿宋_GB2312"/>
                <w:sz w:val="24"/>
                <w:color w:val="000000"/>
              </w:rPr>
              <w:t>(须加盖供应商公章）</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自合同签订之日起30个日历日完成全部项目内容，并交付采购人验收合格。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货物交付验收合格后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1）合同文本及合同补充文件（条款）。2）谈判文件及成交供应商的响应文件。3）货物清单。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自产品正式交付用户并验收合格之日起，提供为期12个月（一年）的免费保修服务。保修期限以产品购买发票或官方出具的验收合格凭证所示日期为准。</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1）按《民法典》中的相关条款执行。2）未按合同要求提供产品或设备质量不能满足技术要求，采购人有权终止合同，并对中标方违约行为进行追究，同时按《中华人民共和国政府采购法》的有关规定进行处罚。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一、供应商需要在线上提交所有通过电子化交易平台实施的政府采购项目的响应文件并在开标截止时间30分钟前，通过项目电子化交易系统进行签到，如未进行签到，产生的一切后果由供应商自行承担。 二、供应商的谈判报价是供应商响应谈判项目要求的全部工作内容的价格体现，包括供应商完成本项目所需的直接费、间接费、利润、税金及其它相关的一切费用。包括但不限于：人工费、设备费、管理费、验收费、采购代理服务费、利润和税金等全部费用。在供货的过程中的任何遗漏，均由成交供应商免费提供，采购人将不再支付任何费用。 三、签名是指手写签名或者加盖签名章，盖章是指加盖单位印章。 四、1）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2）如谈判文件中融资相关内容与新政策要求有出入，按照最新要求执行。 五、采购标的对应的中小企业划分标准所属行业为其他未列明行业。1、其他未列明行业的划型标准为: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1、供应商须具有独立承担民事责任能力的法人、其他组织或自然人，营业执照、组织机构代码证、税务登记证（多证合一只提供营业执照，事业单位提供事业单位法人证书，自然人提供本人身份证）； 2、财务状况报告：提供2023年度或2024年度的财务审计报告（成立时间至提交响应文件截止时间不足一年的可提供成立后任意时段的资产负债表）或其谈判前6个月内基本开户银行出具的资信证明及其基本存款账户开户许可证（无基本存款账户开户许可证可提供其基本存款账户信息证明）； 3、税收缴纳证明：提供2025年1月至今已缴纳的至少一个月的纳税证明或完税证明，依法免税的单位应提供相关证明材料； 4、社会保障资金缴纳证明：提供2025年1月至今已缴存至少一个月社会保障资金缴纳的有效证明。依法不需要缴纳社会保障资金的单位应提供相关证明材料； 5、参与本次采购前3年内，在经营活动中没有重大违法记录的书面声明； 6、供应商须具备履行合同所必须的设备和专业技术能力的书面声明；</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的财务审计报告（成立时间至提交响应文件截止时间不足一年的可提供成立后任意时段的资产负债表）或其谈判前6个月内基本开户银行出具的资信证明及其基本存款账户开户许可证（无基本存款账户开户许可证可提供其基本存款账户信息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供应商应授权合法的人员参加谈判，其中法定代表人直接参加的，须出具法定代表人证明书；被授权代表参加的，须出具法定代表人授权书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供应商未被列入中国执行信息公开网（http://zxgk.court.gov.cn/）“失信被执行人 ”、信用中国网站（www.creditchina.gov.cn）、“重大税收违法案件当事人名单 ”未被列入“中国政府采购网(www.ccgp.gov.cn)政府采购严重违法失信行为记录名单。（提供查询结果网页截图并加盖供应商公章，查询时间为文件获取期至谈判时间内）；</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响应文件封面 商务及技术响应偏离表docx.docx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响应文件语言、有效期</w:t>
            </w:r>
          </w:p>
        </w:tc>
        <w:tc>
          <w:tcPr>
            <w:tcW w:type="dxa" w:w="3322"/>
          </w:tcPr>
          <w:p>
            <w:pPr>
              <w:pStyle w:val="null3"/>
            </w:pPr>
            <w:r>
              <w:rPr>
                <w:rFonts w:ascii="仿宋_GB2312" w:hAnsi="仿宋_GB2312" w:cs="仿宋_GB2312" w:eastAsia="仿宋_GB2312"/>
              </w:rPr>
              <w:t>响应文件语言、有效期符合谈判文件的要求。</w:t>
            </w:r>
          </w:p>
        </w:tc>
        <w:tc>
          <w:tcPr>
            <w:tcW w:type="dxa" w:w="1661"/>
          </w:tcPr>
          <w:p>
            <w:pPr>
              <w:pStyle w:val="null3"/>
            </w:pPr>
            <w:r>
              <w:rPr>
                <w:rFonts w:ascii="仿宋_GB2312" w:hAnsi="仿宋_GB2312" w:cs="仿宋_GB2312" w:eastAsia="仿宋_GB2312"/>
              </w:rPr>
              <w:t>响应文件封面 商务及技术响应偏离表docx.docx 供应商应提交的相关资格证明材料.docx 中小企业声明函 残疾人福利性单位声明函 标的清单 报价表 响应函 响应方案及其他.docx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供应商报价是固定价且未超过预算金额（谈判文件有最高限价的，报价未超过最高限价）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响应文件封面 商务及技术响应偏离表docx.docx 响应方案及其他.docx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1.响应文件按规定的格式填写，内容完整且关键字迹清晰；2.供应商不得提交两份或者多份内容不同的响应文件，或者在同一份响应文件中对同一谈判项目有两个或者多个报价；3.供应商提供的货物无实质性遗漏；4.符合“采购需求”要求，无重大偏差；5.满足谈判文件要求；6.谈判文件不允许偏差时，响应文件无负偏差。</w:t>
            </w:r>
          </w:p>
        </w:tc>
        <w:tc>
          <w:tcPr>
            <w:tcW w:type="dxa" w:w="1661"/>
          </w:tcPr>
          <w:p>
            <w:pPr>
              <w:pStyle w:val="null3"/>
            </w:pPr>
            <w:r>
              <w:rPr>
                <w:rFonts w:ascii="仿宋_GB2312" w:hAnsi="仿宋_GB2312" w:cs="仿宋_GB2312" w:eastAsia="仿宋_GB2312"/>
              </w:rPr>
              <w:t>响应文件封面 商务及技术响应偏离表docx.docx 供应商应提交的相关资格证明材料.docx 响应方案及其他.docx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详见附件：商务及技术响应偏离表docx.docx</w:t>
      </w:r>
    </w:p>
    <w:p>
      <w:pPr>
        <w:pStyle w:val="null3"/>
        <w:ind w:firstLine="960"/>
      </w:pPr>
      <w:r>
        <w:rPr>
          <w:rFonts w:ascii="仿宋_GB2312" w:hAnsi="仿宋_GB2312" w:cs="仿宋_GB2312" w:eastAsia="仿宋_GB2312"/>
        </w:rPr>
        <w:t>详见附件：响应方案及其他.docx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