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A8B346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设备使用管理及维护保养服务方案</w:t>
      </w:r>
      <w:bookmarkStart w:id="0" w:name="_GoBack"/>
      <w:bookmarkEnd w:id="0"/>
    </w:p>
    <w:p w14:paraId="0AC2BADD"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5276A7"/>
    <w:rsid w:val="2D5E3AFE"/>
    <w:rsid w:val="3DAD4CBD"/>
    <w:rsid w:val="4D097489"/>
    <w:rsid w:val="522B4CDD"/>
    <w:rsid w:val="5792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2025-09-11T08:17:00Z</dcterms:created>
  <dc:creator>杨光</dc:creator>
  <cp:lastModifiedBy>亿诚</cp:lastModifiedBy>
  <dcterms:modified xsi:type="dcterms:W3CDTF">2025-10-24T05:06:07Z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eyJoZGlkIjoiM2NmYTlkNmQyOWE5NjNjOWY3Y2ZiMGFkYTc1MDQ4YzciLCJ1c2VySWQiOiIxNjk5OTM3MzU2In0=</vt:lpwstr>
  </property>
  <property fmtid="{D5CDD505-2E9C-101B-9397-08002B2CF9AE}" pid="4" name="ICV">
    <vt:lpwstr>2E793C4A5F3D47A788357D4F44AE9305_13</vt:lpwstr>
  </property>
</Properties>
</file>