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版本号：ZMZB2025DSYY-25720251024001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医疗设备一批（实时荧光定量PCR仪等）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ZMZB2025DSYY-257</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医疗设备一批（实时荧光定量PCR仪等）</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ZMZB2025DSYY-257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医疗设备一批（实时荧光定量PCR仪等）</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医疗设备一批（实时荧光定量PCR仪等）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税种至少包括增值税或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6、法定代表人授权书：非法定代表人参加投标的，须提供法定代表人委托授权书和在本单位缴纳的近三个月任意一个月的社保缴纳证明，法定代表人参加投标时,只须提供法定代表人身份证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 年内在经营活动中没有重大违法记录的书面声明（内容需包含：在本项目投标（响应）前3年内的招投标和政府采购活动中无以行贿手段谋取中标的行为）</w:t>
      </w:r>
    </w:p>
    <w:p>
      <w:pPr>
        <w:pStyle w:val="null3"/>
      </w:pPr>
      <w:r>
        <w:rPr>
          <w:rFonts w:ascii="仿宋_GB2312" w:hAnsi="仿宋_GB2312" w:cs="仿宋_GB2312" w:eastAsia="仿宋_GB2312"/>
        </w:rPr>
        <w:t>8、相关许可证书：所投产品为医疗器械的，提供所投产品的医疗器械注册（备案）证；供应商为生产厂家的须提供《医疗器械生产许可（备案）证》，供应商为代理商的须提供《医疗器械经营许可（备案）证》</w:t>
      </w:r>
    </w:p>
    <w:p>
      <w:pPr>
        <w:pStyle w:val="null3"/>
      </w:pPr>
      <w:r>
        <w:rPr>
          <w:rFonts w:ascii="仿宋_GB2312" w:hAnsi="仿宋_GB2312" w:cs="仿宋_GB2312" w:eastAsia="仿宋_GB2312"/>
        </w:rPr>
        <w:t>9、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10、提供承诺函：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p>
    <w:p>
      <w:pPr>
        <w:pStyle w:val="null3"/>
      </w:pPr>
      <w:r>
        <w:rPr>
          <w:rFonts w:ascii="仿宋_GB2312" w:hAnsi="仿宋_GB2312" w:cs="仿宋_GB2312" w:eastAsia="仿宋_GB2312"/>
        </w:rPr>
        <w:t>11、本项目不接受联合体投标：非联合体声明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 号合力紫郡 B 座 21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 理服务收费管理暂行办法》（计价格[2002]1980 号） 和发改办价格[2003]857 号文件等法律法规规定的计价 标准下浮 20%收取（含税），按照中标金额差额定率累 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按照采购文件、响应文件、合同条款约定执行。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w:t>
      </w:r>
    </w:p>
    <w:p>
      <w:pPr>
        <w:pStyle w:val="null3"/>
      </w:pPr>
      <w:r>
        <w:rPr>
          <w:rFonts w:ascii="仿宋_GB2312" w:hAnsi="仿宋_GB2312" w:cs="仿宋_GB2312" w:eastAsia="仿宋_GB2312"/>
        </w:rPr>
        <w:t>联系电话：177 7896 6063</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医疗设备一批（实时荧光定量PCR仪等）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963,000.00</w:t>
      </w:r>
    </w:p>
    <w:p>
      <w:pPr>
        <w:pStyle w:val="null3"/>
      </w:pPr>
      <w:r>
        <w:rPr>
          <w:rFonts w:ascii="仿宋_GB2312" w:hAnsi="仿宋_GB2312" w:cs="仿宋_GB2312" w:eastAsia="仿宋_GB2312"/>
        </w:rPr>
        <w:t>采购包最高限价（元）: 963,000.00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西安市第三医院医疗设备一批（实时荧光定量PCR仪等）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标的名称：西安市第三医院医疗设备一批（实时荧光定量PCR仪等）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实时定量</w:t>
            </w:r>
            <w:r>
              <w:rPr>
                <w:rFonts w:ascii="仿宋_GB2312" w:hAnsi="仿宋_GB2312" w:cs="仿宋_GB2312" w:eastAsia="仿宋_GB2312"/>
                <w:sz w:val="21"/>
              </w:rPr>
              <w:t>PCR仪 1套    （进口设备）</w:t>
            </w:r>
          </w:p>
          <w:p>
            <w:pPr>
              <w:pStyle w:val="null3"/>
              <w:jc w:val="both"/>
            </w:pPr>
            <w:r>
              <w:rPr>
                <w:rFonts w:ascii="仿宋_GB2312" w:hAnsi="仿宋_GB2312" w:cs="仿宋_GB2312" w:eastAsia="仿宋_GB2312"/>
              </w:rPr>
              <w:t>▲</w:t>
            </w:r>
            <w:r>
              <w:rPr>
                <w:rFonts w:ascii="仿宋_GB2312" w:hAnsi="仿宋_GB2312" w:cs="仿宋_GB2312" w:eastAsia="仿宋_GB2312"/>
              </w:rPr>
              <w:t>1.荧光通道数：</w:t>
            </w:r>
            <w:r>
              <w:rPr>
                <w:rFonts w:ascii="仿宋_GB2312" w:hAnsi="仿宋_GB2312" w:cs="仿宋_GB2312" w:eastAsia="仿宋_GB2312"/>
              </w:rPr>
              <w:t>≥</w:t>
            </w:r>
            <w:r>
              <w:rPr>
                <w:rFonts w:ascii="仿宋_GB2312" w:hAnsi="仿宋_GB2312" w:cs="仿宋_GB2312" w:eastAsia="仿宋_GB2312"/>
              </w:rPr>
              <w:t>5个荧光通道（4个目标基因通道 + 1个参比通道）。</w:t>
            </w:r>
          </w:p>
          <w:p>
            <w:pPr>
              <w:pStyle w:val="null3"/>
              <w:jc w:val="both"/>
            </w:pPr>
            <w:r>
              <w:rPr>
                <w:rFonts w:ascii="仿宋_GB2312" w:hAnsi="仿宋_GB2312" w:cs="仿宋_GB2312" w:eastAsia="仿宋_GB2312"/>
              </w:rPr>
              <w:t>2.激发光源：LED光源</w:t>
            </w:r>
          </w:p>
          <w:p>
            <w:pPr>
              <w:pStyle w:val="null3"/>
              <w:jc w:val="both"/>
            </w:pPr>
            <w:r>
              <w:rPr>
                <w:rFonts w:ascii="仿宋_GB2312" w:hAnsi="仿宋_GB2312" w:cs="仿宋_GB2312" w:eastAsia="仿宋_GB2312"/>
              </w:rPr>
              <w:t>3.检测波长范围：覆盖常用荧光染料（如FAM、VIC、ROX、CY5等）。</w:t>
            </w:r>
          </w:p>
          <w:p>
            <w:pPr>
              <w:pStyle w:val="null3"/>
              <w:jc w:val="both"/>
            </w:pPr>
            <w:r>
              <w:rPr>
                <w:rFonts w:ascii="仿宋_GB2312" w:hAnsi="仿宋_GB2312" w:cs="仿宋_GB2312" w:eastAsia="仿宋_GB2312"/>
              </w:rPr>
              <w:t>4.样品容量：支持96孔板或384孔板（需更换模块）。</w:t>
            </w:r>
          </w:p>
          <w:p>
            <w:pPr>
              <w:pStyle w:val="null3"/>
              <w:jc w:val="both"/>
            </w:pPr>
            <w:r>
              <w:rPr>
                <w:rFonts w:ascii="仿宋_GB2312" w:hAnsi="仿宋_GB2312" w:cs="仿宋_GB2312" w:eastAsia="仿宋_GB2312"/>
              </w:rPr>
              <w:t>5.反应体积：推荐反应体积为10-50µL。</w:t>
            </w:r>
          </w:p>
          <w:p>
            <w:pPr>
              <w:pStyle w:val="null3"/>
              <w:jc w:val="both"/>
            </w:pPr>
            <w:r>
              <w:rPr>
                <w:rFonts w:ascii="仿宋_GB2312" w:hAnsi="仿宋_GB2312" w:cs="仿宋_GB2312" w:eastAsia="仿宋_GB2312"/>
              </w:rPr>
              <w:t>6.温控范围：4°C - 105°C。</w:t>
            </w:r>
          </w:p>
          <w:p>
            <w:pPr>
              <w:pStyle w:val="null3"/>
              <w:jc w:val="both"/>
            </w:pPr>
            <w:r>
              <w:rPr>
                <w:rFonts w:ascii="仿宋_GB2312" w:hAnsi="仿宋_GB2312" w:cs="仿宋_GB2312" w:eastAsia="仿宋_GB2312"/>
              </w:rPr>
              <w:t>7.升降温速率：</w:t>
            </w:r>
            <w:r>
              <w:rPr>
                <w:rFonts w:ascii="仿宋_GB2312" w:hAnsi="仿宋_GB2312" w:cs="仿宋_GB2312" w:eastAsia="仿宋_GB2312"/>
              </w:rPr>
              <w:t>≥</w:t>
            </w:r>
            <w:r>
              <w:rPr>
                <w:rFonts w:ascii="仿宋_GB2312" w:hAnsi="仿宋_GB2312" w:cs="仿宋_GB2312" w:eastAsia="仿宋_GB2312"/>
              </w:rPr>
              <w:t>5°C/秒。</w:t>
            </w:r>
          </w:p>
          <w:p>
            <w:pPr>
              <w:pStyle w:val="null3"/>
              <w:jc w:val="both"/>
            </w:pPr>
            <w:r>
              <w:rPr>
                <w:rFonts w:ascii="仿宋_GB2312" w:hAnsi="仿宋_GB2312" w:cs="仿宋_GB2312" w:eastAsia="仿宋_GB2312"/>
              </w:rPr>
              <w:t>8.温度均一性：±0.25°C。</w:t>
            </w:r>
          </w:p>
          <w:p>
            <w:pPr>
              <w:pStyle w:val="null3"/>
              <w:jc w:val="both"/>
            </w:pPr>
            <w:r>
              <w:rPr>
                <w:rFonts w:ascii="仿宋_GB2312" w:hAnsi="仿宋_GB2312" w:cs="仿宋_GB2312" w:eastAsia="仿宋_GB2312"/>
              </w:rPr>
              <w:t>9.温度准确性：±0.1°C。</w:t>
            </w:r>
          </w:p>
          <w:p>
            <w:pPr>
              <w:pStyle w:val="null3"/>
              <w:jc w:val="both"/>
            </w:pPr>
            <w:r>
              <w:rPr>
                <w:rFonts w:ascii="仿宋_GB2312" w:hAnsi="仿宋_GB2312" w:cs="仿宋_GB2312" w:eastAsia="仿宋_GB2312"/>
              </w:rPr>
              <w:t>▲</w:t>
            </w:r>
            <w:r>
              <w:rPr>
                <w:rFonts w:ascii="仿宋_GB2312" w:hAnsi="仿宋_GB2312" w:cs="仿宋_GB2312" w:eastAsia="仿宋_GB2312"/>
              </w:rPr>
              <w:t>10.灵敏度：</w:t>
            </w:r>
            <w:r>
              <w:rPr>
                <w:rFonts w:ascii="仿宋_GB2312" w:hAnsi="仿宋_GB2312" w:cs="仿宋_GB2312" w:eastAsia="仿宋_GB2312"/>
              </w:rPr>
              <w:t>≤</w:t>
            </w:r>
            <w:r>
              <w:rPr>
                <w:rFonts w:ascii="仿宋_GB2312" w:hAnsi="仿宋_GB2312" w:cs="仿宋_GB2312" w:eastAsia="仿宋_GB2312"/>
              </w:rPr>
              <w:t>10拷贝的靶标分子。</w:t>
            </w:r>
          </w:p>
          <w:p>
            <w:pPr>
              <w:pStyle w:val="null3"/>
              <w:jc w:val="both"/>
            </w:pPr>
            <w:r>
              <w:rPr>
                <w:rFonts w:ascii="仿宋_GB2312" w:hAnsi="仿宋_GB2312" w:cs="仿宋_GB2312" w:eastAsia="仿宋_GB2312"/>
              </w:rPr>
              <w:t>11.动态范围：可检测</w:t>
            </w:r>
            <w:r>
              <w:rPr>
                <w:rFonts w:ascii="仿宋_GB2312" w:hAnsi="仿宋_GB2312" w:cs="仿宋_GB2312" w:eastAsia="仿宋_GB2312"/>
              </w:rPr>
              <w:t>≥9</w:t>
            </w:r>
            <w:r>
              <w:rPr>
                <w:rFonts w:ascii="仿宋_GB2312" w:hAnsi="仿宋_GB2312" w:cs="仿宋_GB2312" w:eastAsia="仿宋_GB2312"/>
              </w:rPr>
              <w:t>个数量级。</w:t>
            </w:r>
          </w:p>
          <w:p>
            <w:pPr>
              <w:pStyle w:val="null3"/>
              <w:jc w:val="both"/>
            </w:pPr>
            <w:r>
              <w:rPr>
                <w:rFonts w:ascii="仿宋_GB2312" w:hAnsi="仿宋_GB2312" w:cs="仿宋_GB2312" w:eastAsia="仿宋_GB2312"/>
              </w:rPr>
              <w:t>12.软件功能：内置定量分析、熔解曲线分析、多重检测分析等功能。</w:t>
            </w:r>
          </w:p>
          <w:p>
            <w:pPr>
              <w:pStyle w:val="null3"/>
              <w:jc w:val="both"/>
            </w:pPr>
            <w:r>
              <w:rPr>
                <w:rFonts w:ascii="仿宋_GB2312" w:hAnsi="仿宋_GB2312" w:cs="仿宋_GB2312" w:eastAsia="仿宋_GB2312"/>
              </w:rPr>
              <w:t>13.数据输出：支持Ct值、扩增曲线、熔解曲线等数据导出。</w:t>
            </w:r>
          </w:p>
          <w:p>
            <w:pPr>
              <w:pStyle w:val="null3"/>
              <w:jc w:val="both"/>
            </w:pPr>
            <w:r>
              <w:rPr>
                <w:rFonts w:ascii="仿宋_GB2312" w:hAnsi="仿宋_GB2312" w:cs="仿宋_GB2312" w:eastAsia="仿宋_GB2312"/>
              </w:rPr>
              <w:t>14.自动化程度高：自动基线校正、阈值设置和数据归一化，减少人为误差。</w:t>
            </w:r>
          </w:p>
          <w:p>
            <w:pPr>
              <w:pStyle w:val="null3"/>
              <w:jc w:val="both"/>
            </w:pPr>
            <w:r>
              <w:rPr>
                <w:rFonts w:ascii="仿宋_GB2312" w:hAnsi="仿宋_GB2312" w:cs="仿宋_GB2312" w:eastAsia="仿宋_GB2312"/>
              </w:rPr>
              <w:t>▲</w:t>
            </w:r>
            <w:r>
              <w:rPr>
                <w:rFonts w:ascii="仿宋_GB2312" w:hAnsi="仿宋_GB2312" w:cs="仿宋_GB2312" w:eastAsia="仿宋_GB2312"/>
              </w:rPr>
              <w:t>15.高精度光学系统：采用CCD</w:t>
            </w:r>
            <w:r>
              <w:rPr>
                <w:rFonts w:ascii="仿宋_GB2312" w:hAnsi="仿宋_GB2312" w:cs="仿宋_GB2312" w:eastAsia="仿宋_GB2312"/>
              </w:rPr>
              <w:t>或</w:t>
            </w:r>
            <w:r>
              <w:rPr>
                <w:rFonts w:ascii="仿宋_GB2312" w:hAnsi="仿宋_GB2312" w:cs="仿宋_GB2312" w:eastAsia="仿宋_GB2312"/>
              </w:rPr>
              <w:t>CMOS</w:t>
            </w:r>
            <w:r>
              <w:rPr>
                <w:rFonts w:ascii="仿宋_GB2312" w:hAnsi="仿宋_GB2312" w:cs="仿宋_GB2312" w:eastAsia="仿宋_GB2312"/>
              </w:rPr>
              <w:t>检测器。</w:t>
            </w:r>
          </w:p>
          <w:p>
            <w:pPr>
              <w:pStyle w:val="null3"/>
              <w:jc w:val="both"/>
            </w:pPr>
            <w:r>
              <w:rPr>
                <w:rFonts w:ascii="仿宋_GB2312" w:hAnsi="仿宋_GB2312" w:cs="仿宋_GB2312" w:eastAsia="仿宋_GB2312"/>
              </w:rPr>
              <w:t>16.兼容性强：兼容多种荧光染料和探针（如TaqMan探针、SYBR Green等）。</w:t>
            </w:r>
          </w:p>
          <w:p>
            <w:pPr>
              <w:pStyle w:val="null3"/>
              <w:jc w:val="both"/>
            </w:pPr>
            <w:r>
              <w:rPr>
                <w:rFonts w:ascii="仿宋_GB2312" w:hAnsi="仿宋_GB2312" w:cs="仿宋_GB2312" w:eastAsia="仿宋_GB2312"/>
              </w:rPr>
              <w:t>17.适用检测类型：基因表达定量、病原体检测、基因突变分析、SNP分型、微小残留病监测等。</w:t>
            </w:r>
          </w:p>
          <w:p>
            <w:pPr>
              <w:pStyle w:val="null3"/>
              <w:jc w:val="both"/>
            </w:pP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数据处理系统</w:t>
            </w:r>
            <w:r>
              <w:rPr>
                <w:rFonts w:ascii="仿宋_GB2312" w:hAnsi="仿宋_GB2312" w:cs="仿宋_GB2312" w:eastAsia="仿宋_GB2312"/>
              </w:rPr>
              <w:t>：</w:t>
            </w:r>
            <w:r>
              <w:rPr>
                <w:rFonts w:ascii="仿宋_GB2312" w:hAnsi="仿宋_GB2312" w:cs="仿宋_GB2312" w:eastAsia="仿宋_GB2312"/>
              </w:rPr>
              <w:t>Intel Core i7及以上处理器，操作系统：正版 Windows  64 位专业版，内存：≥16GB，硬盘：≥256GB SSD+1TB机械硬盘，显卡：≥2G独立显卡，网卡：配置千兆网卡用于数据快速传传输，显示屏：≥22 英寸以上宽屏液晶显示器，纵向分辨率≥ 1080P。</w:t>
            </w:r>
          </w:p>
          <w:p>
            <w:pPr>
              <w:pStyle w:val="null3"/>
              <w:jc w:val="both"/>
            </w:pPr>
            <w:r>
              <w:rPr>
                <w:rFonts w:ascii="仿宋_GB2312" w:hAnsi="仿宋_GB2312" w:cs="仿宋_GB2312" w:eastAsia="仿宋_GB2312"/>
              </w:rPr>
              <w:t>19.输出设备：</w:t>
            </w:r>
            <w:r>
              <w:rPr>
                <w:rFonts w:ascii="仿宋_GB2312" w:hAnsi="仿宋_GB2312" w:cs="仿宋_GB2312" w:eastAsia="仿宋_GB2312"/>
              </w:rPr>
              <w:t>彩色喷墨</w:t>
            </w:r>
            <w:r>
              <w:rPr>
                <w:rFonts w:ascii="仿宋_GB2312" w:hAnsi="仿宋_GB2312" w:cs="仿宋_GB2312" w:eastAsia="仿宋_GB2312"/>
              </w:rPr>
              <w:t>。</w:t>
            </w:r>
          </w:p>
          <w:p>
            <w:pPr>
              <w:pStyle w:val="null3"/>
              <w:jc w:val="both"/>
            </w:pPr>
            <w:r>
              <w:rPr>
                <w:rFonts w:ascii="仿宋_GB2312" w:hAnsi="仿宋_GB2312" w:cs="仿宋_GB2312" w:eastAsia="仿宋_GB2312"/>
              </w:rPr>
              <w:t>设备配置清单</w:t>
            </w:r>
          </w:p>
          <w:p>
            <w:pPr>
              <w:pStyle w:val="null3"/>
              <w:jc w:val="both"/>
            </w:pPr>
            <w:r>
              <w:rPr>
                <w:rFonts w:ascii="仿宋_GB2312" w:hAnsi="仿宋_GB2312" w:cs="仿宋_GB2312" w:eastAsia="仿宋_GB2312"/>
              </w:rPr>
              <w:t>1.</w:t>
            </w:r>
            <w:r>
              <w:rPr>
                <w:rFonts w:ascii="仿宋_GB2312" w:hAnsi="仿宋_GB2312" w:cs="仿宋_GB2312" w:eastAsia="仿宋_GB2312"/>
              </w:rPr>
              <w:t>数据处理系统</w:t>
            </w:r>
            <w:r>
              <w:rPr>
                <w:rFonts w:ascii="仿宋_GB2312" w:hAnsi="仿宋_GB2312" w:cs="仿宋_GB2312" w:eastAsia="仿宋_GB2312"/>
              </w:rPr>
              <w:t>1台</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输出设备</w:t>
            </w:r>
            <w:r>
              <w:rPr>
                <w:rFonts w:ascii="仿宋_GB2312" w:hAnsi="仿宋_GB2312" w:cs="仿宋_GB2312" w:eastAsia="仿宋_GB2312"/>
              </w:rPr>
              <w:t>1台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.实时定量PCR仪1台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荧光显微镜</w:t>
            </w:r>
            <w:r>
              <w:rPr>
                <w:rFonts w:ascii="仿宋_GB2312" w:hAnsi="仿宋_GB2312" w:cs="仿宋_GB2312" w:eastAsia="仿宋_GB2312"/>
                <w:sz w:val="21"/>
              </w:rPr>
              <w:t>+FISH图像分析系统 1套（核心产品）（进口设备）</w:t>
            </w:r>
          </w:p>
          <w:p>
            <w:pPr>
              <w:pStyle w:val="null3"/>
            </w:pPr>
            <w:r>
              <w:rPr>
                <w:rFonts w:ascii="仿宋_GB2312" w:hAnsi="仿宋_GB2312" w:cs="仿宋_GB2312" w:eastAsia="仿宋_GB2312"/>
                <w:sz w:val="20"/>
              </w:rPr>
              <w:t>1、用途：荧光原位杂交图像采集、优化、分析，出具诊断报告</w:t>
            </w:r>
          </w:p>
          <w:p>
            <w:pPr>
              <w:pStyle w:val="null3"/>
            </w:pPr>
            <w:r>
              <w:rPr>
                <w:rFonts w:ascii="仿宋_GB2312" w:hAnsi="仿宋_GB2312" w:cs="仿宋_GB2312" w:eastAsia="仿宋_GB2312"/>
                <w:sz w:val="20"/>
              </w:rPr>
              <w:t>2、光学系统：无限远色差反差双重校正光学系统，齐焦距离≦45mm</w:t>
            </w:r>
          </w:p>
          <w:p>
            <w:pPr>
              <w:pStyle w:val="null3"/>
            </w:pPr>
            <w:r>
              <w:rPr>
                <w:rFonts w:ascii="仿宋_GB2312" w:hAnsi="仿宋_GB2312" w:cs="仿宋_GB2312" w:eastAsia="仿宋_GB2312"/>
                <w:sz w:val="20"/>
              </w:rPr>
              <w:t>3、调焦：谐波齿轮精细同轴粗微调焦机构，内置聚焦限位装置，调焦范围≥23mm</w:t>
            </w:r>
          </w:p>
          <w:p>
            <w:pPr>
              <w:pStyle w:val="null3"/>
            </w:pPr>
            <w:r>
              <w:rPr>
                <w:rFonts w:ascii="仿宋_GB2312" w:hAnsi="仿宋_GB2312" w:cs="仿宋_GB2312" w:eastAsia="仿宋_GB2312"/>
                <w:sz w:val="21"/>
              </w:rPr>
              <w:t>▲</w:t>
            </w:r>
            <w:r>
              <w:rPr>
                <w:rFonts w:ascii="仿宋_GB2312" w:hAnsi="仿宋_GB2312" w:cs="仿宋_GB2312" w:eastAsia="仿宋_GB2312"/>
                <w:sz w:val="20"/>
              </w:rPr>
              <w:t>4、照明装置： LED光源,LED功率≥9.5W，具有自动光强管理器</w:t>
            </w:r>
          </w:p>
          <w:p>
            <w:pPr>
              <w:pStyle w:val="null3"/>
            </w:pPr>
            <w:r>
              <w:rPr>
                <w:rFonts w:ascii="仿宋_GB2312" w:hAnsi="仿宋_GB2312" w:cs="仿宋_GB2312" w:eastAsia="仿宋_GB2312"/>
                <w:sz w:val="20"/>
              </w:rPr>
              <w:t>5、载物台：高硬度涂层载物台，载物台移动范围≥75X50mm。</w:t>
            </w:r>
          </w:p>
          <w:p>
            <w:pPr>
              <w:pStyle w:val="null3"/>
            </w:pPr>
            <w:r>
              <w:rPr>
                <w:rFonts w:ascii="仿宋_GB2312" w:hAnsi="仿宋_GB2312" w:cs="仿宋_GB2312" w:eastAsia="仿宋_GB2312"/>
                <w:sz w:val="20"/>
              </w:rPr>
              <w:t>6、目镜： 10倍宽视野目镜，视场数23mm，双目屈光度可调≥±5</w:t>
            </w:r>
          </w:p>
          <w:p>
            <w:pPr>
              <w:pStyle w:val="null3"/>
            </w:pPr>
            <w:r>
              <w:rPr>
                <w:rFonts w:ascii="仿宋_GB2312" w:hAnsi="仿宋_GB2312" w:cs="仿宋_GB2312" w:eastAsia="仿宋_GB2312"/>
                <w:sz w:val="21"/>
              </w:rPr>
              <w:t>▲</w:t>
            </w:r>
            <w:r>
              <w:rPr>
                <w:rFonts w:ascii="仿宋_GB2312" w:hAnsi="仿宋_GB2312" w:cs="仿宋_GB2312" w:eastAsia="仿宋_GB2312"/>
                <w:sz w:val="20"/>
              </w:rPr>
              <w:t>7、物镜：物镜 5×， 数值孔径：NA≥0.16，物镜 10×， 数值孔径：NA≥0.45；物镜 20×， 数值孔径：NA≥0.50，物镜 40×， 数值孔径：NA≥0.75；物镜 100×，数值孔径：NA≥1.30；</w:t>
            </w:r>
          </w:p>
          <w:p>
            <w:pPr>
              <w:pStyle w:val="null3"/>
            </w:pPr>
            <w:r>
              <w:rPr>
                <w:rFonts w:ascii="仿宋_GB2312" w:hAnsi="仿宋_GB2312" w:cs="仿宋_GB2312" w:eastAsia="仿宋_GB2312"/>
                <w:sz w:val="21"/>
              </w:rPr>
              <w:t>▲</w:t>
            </w:r>
            <w:r>
              <w:rPr>
                <w:rFonts w:ascii="仿宋_GB2312" w:hAnsi="仿宋_GB2312" w:cs="仿宋_GB2312" w:eastAsia="仿宋_GB2312"/>
                <w:sz w:val="20"/>
              </w:rPr>
              <w:t>8、物镜转换器：编码物镜转盘≥6孔，一体化设计，具有齐焦功能</w:t>
            </w:r>
          </w:p>
          <w:p>
            <w:pPr>
              <w:pStyle w:val="null3"/>
            </w:pPr>
            <w:r>
              <w:rPr>
                <w:rFonts w:ascii="仿宋_GB2312" w:hAnsi="仿宋_GB2312" w:cs="仿宋_GB2312" w:eastAsia="仿宋_GB2312"/>
                <w:sz w:val="20"/>
              </w:rPr>
              <w:t>9、聚光镜：非摆动式高分辨率多功能聚光镜：NA≥0.9/1.25</w:t>
            </w:r>
          </w:p>
          <w:p>
            <w:pPr>
              <w:pStyle w:val="null3"/>
            </w:pPr>
            <w:r>
              <w:rPr>
                <w:rFonts w:ascii="仿宋_GB2312" w:hAnsi="仿宋_GB2312" w:cs="仿宋_GB2312" w:eastAsia="仿宋_GB2312"/>
                <w:sz w:val="20"/>
              </w:rPr>
              <w:t>10、荧光系统：120W金属卤化物荧光光源。无热效应液体光缆连接，光强可调</w:t>
            </w:r>
          </w:p>
          <w:p>
            <w:pPr>
              <w:pStyle w:val="null3"/>
              <w:jc w:val="left"/>
            </w:pPr>
            <w:r>
              <w:rPr>
                <w:rFonts w:ascii="仿宋_GB2312" w:hAnsi="仿宋_GB2312" w:cs="仿宋_GB2312" w:eastAsia="仿宋_GB2312"/>
                <w:sz w:val="20"/>
              </w:rPr>
              <w:t>11、荧光滤色镜套：红/蓝/绿/青四组滤色块</w:t>
            </w:r>
          </w:p>
          <w:p>
            <w:pPr>
              <w:pStyle w:val="null3"/>
              <w:jc w:val="left"/>
            </w:pPr>
            <w:r>
              <w:rPr>
                <w:rFonts w:ascii="仿宋_GB2312" w:hAnsi="仿宋_GB2312" w:cs="仿宋_GB2312" w:eastAsia="仿宋_GB2312"/>
                <w:sz w:val="20"/>
              </w:rPr>
              <w:t>12、荧光转盘：具有编码转盘≥6孔，荧光强度可设定</w:t>
            </w:r>
          </w:p>
          <w:p>
            <w:pPr>
              <w:pStyle w:val="null3"/>
              <w:jc w:val="left"/>
            </w:pPr>
            <w:r>
              <w:rPr>
                <w:rFonts w:ascii="仿宋_GB2312" w:hAnsi="仿宋_GB2312" w:cs="仿宋_GB2312" w:eastAsia="仿宋_GB2312"/>
                <w:sz w:val="20"/>
                <w:color w:val="000000"/>
              </w:rPr>
              <w:t>13、FISH专用数码成像系统：分辨率≥1396x 1216，像素尺寸≥5.86X5.86um,全局快门，速度≥40fps</w:t>
            </w:r>
          </w:p>
          <w:p>
            <w:pPr>
              <w:pStyle w:val="null3"/>
            </w:pPr>
            <w:r>
              <w:rPr>
                <w:rFonts w:ascii="仿宋_GB2312" w:hAnsi="仿宋_GB2312" w:cs="仿宋_GB2312" w:eastAsia="仿宋_GB2312"/>
                <w:sz w:val="20"/>
              </w:rPr>
              <w:t>14、FISH软件：软件必须有医疗器械注册证，具有自动或半自动图像增强，可独立用于每个颜色通道，同时还具有无限撤销功能。支持≥10个颜色通道，多种实验类型包含所用荧光染料、自动图像增强算法、伪彩显示等功能，每个颜色通道均自动动态调整曝光时间，具有动态景深扩展功能，可以由不同焦平面的图像自动生成扩展大景深图像，多种可编辑的伪彩显示模式，具有图像注解功能和多种测量功能，包括染色体荧光分布的评估等，详细的数据库信息检索功能，可自定义的用户诊断报告模版：报告模板可以由文本和图像任意构成等；</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1"/>
              </w:rPr>
              <w:t>数据处理系统</w:t>
            </w:r>
            <w:r>
              <w:rPr>
                <w:rFonts w:ascii="仿宋_GB2312" w:hAnsi="仿宋_GB2312" w:cs="仿宋_GB2312" w:eastAsia="仿宋_GB2312"/>
                <w:sz w:val="20"/>
              </w:rPr>
              <w:t>：</w:t>
            </w:r>
            <w:r>
              <w:rPr>
                <w:rFonts w:ascii="仿宋_GB2312" w:hAnsi="仿宋_GB2312" w:cs="仿宋_GB2312" w:eastAsia="仿宋_GB2312"/>
                <w:sz w:val="20"/>
              </w:rPr>
              <w:t>Intel Core i7及以上处理器，操作系统：正版 Windows  64 位专业版，内存：≥16GB，硬盘：≥256GB SSD+1TB机械硬盘，显卡：≥2G独立显卡，网卡：配置千兆网卡用于数据传输，显示屏：≥20英寸宽屏液晶显示器，纵向分辨率≥1080P</w:t>
            </w:r>
            <w:r>
              <w:rPr>
                <w:rFonts w:ascii="仿宋_GB2312" w:hAnsi="仿宋_GB2312" w:cs="仿宋_GB2312" w:eastAsia="仿宋_GB2312"/>
                <w:sz w:val="20"/>
              </w:rPr>
              <w:t>；</w:t>
            </w:r>
          </w:p>
          <w:p>
            <w:pPr>
              <w:pStyle w:val="null3"/>
            </w:pPr>
            <w:r>
              <w:rPr>
                <w:rFonts w:ascii="仿宋_GB2312" w:hAnsi="仿宋_GB2312" w:cs="仿宋_GB2312" w:eastAsia="仿宋_GB2312"/>
                <w:sz w:val="20"/>
              </w:rPr>
              <w:t>16、输出设备：彩色喷墨</w:t>
            </w:r>
          </w:p>
          <w:p>
            <w:pPr>
              <w:pStyle w:val="null3"/>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、数据管理：图像存储格式：</w:t>
            </w:r>
            <w:r>
              <w:rPr>
                <w:rFonts w:ascii="仿宋_GB2312" w:hAnsi="仿宋_GB2312" w:cs="仿宋_GB2312" w:eastAsia="仿宋_GB2312"/>
                <w:sz w:val="20"/>
              </w:rPr>
              <w:t>TIFF、JPEG、PNG等、数据导出格式：Excel、CSV等、支持数据库管理。</w:t>
            </w:r>
          </w:p>
          <w:p>
            <w:pPr>
              <w:pStyle w:val="null3"/>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、图像分析：</w:t>
            </w:r>
            <w:r>
              <w:rPr>
                <w:rFonts w:ascii="仿宋_GB2312" w:hAnsi="仿宋_GB2312" w:cs="仿宋_GB2312" w:eastAsia="仿宋_GB2312"/>
                <w:sz w:val="20"/>
              </w:rPr>
              <w:t>FISH信号自动识别与计数、核边界自动识别、信号重叠校正、支持多色FISH分析。</w:t>
            </w:r>
          </w:p>
          <w:p>
            <w:pPr>
              <w:pStyle w:val="null3"/>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、扩展性：支持共聚焦模块升级、支持活细胞成像模块。</w:t>
            </w:r>
          </w:p>
          <w:p>
            <w:pPr>
              <w:pStyle w:val="null3"/>
            </w:pPr>
            <w:r>
              <w:rPr>
                <w:rFonts w:ascii="仿宋_GB2312" w:hAnsi="仿宋_GB2312" w:cs="仿宋_GB2312" w:eastAsia="仿宋_GB2312"/>
                <w:sz w:val="20"/>
              </w:rPr>
              <w:t>20</w:t>
            </w:r>
            <w:r>
              <w:rPr>
                <w:rFonts w:ascii="仿宋_GB2312" w:hAnsi="仿宋_GB2312" w:cs="仿宋_GB2312" w:eastAsia="仿宋_GB2312"/>
                <w:sz w:val="20"/>
              </w:rPr>
              <w:t>、相机：类型：制冷</w:t>
            </w:r>
            <w:r>
              <w:rPr>
                <w:rFonts w:ascii="仿宋_GB2312" w:hAnsi="仿宋_GB2312" w:cs="仿宋_GB2312" w:eastAsia="仿宋_GB2312"/>
                <w:sz w:val="20"/>
              </w:rPr>
              <w:t>CCD或sCMOS相机、分辨率：≥ 4.2 MP（2048 x 2048像素）、量子效率：≥ 80%（可见光范围）、动态范围：≥ 16bit、帧率：≥ 30 fps（全分辨率）。</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1.荧光显微镜 1套</w:t>
            </w:r>
          </w:p>
          <w:p>
            <w:pPr>
              <w:pStyle w:val="null3"/>
              <w:jc w:val="both"/>
            </w:pPr>
            <w:r>
              <w:rPr>
                <w:rFonts w:ascii="仿宋_GB2312" w:hAnsi="仿宋_GB2312" w:cs="仿宋_GB2312" w:eastAsia="仿宋_GB2312"/>
                <w:sz w:val="20"/>
              </w:rPr>
              <w:t>2.成像系统 1套</w:t>
            </w:r>
          </w:p>
          <w:p>
            <w:pPr>
              <w:pStyle w:val="null3"/>
              <w:jc w:val="both"/>
            </w:pPr>
            <w:r>
              <w:rPr>
                <w:rFonts w:ascii="仿宋_GB2312" w:hAnsi="仿宋_GB2312" w:cs="仿宋_GB2312" w:eastAsia="仿宋_GB2312"/>
                <w:sz w:val="20"/>
              </w:rPr>
              <w:t>3.FISH软件 1套</w:t>
            </w:r>
          </w:p>
          <w:p>
            <w:pPr>
              <w:pStyle w:val="null3"/>
              <w:jc w:val="both"/>
            </w:pPr>
            <w:r>
              <w:rPr>
                <w:rFonts w:ascii="仿宋_GB2312" w:hAnsi="仿宋_GB2312" w:cs="仿宋_GB2312" w:eastAsia="仿宋_GB2312"/>
                <w:sz w:val="20"/>
              </w:rPr>
              <w:t>4.</w:t>
            </w:r>
            <w:r>
              <w:rPr>
                <w:rFonts w:ascii="仿宋_GB2312" w:hAnsi="仿宋_GB2312" w:cs="仿宋_GB2312" w:eastAsia="仿宋_GB2312"/>
                <w:sz w:val="21"/>
              </w:rPr>
              <w:t>数据处理系统</w:t>
            </w:r>
            <w:r>
              <w:rPr>
                <w:rFonts w:ascii="仿宋_GB2312" w:hAnsi="仿宋_GB2312" w:cs="仿宋_GB2312" w:eastAsia="仿宋_GB2312"/>
                <w:sz w:val="20"/>
              </w:rPr>
              <w:t xml:space="preserve"> </w:t>
            </w:r>
            <w:r>
              <w:rPr>
                <w:rFonts w:ascii="仿宋_GB2312" w:hAnsi="仿宋_GB2312" w:cs="仿宋_GB2312" w:eastAsia="仿宋_GB2312"/>
                <w:sz w:val="20"/>
              </w:rPr>
              <w:t>1台</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输出设备</w:t>
            </w:r>
            <w:r>
              <w:rPr>
                <w:rFonts w:ascii="仿宋_GB2312" w:hAnsi="仿宋_GB2312" w:cs="仿宋_GB2312" w:eastAsia="仿宋_GB2312"/>
                <w:sz w:val="20"/>
              </w:rPr>
              <w:t xml:space="preserve"> </w:t>
            </w:r>
            <w:r>
              <w:rPr>
                <w:rFonts w:ascii="仿宋_GB2312" w:hAnsi="仿宋_GB2312" w:cs="仿宋_GB2312" w:eastAsia="仿宋_GB2312"/>
                <w:sz w:val="20"/>
              </w:rPr>
              <w:t>一台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染色体分析系统</w:t>
            </w:r>
            <w:r>
              <w:rPr>
                <w:rFonts w:ascii="仿宋_GB2312" w:hAnsi="仿宋_GB2312" w:cs="仿宋_GB2312" w:eastAsia="仿宋_GB2312"/>
                <w:sz w:val="21"/>
              </w:rPr>
              <w:t>+显微镜 1套   （进口设备）</w:t>
            </w:r>
          </w:p>
          <w:p>
            <w:pPr>
              <w:pStyle w:val="null3"/>
              <w:jc w:val="both"/>
            </w:pPr>
            <w:r>
              <w:rPr>
                <w:rFonts w:ascii="仿宋_GB2312" w:hAnsi="仿宋_GB2312" w:cs="仿宋_GB2312" w:eastAsia="仿宋_GB2312"/>
                <w:sz w:val="20"/>
              </w:rPr>
              <w:t>1.光学系统：无限远色差反差双重校正光学系统</w:t>
            </w:r>
          </w:p>
          <w:p>
            <w:pPr>
              <w:pStyle w:val="null3"/>
              <w:jc w:val="both"/>
            </w:pPr>
            <w:r>
              <w:rPr>
                <w:rFonts w:ascii="仿宋_GB2312" w:hAnsi="仿宋_GB2312" w:cs="仿宋_GB2312" w:eastAsia="仿宋_GB2312"/>
                <w:sz w:val="20"/>
              </w:rPr>
              <w:t>2.调焦机构:谐波齿轮精细同轴粗微调焦机构，内置聚焦限位装置，调焦范围≥24mm</w:t>
            </w:r>
          </w:p>
          <w:p>
            <w:pPr>
              <w:pStyle w:val="null3"/>
              <w:jc w:val="both"/>
            </w:pPr>
            <w:r>
              <w:rPr>
                <w:rFonts w:ascii="仿宋_GB2312" w:hAnsi="仿宋_GB2312" w:cs="仿宋_GB2312" w:eastAsia="仿宋_GB2312"/>
              </w:rPr>
              <w:t>▲</w:t>
            </w:r>
            <w:r>
              <w:rPr>
                <w:rFonts w:ascii="仿宋_GB2312" w:hAnsi="仿宋_GB2312" w:cs="仿宋_GB2312" w:eastAsia="仿宋_GB2312"/>
                <w:sz w:val="20"/>
              </w:rPr>
              <w:t>3.明场照明装置:主动光强管理系统，可适用于所有物镜，用于自动调节对应物镜和滤块的光强。内置透射光科勒照明器，LED光源，功率≥10W</w:t>
            </w:r>
          </w:p>
          <w:p>
            <w:pPr>
              <w:pStyle w:val="null3"/>
              <w:jc w:val="both"/>
            </w:pPr>
            <w:r>
              <w:rPr>
                <w:rFonts w:ascii="仿宋_GB2312" w:hAnsi="仿宋_GB2312" w:cs="仿宋_GB2312" w:eastAsia="仿宋_GB2312"/>
                <w:sz w:val="20"/>
              </w:rPr>
              <w:t>4.载物台：高硬度涂层载物台，载物台移动范围≥75X50mm，双玻片样品夹。</w:t>
            </w:r>
          </w:p>
          <w:p>
            <w:pPr>
              <w:pStyle w:val="null3"/>
              <w:jc w:val="both"/>
            </w:pPr>
            <w:r>
              <w:rPr>
                <w:rFonts w:ascii="仿宋_GB2312" w:hAnsi="仿宋_GB2312" w:cs="仿宋_GB2312" w:eastAsia="仿宋_GB2312"/>
                <w:sz w:val="20"/>
              </w:rPr>
              <w:t>5、目镜：10倍超宽视野目镜，高眼点设计，视场数≥23mm，双目屈光度可调≥±5</w:t>
            </w:r>
          </w:p>
          <w:p>
            <w:pPr>
              <w:pStyle w:val="null3"/>
              <w:jc w:val="both"/>
            </w:pPr>
            <w:r>
              <w:rPr>
                <w:rFonts w:ascii="仿宋_GB2312" w:hAnsi="仿宋_GB2312" w:cs="仿宋_GB2312" w:eastAsia="仿宋_GB2312"/>
              </w:rPr>
              <w:t>▲</w:t>
            </w:r>
            <w:r>
              <w:rPr>
                <w:rFonts w:ascii="仿宋_GB2312" w:hAnsi="仿宋_GB2312" w:cs="仿宋_GB2312" w:eastAsia="仿宋_GB2312"/>
                <w:sz w:val="20"/>
              </w:rPr>
              <w:t>6、物镜转换器： ≥6位编码型物镜转换器，不同倍数物镜可分别定义光强，切换时自动匹配亮度。</w:t>
            </w:r>
          </w:p>
          <w:p>
            <w:pPr>
              <w:pStyle w:val="null3"/>
              <w:jc w:val="both"/>
            </w:pPr>
            <w:r>
              <w:rPr>
                <w:rFonts w:ascii="仿宋_GB2312" w:hAnsi="仿宋_GB2312" w:cs="仿宋_GB2312" w:eastAsia="仿宋_GB2312"/>
              </w:rPr>
              <w:t>▲</w:t>
            </w:r>
            <w:r>
              <w:rPr>
                <w:rFonts w:ascii="仿宋_GB2312" w:hAnsi="仿宋_GB2312" w:cs="仿宋_GB2312" w:eastAsia="仿宋_GB2312"/>
                <w:sz w:val="20"/>
              </w:rPr>
              <w:t xml:space="preserve">7、物镜5×，数值孔径：NA≥0.16  </w:t>
            </w:r>
            <w:r>
              <w:rPr>
                <w:rFonts w:ascii="仿宋_GB2312" w:hAnsi="仿宋_GB2312" w:cs="仿宋_GB2312" w:eastAsia="仿宋_GB2312"/>
                <w:sz w:val="20"/>
              </w:rPr>
              <w:t>物镜</w:t>
            </w:r>
            <w:r>
              <w:rPr>
                <w:rFonts w:ascii="仿宋_GB2312" w:hAnsi="仿宋_GB2312" w:cs="仿宋_GB2312" w:eastAsia="仿宋_GB2312"/>
                <w:sz w:val="20"/>
              </w:rPr>
              <w:t>10×，数值孔径：NA≥0.45，物镜40×，数值孔径：NA≥0.75</w:t>
            </w:r>
            <w:r>
              <w:rPr>
                <w:rFonts w:ascii="仿宋_GB2312" w:hAnsi="仿宋_GB2312" w:cs="仿宋_GB2312" w:eastAsia="仿宋_GB2312"/>
                <w:sz w:val="20"/>
              </w:rPr>
              <w:t>，</w:t>
            </w:r>
            <w:r>
              <w:rPr>
                <w:rFonts w:ascii="仿宋_GB2312" w:hAnsi="仿宋_GB2312" w:cs="仿宋_GB2312" w:eastAsia="仿宋_GB2312"/>
                <w:sz w:val="20"/>
              </w:rPr>
              <w:t>物镜</w:t>
            </w:r>
            <w:r>
              <w:rPr>
                <w:rFonts w:ascii="仿宋_GB2312" w:hAnsi="仿宋_GB2312" w:cs="仿宋_GB2312" w:eastAsia="仿宋_GB2312"/>
                <w:sz w:val="20"/>
              </w:rPr>
              <w:t>100×，数值孔径：NA≥1.30 ；</w:t>
            </w:r>
          </w:p>
          <w:p>
            <w:pPr>
              <w:pStyle w:val="null3"/>
              <w:jc w:val="both"/>
            </w:pPr>
            <w:r>
              <w:rPr>
                <w:rFonts w:ascii="仿宋_GB2312" w:hAnsi="仿宋_GB2312" w:cs="仿宋_GB2312" w:eastAsia="仿宋_GB2312"/>
                <w:sz w:val="20"/>
              </w:rPr>
              <w:t>8.聚光镜：非摆动式多功能聚光镜：NA≥0.9/1.25。在5x物镜观察下，无需摆动操作；带科勒照明调整后锁定装置。</w:t>
            </w:r>
          </w:p>
          <w:p>
            <w:pPr>
              <w:pStyle w:val="null3"/>
              <w:jc w:val="both"/>
            </w:pPr>
            <w:r>
              <w:rPr>
                <w:rFonts w:ascii="仿宋_GB2312" w:hAnsi="仿宋_GB2312" w:cs="仿宋_GB2312" w:eastAsia="仿宋_GB2312"/>
              </w:rPr>
              <w:t>▲</w:t>
            </w:r>
            <w:r>
              <w:rPr>
                <w:rFonts w:ascii="仿宋_GB2312" w:hAnsi="仿宋_GB2312" w:cs="仿宋_GB2312" w:eastAsia="仿宋_GB2312"/>
                <w:sz w:val="20"/>
              </w:rPr>
              <w:t>9.集成具有节能和延长照明寿命的Eco模式，当显微镜在空闲时自动进入待机状态，单击任何按钮可唤醒</w:t>
            </w:r>
          </w:p>
          <w:p>
            <w:pPr>
              <w:pStyle w:val="null3"/>
              <w:jc w:val="both"/>
            </w:pPr>
            <w:r>
              <w:rPr>
                <w:rFonts w:ascii="仿宋_GB2312" w:hAnsi="仿宋_GB2312" w:cs="仿宋_GB2312" w:eastAsia="仿宋_GB2312"/>
                <w:sz w:val="20"/>
              </w:rPr>
              <w:t>10、专用数码成像系统：分辨率≥1396x 1216，像素尺寸≥5.86X5.86um,全局快门，速度≥40fps</w:t>
            </w:r>
          </w:p>
          <w:p>
            <w:pPr>
              <w:pStyle w:val="null3"/>
              <w:jc w:val="both"/>
            </w:pPr>
            <w:r>
              <w:rPr>
                <w:rFonts w:ascii="仿宋_GB2312" w:hAnsi="仿宋_GB2312" w:cs="仿宋_GB2312" w:eastAsia="仿宋_GB2312"/>
                <w:sz w:val="20"/>
              </w:rPr>
              <w:t>11、专用染色体软件：软件系统为全中文界面。</w:t>
            </w:r>
          </w:p>
          <w:p>
            <w:pPr>
              <w:pStyle w:val="null3"/>
              <w:jc w:val="both"/>
            </w:pPr>
            <w:r>
              <w:rPr>
                <w:rFonts w:ascii="仿宋_GB2312" w:hAnsi="仿宋_GB2312" w:cs="仿宋_GB2312" w:eastAsia="仿宋_GB2312"/>
                <w:sz w:val="20"/>
              </w:rPr>
              <w:t>12、软件具有以下人工智能辅助分析功能：自动识别染色体边界，自动分割分散不佳的中期；能准确将中期分裂相从杂质和间期细胞核中区分开，自动清除杂质并优化背景；有效识别和分割染色体聚集和重叠，并进行自动化分割；有效进行染色体核型自动排队，提升排队准确率。</w:t>
            </w:r>
          </w:p>
          <w:p>
            <w:pPr>
              <w:pStyle w:val="null3"/>
              <w:jc w:val="both"/>
            </w:pPr>
            <w:r>
              <w:rPr>
                <w:rFonts w:ascii="仿宋_GB2312" w:hAnsi="仿宋_GB2312" w:cs="仿宋_GB2312" w:eastAsia="仿宋_GB2312"/>
                <w:sz w:val="20"/>
              </w:rPr>
              <w:t>13、集成化操作方式：从病例数据管理、自动化计数、自动化识别排列、人工确认染色体计数和排列、到最终出具报告，全部在一个软件系统内完成。</w:t>
            </w:r>
          </w:p>
          <w:p>
            <w:pPr>
              <w:pStyle w:val="null3"/>
              <w:jc w:val="both"/>
            </w:pPr>
            <w:r>
              <w:rPr>
                <w:rFonts w:ascii="仿宋_GB2312" w:hAnsi="仿宋_GB2312" w:cs="仿宋_GB2312" w:eastAsia="仿宋_GB2312"/>
                <w:sz w:val="20"/>
              </w:rPr>
              <w:t>14、在全屏幕同一窗口下，列表展示多幅核型图，不同核型图间可随意切换，同时提供大视窗工作区供用户进行工作处理。</w:t>
            </w:r>
          </w:p>
          <w:p>
            <w:pPr>
              <w:pStyle w:val="null3"/>
              <w:jc w:val="both"/>
            </w:pPr>
            <w:r>
              <w:rPr>
                <w:rFonts w:ascii="仿宋_GB2312" w:hAnsi="仿宋_GB2312" w:cs="仿宋_GB2312" w:eastAsia="仿宋_GB2312"/>
                <w:sz w:val="20"/>
              </w:rPr>
              <w:t>15、具备操作记忆能力，可以撤销恢复所执行过的操作过程，能够在不同的工作结果间切换。</w:t>
            </w:r>
          </w:p>
          <w:p>
            <w:pPr>
              <w:pStyle w:val="null3"/>
              <w:jc w:val="both"/>
            </w:pPr>
            <w:r>
              <w:rPr>
                <w:rFonts w:ascii="仿宋_GB2312" w:hAnsi="仿宋_GB2312" w:cs="仿宋_GB2312" w:eastAsia="仿宋_GB2312"/>
                <w:sz w:val="20"/>
              </w:rPr>
              <w:t>16、染色体操作功能多样：能对染色体进行任意角度旋转、缩放、擦除、移动等编辑操作，还可进行单个或全部同号染色体标准图谱比对。</w:t>
            </w:r>
          </w:p>
          <w:p>
            <w:pPr>
              <w:pStyle w:val="null3"/>
              <w:jc w:val="both"/>
            </w:pPr>
            <w:r>
              <w:rPr>
                <w:rFonts w:ascii="仿宋_GB2312" w:hAnsi="仿宋_GB2312" w:cs="仿宋_GB2312" w:eastAsia="仿宋_GB2312"/>
                <w:sz w:val="20"/>
              </w:rPr>
              <w:t>17、报告模板可通过MicrosoftWord和WPSOffice软件自定义编辑，打印报告可同时生成可编辑 Word文件。</w:t>
            </w:r>
          </w:p>
          <w:p>
            <w:pPr>
              <w:pStyle w:val="null3"/>
              <w:jc w:val="both"/>
            </w:pPr>
            <w:r>
              <w:rPr>
                <w:rFonts w:ascii="仿宋_GB2312" w:hAnsi="仿宋_GB2312" w:cs="仿宋_GB2312" w:eastAsia="仿宋_GB2312"/>
                <w:sz w:val="20"/>
              </w:rPr>
              <w:t>18、</w:t>
            </w:r>
            <w:r>
              <w:rPr>
                <w:rFonts w:ascii="仿宋_GB2312" w:hAnsi="仿宋_GB2312" w:cs="仿宋_GB2312" w:eastAsia="仿宋_GB2312"/>
              </w:rPr>
              <w:t>数据处理系统</w:t>
            </w:r>
            <w:r>
              <w:rPr>
                <w:rFonts w:ascii="仿宋_GB2312" w:hAnsi="仿宋_GB2312" w:cs="仿宋_GB2312" w:eastAsia="仿宋_GB2312"/>
                <w:sz w:val="20"/>
              </w:rPr>
              <w:t>：</w:t>
            </w:r>
            <w:r>
              <w:rPr>
                <w:rFonts w:ascii="仿宋_GB2312" w:hAnsi="仿宋_GB2312" w:cs="仿宋_GB2312" w:eastAsia="仿宋_GB2312"/>
                <w:sz w:val="20"/>
              </w:rPr>
              <w:t>Intel Core i7及以上处理器，正版 Windows  64 位专业版，内存：≥16GB，硬盘：≥256GB SSD+1TB机械硬盘，显卡：≥2G独立显卡，网卡：配置千兆网卡用于数据传输，显示屏：≥22 英寸宽屏液晶显示器，纵向分辨率≥1080P</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19、</w:t>
            </w:r>
            <w:r>
              <w:rPr>
                <w:rFonts w:ascii="仿宋_GB2312" w:hAnsi="仿宋_GB2312" w:cs="仿宋_GB2312" w:eastAsia="仿宋_GB2312"/>
              </w:rPr>
              <w:t>输出设备：</w:t>
            </w:r>
            <w:r>
              <w:rPr>
                <w:rFonts w:ascii="仿宋_GB2312" w:hAnsi="仿宋_GB2312" w:cs="仿宋_GB2312" w:eastAsia="仿宋_GB2312"/>
                <w:sz w:val="20"/>
              </w:rPr>
              <w:t>彩色喷墨；</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1.正置显微镜1套</w:t>
            </w:r>
          </w:p>
          <w:p>
            <w:pPr>
              <w:pStyle w:val="null3"/>
              <w:jc w:val="both"/>
            </w:pPr>
            <w:r>
              <w:rPr>
                <w:rFonts w:ascii="仿宋_GB2312" w:hAnsi="仿宋_GB2312" w:cs="仿宋_GB2312" w:eastAsia="仿宋_GB2312"/>
                <w:sz w:val="20"/>
              </w:rPr>
              <w:t>2.成像系统 1套</w:t>
            </w:r>
          </w:p>
          <w:p>
            <w:pPr>
              <w:pStyle w:val="null3"/>
              <w:jc w:val="both"/>
            </w:pPr>
            <w:r>
              <w:rPr>
                <w:rFonts w:ascii="仿宋_GB2312" w:hAnsi="仿宋_GB2312" w:cs="仿宋_GB2312" w:eastAsia="仿宋_GB2312"/>
                <w:sz w:val="20"/>
              </w:rPr>
              <w:t>3.染色体分析软件1套</w:t>
            </w:r>
          </w:p>
          <w:p>
            <w:pPr>
              <w:pStyle w:val="null3"/>
              <w:jc w:val="both"/>
            </w:pPr>
            <w:r>
              <w:rPr>
                <w:rFonts w:ascii="仿宋_GB2312" w:hAnsi="仿宋_GB2312" w:cs="仿宋_GB2312" w:eastAsia="仿宋_GB2312"/>
                <w:sz w:val="20"/>
              </w:rPr>
              <w:t>4.</w:t>
            </w:r>
            <w:r>
              <w:rPr>
                <w:rFonts w:ascii="仿宋_GB2312" w:hAnsi="仿宋_GB2312" w:cs="仿宋_GB2312" w:eastAsia="仿宋_GB2312"/>
              </w:rPr>
              <w:t>数据处理系统</w:t>
            </w:r>
            <w:r>
              <w:rPr>
                <w:rFonts w:ascii="仿宋_GB2312" w:hAnsi="仿宋_GB2312" w:cs="仿宋_GB2312" w:eastAsia="仿宋_GB2312"/>
                <w:sz w:val="20"/>
              </w:rPr>
              <w:t xml:space="preserve"> </w:t>
            </w:r>
            <w:r>
              <w:rPr>
                <w:rFonts w:ascii="仿宋_GB2312" w:hAnsi="仿宋_GB2312" w:cs="仿宋_GB2312" w:eastAsia="仿宋_GB2312"/>
                <w:sz w:val="20"/>
              </w:rPr>
              <w:t>1台</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输出设备</w:t>
            </w:r>
            <w:r>
              <w:rPr>
                <w:rFonts w:ascii="仿宋_GB2312" w:hAnsi="仿宋_GB2312" w:cs="仿宋_GB2312" w:eastAsia="仿宋_GB2312"/>
                <w:sz w:val="20"/>
              </w:rPr>
              <w:t xml:space="preserve"> </w:t>
            </w:r>
            <w:r>
              <w:rPr>
                <w:rFonts w:ascii="仿宋_GB2312" w:hAnsi="仿宋_GB2312" w:cs="仿宋_GB2312" w:eastAsia="仿宋_GB2312"/>
                <w:sz w:val="20"/>
              </w:rPr>
              <w:t>一台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rPr>
              <w:t>切片机</w:t>
            </w:r>
            <w:r>
              <w:rPr>
                <w:rFonts w:ascii="仿宋_GB2312" w:hAnsi="仿宋_GB2312" w:cs="仿宋_GB2312" w:eastAsia="仿宋_GB2312"/>
                <w:sz w:val="20"/>
                <w:b/>
              </w:rPr>
              <w:t>1台   （进口设备）</w:t>
            </w:r>
          </w:p>
          <w:p>
            <w:pPr>
              <w:pStyle w:val="null3"/>
              <w:jc w:val="both"/>
            </w:pPr>
            <w:r>
              <w:rPr>
                <w:rFonts w:ascii="仿宋_GB2312" w:hAnsi="仿宋_GB2312" w:cs="仿宋_GB2312" w:eastAsia="仿宋_GB2312"/>
              </w:rPr>
              <w:t>▲</w:t>
            </w:r>
            <w:r>
              <w:rPr>
                <w:rFonts w:ascii="仿宋_GB2312" w:hAnsi="仿宋_GB2312" w:cs="仿宋_GB2312" w:eastAsia="仿宋_GB2312"/>
                <w:sz w:val="20"/>
              </w:rPr>
              <w:t>1.切片厚度范围：0.2µm至100µm，可调节。</w:t>
            </w:r>
          </w:p>
          <w:p>
            <w:pPr>
              <w:pStyle w:val="null3"/>
              <w:jc w:val="both"/>
            </w:pPr>
            <w:r>
              <w:rPr>
                <w:rFonts w:ascii="仿宋_GB2312" w:hAnsi="仿宋_GB2312" w:cs="仿宋_GB2312" w:eastAsia="仿宋_GB2312"/>
              </w:rPr>
              <w:t>▲</w:t>
            </w:r>
            <w:r>
              <w:rPr>
                <w:rFonts w:ascii="仿宋_GB2312" w:hAnsi="仿宋_GB2312" w:cs="仿宋_GB2312" w:eastAsia="仿宋_GB2312"/>
                <w:sz w:val="20"/>
              </w:rPr>
              <w:t>2.切片厚度精度：±0.1µm至±1µm。</w:t>
            </w:r>
          </w:p>
          <w:p>
            <w:pPr>
              <w:pStyle w:val="null3"/>
              <w:jc w:val="both"/>
            </w:pPr>
            <w:r>
              <w:rPr>
                <w:rFonts w:ascii="仿宋_GB2312" w:hAnsi="仿宋_GB2312" w:cs="仿宋_GB2312" w:eastAsia="仿宋_GB2312"/>
                <w:sz w:val="20"/>
              </w:rPr>
              <w:t>3.切片方式：手动、半自动或全自动。</w:t>
            </w:r>
          </w:p>
          <w:p>
            <w:pPr>
              <w:pStyle w:val="null3"/>
              <w:jc w:val="both"/>
            </w:pPr>
            <w:r>
              <w:rPr>
                <w:rFonts w:ascii="仿宋_GB2312" w:hAnsi="仿宋_GB2312" w:cs="仿宋_GB2312" w:eastAsia="仿宋_GB2312"/>
                <w:sz w:val="20"/>
              </w:rPr>
              <w:t>4.样本尺寸：最大可处理样本尺寸（如长、宽、高）(水平进样≥25mm±3mm，垂直进样≥60mm±3mm)。</w:t>
            </w:r>
          </w:p>
          <w:p>
            <w:pPr>
              <w:pStyle w:val="null3"/>
              <w:jc w:val="both"/>
            </w:pPr>
            <w:r>
              <w:rPr>
                <w:rFonts w:ascii="仿宋_GB2312" w:hAnsi="仿宋_GB2312" w:cs="仿宋_GB2312" w:eastAsia="仿宋_GB2312"/>
                <w:sz w:val="20"/>
              </w:rPr>
              <w:t>5.刀片类型：（一次性刀片）。</w:t>
            </w:r>
          </w:p>
          <w:p>
            <w:pPr>
              <w:pStyle w:val="null3"/>
              <w:jc w:val="both"/>
            </w:pPr>
            <w:r>
              <w:rPr>
                <w:rFonts w:ascii="仿宋_GB2312" w:hAnsi="仿宋_GB2312" w:cs="仿宋_GB2312" w:eastAsia="仿宋_GB2312"/>
                <w:sz w:val="20"/>
              </w:rPr>
              <w:t>6.刀片角度调节：（±8°）。</w:t>
            </w:r>
          </w:p>
          <w:p>
            <w:pPr>
              <w:pStyle w:val="null3"/>
              <w:jc w:val="both"/>
            </w:pPr>
            <w:r>
              <w:rPr>
                <w:rFonts w:ascii="仿宋_GB2312" w:hAnsi="仿宋_GB2312" w:cs="仿宋_GB2312" w:eastAsia="仿宋_GB2312"/>
                <w:sz w:val="20"/>
              </w:rPr>
              <w:t>7.样本夹持方式：（保障刀刃对齐样品）。</w:t>
            </w:r>
          </w:p>
          <w:p>
            <w:pPr>
              <w:pStyle w:val="null3"/>
              <w:jc w:val="both"/>
            </w:pPr>
            <w:r>
              <w:rPr>
                <w:rFonts w:ascii="仿宋_GB2312" w:hAnsi="仿宋_GB2312" w:cs="仿宋_GB2312" w:eastAsia="仿宋_GB2312"/>
                <w:sz w:val="20"/>
              </w:rPr>
              <w:t>8.具备安全锁。</w:t>
            </w:r>
          </w:p>
          <w:p>
            <w:pPr>
              <w:pStyle w:val="null3"/>
              <w:jc w:val="both"/>
            </w:pPr>
            <w:r>
              <w:rPr>
                <w:rFonts w:ascii="仿宋_GB2312" w:hAnsi="仿宋_GB2312" w:cs="仿宋_GB2312" w:eastAsia="仿宋_GB2312"/>
                <w:sz w:val="20"/>
              </w:rPr>
              <w:t>9.具有刀片防护罩。</w:t>
            </w:r>
          </w:p>
          <w:p>
            <w:pPr>
              <w:pStyle w:val="null3"/>
              <w:jc w:val="both"/>
            </w:pPr>
            <w:r>
              <w:rPr>
                <w:rFonts w:ascii="仿宋_GB2312" w:hAnsi="仿宋_GB2312" w:cs="仿宋_GB2312" w:eastAsia="仿宋_GB2312"/>
                <w:sz w:val="20"/>
              </w:rPr>
              <w:t>10.机身材质：高强度金属或工程塑料。</w:t>
            </w:r>
          </w:p>
          <w:p>
            <w:pPr>
              <w:pStyle w:val="null3"/>
              <w:jc w:val="both"/>
            </w:pPr>
            <w:r>
              <w:rPr>
                <w:rFonts w:ascii="仿宋_GB2312" w:hAnsi="仿宋_GB2312" w:cs="仿宋_GB2312" w:eastAsia="仿宋_GB2312"/>
                <w:sz w:val="20"/>
              </w:rPr>
              <w:t>11.具有防震设计。</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1.切片机1台</w:t>
            </w:r>
          </w:p>
          <w:p>
            <w:pPr>
              <w:pStyle w:val="null3"/>
              <w:jc w:val="both"/>
            </w:pPr>
            <w:r>
              <w:rPr>
                <w:rFonts w:ascii="仿宋_GB2312" w:hAnsi="仿宋_GB2312" w:cs="仿宋_GB2312" w:eastAsia="仿宋_GB2312"/>
                <w:sz w:val="20"/>
              </w:rPr>
              <w:t>2.包埋盒 100个</w:t>
            </w:r>
          </w:p>
          <w:p>
            <w:pPr>
              <w:pStyle w:val="null3"/>
              <w:jc w:val="both"/>
            </w:pPr>
            <w:r>
              <w:rPr>
                <w:rFonts w:ascii="仿宋_GB2312" w:hAnsi="仿宋_GB2312" w:cs="仿宋_GB2312" w:eastAsia="仿宋_GB2312"/>
                <w:sz w:val="20"/>
              </w:rPr>
              <w:t>3.刀片100个</w:t>
            </w:r>
          </w:p>
          <w:p>
            <w:pPr>
              <w:pStyle w:val="null3"/>
              <w:jc w:val="both"/>
            </w:pPr>
            <w:r>
              <w:rPr>
                <w:rFonts w:ascii="仿宋_GB2312" w:hAnsi="仿宋_GB2312" w:cs="仿宋_GB2312" w:eastAsia="仿宋_GB2312"/>
                <w:sz w:val="20"/>
              </w:rPr>
              <w:t>4.工具箱 1套</w:t>
            </w:r>
          </w:p>
          <w:p>
            <w:pPr>
              <w:pStyle w:val="null3"/>
              <w:jc w:val="both"/>
            </w:pPr>
            <w:r>
              <w:rPr>
                <w:rFonts w:ascii="仿宋_GB2312" w:hAnsi="仿宋_GB2312" w:cs="仿宋_GB2312" w:eastAsia="仿宋_GB2312"/>
                <w:sz w:val="20"/>
              </w:rPr>
              <w:t>对于易损配件和一次性耗材进行报价。</w:t>
            </w:r>
          </w:p>
          <w:p>
            <w:pPr>
              <w:pStyle w:val="null3"/>
              <w:jc w:val="both"/>
            </w:pPr>
            <w:r>
              <w:rPr>
                <w:rFonts w:ascii="仿宋_GB2312" w:hAnsi="仿宋_GB2312" w:cs="仿宋_GB2312" w:eastAsia="仿宋_GB2312"/>
                <w:sz w:val="20"/>
              </w:rPr>
              <w:t>包埋盒</w:t>
            </w:r>
          </w:p>
          <w:p>
            <w:pPr>
              <w:pStyle w:val="null3"/>
              <w:jc w:val="both"/>
            </w:pPr>
            <w:r>
              <w:rPr>
                <w:rFonts w:ascii="仿宋_GB2312" w:hAnsi="仿宋_GB2312" w:cs="仿宋_GB2312" w:eastAsia="仿宋_GB2312"/>
                <w:sz w:val="20"/>
              </w:rPr>
              <w:t>一次性刀片</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b/>
              </w:rPr>
              <w:t>恒温干燥箱</w:t>
            </w:r>
            <w:r>
              <w:rPr>
                <w:rFonts w:ascii="仿宋_GB2312" w:hAnsi="仿宋_GB2312" w:cs="仿宋_GB2312" w:eastAsia="仿宋_GB2312"/>
                <w:sz w:val="20"/>
                <w:b/>
              </w:rPr>
              <w:t xml:space="preserve"> </w:t>
            </w:r>
            <w:r>
              <w:rPr>
                <w:rFonts w:ascii="仿宋_GB2312" w:hAnsi="仿宋_GB2312" w:cs="仿宋_GB2312" w:eastAsia="仿宋_GB2312"/>
                <w:sz w:val="20"/>
                <w:b/>
              </w:rPr>
              <w:t>1个（国产设备）</w:t>
            </w:r>
          </w:p>
          <w:p>
            <w:pPr>
              <w:pStyle w:val="null3"/>
              <w:jc w:val="both"/>
            </w:pPr>
            <w:r>
              <w:rPr>
                <w:rFonts w:ascii="仿宋_GB2312" w:hAnsi="仿宋_GB2312" w:cs="仿宋_GB2312" w:eastAsia="仿宋_GB2312"/>
                <w:sz w:val="20"/>
              </w:rPr>
              <w:t>1. 温度范围：10°C至 100°C。</w:t>
            </w:r>
          </w:p>
          <w:p>
            <w:pPr>
              <w:pStyle w:val="null3"/>
              <w:jc w:val="both"/>
            </w:pPr>
            <w:r>
              <w:rPr>
                <w:rFonts w:ascii="仿宋_GB2312" w:hAnsi="仿宋_GB2312" w:cs="仿宋_GB2312" w:eastAsia="仿宋_GB2312"/>
                <w:sz w:val="20"/>
              </w:rPr>
              <w:t>2.温度均匀性：±2°C。</w:t>
            </w:r>
          </w:p>
          <w:p>
            <w:pPr>
              <w:pStyle w:val="null3"/>
              <w:jc w:val="both"/>
            </w:pPr>
            <w:r>
              <w:rPr>
                <w:rFonts w:ascii="仿宋_GB2312" w:hAnsi="仿宋_GB2312" w:cs="仿宋_GB2312" w:eastAsia="仿宋_GB2312"/>
              </w:rPr>
              <w:t>▲</w:t>
            </w:r>
            <w:r>
              <w:rPr>
                <w:rFonts w:ascii="仿宋_GB2312" w:hAnsi="仿宋_GB2312" w:cs="仿宋_GB2312" w:eastAsia="仿宋_GB2312"/>
                <w:sz w:val="20"/>
              </w:rPr>
              <w:t>3.温度精度：±1°C。</w:t>
            </w:r>
          </w:p>
          <w:p>
            <w:pPr>
              <w:pStyle w:val="null3"/>
              <w:jc w:val="both"/>
            </w:pPr>
            <w:r>
              <w:rPr>
                <w:rFonts w:ascii="仿宋_GB2312" w:hAnsi="仿宋_GB2312" w:cs="仿宋_GB2312" w:eastAsia="仿宋_GB2312"/>
                <w:sz w:val="20"/>
              </w:rPr>
              <w:t>4.升温速率：≥3°C/分钟。</w:t>
            </w:r>
          </w:p>
          <w:p>
            <w:pPr>
              <w:pStyle w:val="null3"/>
              <w:jc w:val="both"/>
            </w:pPr>
            <w:r>
              <w:rPr>
                <w:rFonts w:ascii="仿宋_GB2312" w:hAnsi="仿宋_GB2312" w:cs="仿宋_GB2312" w:eastAsia="仿宋_GB2312"/>
                <w:sz w:val="20"/>
              </w:rPr>
              <w:t>5.内部材质：不锈钢。</w:t>
            </w:r>
          </w:p>
          <w:p>
            <w:pPr>
              <w:pStyle w:val="null3"/>
              <w:jc w:val="both"/>
            </w:pPr>
            <w:r>
              <w:rPr>
                <w:rFonts w:ascii="仿宋_GB2312" w:hAnsi="仿宋_GB2312" w:cs="仿宋_GB2312" w:eastAsia="仿宋_GB2312"/>
                <w:sz w:val="20"/>
              </w:rPr>
              <w:t>6.隔板数量：标配2层隔板，可增加至多层。</w:t>
            </w:r>
          </w:p>
          <w:p>
            <w:pPr>
              <w:pStyle w:val="null3"/>
              <w:jc w:val="both"/>
            </w:pPr>
            <w:r>
              <w:rPr>
                <w:rFonts w:ascii="仿宋_GB2312" w:hAnsi="仿宋_GB2312" w:cs="仿宋_GB2312" w:eastAsia="仿宋_GB2312"/>
                <w:sz w:val="20"/>
              </w:rPr>
              <w:t>7.控制方式：微电脑控制或触摸屏控制。</w:t>
            </w:r>
          </w:p>
          <w:p>
            <w:pPr>
              <w:pStyle w:val="null3"/>
              <w:jc w:val="both"/>
            </w:pPr>
            <w:r>
              <w:rPr>
                <w:rFonts w:ascii="仿宋_GB2312" w:hAnsi="仿宋_GB2312" w:cs="仿宋_GB2312" w:eastAsia="仿宋_GB2312"/>
                <w:sz w:val="20"/>
              </w:rPr>
              <w:t>8.温度显示：数字显示，分辨率为0.1°C。</w:t>
            </w:r>
          </w:p>
          <w:p>
            <w:pPr>
              <w:pStyle w:val="null3"/>
              <w:jc w:val="both"/>
            </w:pPr>
            <w:r>
              <w:rPr>
                <w:rFonts w:ascii="仿宋_GB2312" w:hAnsi="仿宋_GB2312" w:cs="仿宋_GB2312" w:eastAsia="仿宋_GB2312"/>
                <w:sz w:val="20"/>
              </w:rPr>
              <w:t>9.定时功能：支持0-9999分钟定时。</w:t>
            </w:r>
          </w:p>
          <w:p>
            <w:pPr>
              <w:pStyle w:val="null3"/>
              <w:jc w:val="both"/>
            </w:pPr>
            <w:r>
              <w:rPr>
                <w:rFonts w:ascii="仿宋_GB2312" w:hAnsi="仿宋_GB2312" w:cs="仿宋_GB2312" w:eastAsia="仿宋_GB2312"/>
                <w:sz w:val="20"/>
              </w:rPr>
              <w:t>10.过温保护：内置过温保护装置。</w:t>
            </w:r>
          </w:p>
          <w:p>
            <w:pPr>
              <w:pStyle w:val="null3"/>
              <w:jc w:val="both"/>
            </w:pPr>
            <w:r>
              <w:rPr>
                <w:rFonts w:ascii="仿宋_GB2312" w:hAnsi="仿宋_GB2312" w:cs="仿宋_GB2312" w:eastAsia="仿宋_GB2312"/>
                <w:sz w:val="20"/>
              </w:rPr>
              <w:t>11.独立超温保护：双回路温度控制系统。</w:t>
            </w:r>
          </w:p>
          <w:p>
            <w:pPr>
              <w:pStyle w:val="null3"/>
              <w:jc w:val="both"/>
            </w:pPr>
            <w:r>
              <w:rPr>
                <w:rFonts w:ascii="仿宋_GB2312" w:hAnsi="仿宋_GB2312" w:cs="仿宋_GB2312" w:eastAsia="仿宋_GB2312"/>
                <w:sz w:val="20"/>
              </w:rPr>
              <w:t>12.断电记忆功能：断电后恢复供电时自动继续运行。</w:t>
            </w:r>
          </w:p>
          <w:p>
            <w:pPr>
              <w:pStyle w:val="null3"/>
              <w:jc w:val="both"/>
            </w:pPr>
            <w:r>
              <w:rPr>
                <w:rFonts w:ascii="仿宋_GB2312" w:hAnsi="仿宋_GB2312" w:cs="仿宋_GB2312" w:eastAsia="仿宋_GB2312"/>
                <w:sz w:val="20"/>
              </w:rPr>
              <w:t>13.具有门锁设计。</w:t>
            </w:r>
          </w:p>
          <w:p>
            <w:pPr>
              <w:pStyle w:val="null3"/>
              <w:jc w:val="both"/>
            </w:pPr>
            <w:r>
              <w:rPr>
                <w:rFonts w:ascii="仿宋_GB2312" w:hAnsi="仿宋_GB2312" w:cs="仿宋_GB2312" w:eastAsia="仿宋_GB2312"/>
                <w:sz w:val="20"/>
              </w:rPr>
              <w:t>15.功率：在500W至3000W之间。</w:t>
            </w:r>
          </w:p>
          <w:p>
            <w:pPr>
              <w:pStyle w:val="null3"/>
              <w:jc w:val="both"/>
            </w:pPr>
            <w:r>
              <w:rPr>
                <w:rFonts w:ascii="仿宋_GB2312" w:hAnsi="仿宋_GB2312" w:cs="仿宋_GB2312" w:eastAsia="仿宋_GB2312"/>
                <w:sz w:val="20"/>
              </w:rPr>
              <w:t>16.外壳材质：冷轧钢板，表面喷塑处理。</w:t>
            </w:r>
          </w:p>
          <w:p>
            <w:pPr>
              <w:pStyle w:val="null3"/>
              <w:jc w:val="both"/>
            </w:pPr>
            <w:r>
              <w:rPr>
                <w:rFonts w:ascii="仿宋_GB2312" w:hAnsi="仿宋_GB2312" w:cs="仿宋_GB2312" w:eastAsia="仿宋_GB2312"/>
                <w:sz w:val="20"/>
              </w:rPr>
              <w:t>17.内胆材质：不锈钢。</w:t>
            </w:r>
          </w:p>
          <w:p>
            <w:pPr>
              <w:pStyle w:val="null3"/>
              <w:jc w:val="both"/>
            </w:pPr>
            <w:r>
              <w:rPr>
                <w:rFonts w:ascii="仿宋_GB2312" w:hAnsi="仿宋_GB2312" w:cs="仿宋_GB2312" w:eastAsia="仿宋_GB2312"/>
                <w:sz w:val="20"/>
              </w:rPr>
              <w:t>18.密封设计：硅胶密封条。</w:t>
            </w:r>
          </w:p>
          <w:p>
            <w:pPr>
              <w:pStyle w:val="null3"/>
              <w:jc w:val="both"/>
            </w:pPr>
            <w:r>
              <w:rPr>
                <w:rFonts w:ascii="仿宋_GB2312" w:hAnsi="仿宋_GB2312" w:cs="仿宋_GB2312" w:eastAsia="仿宋_GB2312"/>
                <w:sz w:val="20"/>
              </w:rPr>
              <w:t>19.观察窗：双层钢化玻璃观察窗，带防雾功能。</w:t>
            </w:r>
          </w:p>
          <w:p>
            <w:pPr>
              <w:pStyle w:val="null3"/>
              <w:jc w:val="both"/>
            </w:pPr>
            <w:r>
              <w:rPr>
                <w:rFonts w:ascii="仿宋_GB2312" w:hAnsi="仿宋_GB2312" w:cs="仿宋_GB2312" w:eastAsia="仿宋_GB2312"/>
                <w:sz w:val="20"/>
              </w:rPr>
              <w:t>20.内部容积30L-100L</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1.恒温干燥箱1台</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二氧化碳培养箱</w:t>
            </w:r>
            <w:r>
              <w:rPr>
                <w:rFonts w:ascii="仿宋_GB2312" w:hAnsi="仿宋_GB2312" w:cs="仿宋_GB2312" w:eastAsia="仿宋_GB2312"/>
                <w:sz w:val="20"/>
                <w:b/>
              </w:rPr>
              <w:t>1个   （进口设备）</w:t>
            </w:r>
          </w:p>
          <w:p>
            <w:pPr>
              <w:pStyle w:val="null3"/>
              <w:jc w:val="both"/>
            </w:pPr>
            <w:r>
              <w:rPr>
                <w:rFonts w:ascii="仿宋_GB2312" w:hAnsi="仿宋_GB2312" w:cs="仿宋_GB2312" w:eastAsia="仿宋_GB2312"/>
              </w:rPr>
              <w:t>▲</w:t>
            </w:r>
            <w:r>
              <w:rPr>
                <w:rFonts w:ascii="仿宋_GB2312" w:hAnsi="仿宋_GB2312" w:cs="仿宋_GB2312" w:eastAsia="仿宋_GB2312"/>
                <w:sz w:val="20"/>
              </w:rPr>
              <w:t>1. 温度范围：5°C至50°C。</w:t>
            </w:r>
          </w:p>
          <w:p>
            <w:pPr>
              <w:pStyle w:val="null3"/>
              <w:jc w:val="both"/>
            </w:pPr>
            <w:r>
              <w:rPr>
                <w:rFonts w:ascii="仿宋_GB2312" w:hAnsi="仿宋_GB2312" w:cs="仿宋_GB2312" w:eastAsia="仿宋_GB2312"/>
                <w:sz w:val="20"/>
              </w:rPr>
              <w:t>2.温度均匀性：≤±0.5°C。</w:t>
            </w:r>
          </w:p>
          <w:p>
            <w:pPr>
              <w:pStyle w:val="null3"/>
              <w:jc w:val="both"/>
            </w:pPr>
            <w:r>
              <w:rPr>
                <w:rFonts w:ascii="仿宋_GB2312" w:hAnsi="仿宋_GB2312" w:cs="仿宋_GB2312" w:eastAsia="仿宋_GB2312"/>
              </w:rPr>
              <w:t>▲</w:t>
            </w:r>
            <w:r>
              <w:rPr>
                <w:rFonts w:ascii="仿宋_GB2312" w:hAnsi="仿宋_GB2312" w:cs="仿宋_GB2312" w:eastAsia="仿宋_GB2312"/>
                <w:sz w:val="20"/>
              </w:rPr>
              <w:t>3.温度稳定性：±0.3°C。</w:t>
            </w:r>
          </w:p>
          <w:p>
            <w:pPr>
              <w:pStyle w:val="null3"/>
              <w:jc w:val="both"/>
            </w:pPr>
            <w:r>
              <w:rPr>
                <w:rFonts w:ascii="仿宋_GB2312" w:hAnsi="仿宋_GB2312" w:cs="仿宋_GB2312" w:eastAsia="仿宋_GB2312"/>
                <w:sz w:val="20"/>
              </w:rPr>
              <w:t>4.CO₂浓度范围：0%至20%。</w:t>
            </w:r>
          </w:p>
          <w:p>
            <w:pPr>
              <w:pStyle w:val="null3"/>
              <w:jc w:val="both"/>
            </w:pPr>
            <w:r>
              <w:rPr>
                <w:rFonts w:ascii="仿宋_GB2312" w:hAnsi="仿宋_GB2312" w:cs="仿宋_GB2312" w:eastAsia="仿宋_GB2312"/>
              </w:rPr>
              <w:t>▲</w:t>
            </w:r>
            <w:r>
              <w:rPr>
                <w:rFonts w:ascii="仿宋_GB2312" w:hAnsi="仿宋_GB2312" w:cs="仿宋_GB2312" w:eastAsia="仿宋_GB2312"/>
                <w:sz w:val="20"/>
              </w:rPr>
              <w:t>5.CO₂控制精度：≤±0.2%。</w:t>
            </w:r>
          </w:p>
          <w:p>
            <w:pPr>
              <w:pStyle w:val="null3"/>
              <w:jc w:val="both"/>
            </w:pPr>
            <w:r>
              <w:rPr>
                <w:rFonts w:ascii="仿宋_GB2312" w:hAnsi="仿宋_GB2312" w:cs="仿宋_GB2312" w:eastAsia="仿宋_GB2312"/>
                <w:sz w:val="20"/>
              </w:rPr>
              <w:t>6.湿度范围：95%相对湿度（RH）。</w:t>
            </w:r>
          </w:p>
          <w:p>
            <w:pPr>
              <w:pStyle w:val="null3"/>
              <w:jc w:val="both"/>
            </w:pPr>
            <w:r>
              <w:rPr>
                <w:rFonts w:ascii="仿宋_GB2312" w:hAnsi="仿宋_GB2312" w:cs="仿宋_GB2312" w:eastAsia="仿宋_GB2312"/>
                <w:sz w:val="20"/>
              </w:rPr>
              <w:t>7.湿度控制方式：通过水盘或蒸汽发生器控制。</w:t>
            </w:r>
          </w:p>
          <w:p>
            <w:pPr>
              <w:pStyle w:val="null3"/>
              <w:jc w:val="both"/>
            </w:pPr>
            <w:r>
              <w:rPr>
                <w:rFonts w:ascii="仿宋_GB2312" w:hAnsi="仿宋_GB2312" w:cs="仿宋_GB2312" w:eastAsia="仿宋_GB2312"/>
                <w:sz w:val="20"/>
              </w:rPr>
              <w:t>8.控制面板：触摸屏或按键式。</w:t>
            </w:r>
          </w:p>
          <w:p>
            <w:pPr>
              <w:pStyle w:val="null3"/>
              <w:jc w:val="both"/>
            </w:pPr>
            <w:r>
              <w:rPr>
                <w:rFonts w:ascii="仿宋_GB2312" w:hAnsi="仿宋_GB2312" w:cs="仿宋_GB2312" w:eastAsia="仿宋_GB2312"/>
                <w:sz w:val="20"/>
              </w:rPr>
              <w:t>9.数据记录：内置数据记录功能，可记录温度、CO₂浓度等参数。</w:t>
            </w:r>
          </w:p>
          <w:p>
            <w:pPr>
              <w:pStyle w:val="null3"/>
              <w:jc w:val="both"/>
            </w:pPr>
            <w:r>
              <w:rPr>
                <w:rFonts w:ascii="仿宋_GB2312" w:hAnsi="仿宋_GB2312" w:cs="仿宋_GB2312" w:eastAsia="仿宋_GB2312"/>
                <w:sz w:val="20"/>
              </w:rPr>
              <w:t>10.报警系统：温度、CO₂浓度异常报警。</w:t>
            </w:r>
          </w:p>
          <w:p>
            <w:pPr>
              <w:pStyle w:val="null3"/>
              <w:jc w:val="both"/>
            </w:pPr>
            <w:r>
              <w:rPr>
                <w:rFonts w:ascii="仿宋_GB2312" w:hAnsi="仿宋_GB2312" w:cs="仿宋_GB2312" w:eastAsia="仿宋_GB2312"/>
                <w:sz w:val="20"/>
              </w:rPr>
              <w:t>11.紫外灭菌：内置紫外灯灭菌。</w:t>
            </w:r>
          </w:p>
          <w:p>
            <w:pPr>
              <w:pStyle w:val="null3"/>
              <w:jc w:val="both"/>
            </w:pPr>
            <w:r>
              <w:rPr>
                <w:rFonts w:ascii="仿宋_GB2312" w:hAnsi="仿宋_GB2312" w:cs="仿宋_GB2312" w:eastAsia="仿宋_GB2312"/>
                <w:sz w:val="20"/>
              </w:rPr>
              <w:t>12.CO₂进气：通常需要连接外部CO₂气瓶。</w:t>
            </w:r>
          </w:p>
          <w:p>
            <w:pPr>
              <w:pStyle w:val="null3"/>
              <w:jc w:val="both"/>
            </w:pPr>
            <w:r>
              <w:rPr>
                <w:rFonts w:ascii="仿宋_GB2312" w:hAnsi="仿宋_GB2312" w:cs="仿宋_GB2312" w:eastAsia="仿宋_GB2312"/>
                <w:sz w:val="20"/>
              </w:rPr>
              <w:t>13.空气过滤：配备HEPA过滤器。</w:t>
            </w:r>
          </w:p>
          <w:p>
            <w:pPr>
              <w:pStyle w:val="null3"/>
              <w:jc w:val="both"/>
            </w:pPr>
            <w:r>
              <w:rPr>
                <w:rFonts w:ascii="仿宋_GB2312" w:hAnsi="仿宋_GB2312" w:cs="仿宋_GB2312" w:eastAsia="仿宋_GB2312"/>
                <w:sz w:val="20"/>
              </w:rPr>
              <w:t>14.内胆材质：不锈钢。</w:t>
            </w:r>
          </w:p>
          <w:p>
            <w:pPr>
              <w:pStyle w:val="null3"/>
              <w:jc w:val="both"/>
            </w:pPr>
            <w:r>
              <w:rPr>
                <w:rFonts w:ascii="仿宋_GB2312" w:hAnsi="仿宋_GB2312" w:cs="仿宋_GB2312" w:eastAsia="仿宋_GB2312"/>
                <w:sz w:val="20"/>
              </w:rPr>
              <w:t>15.外壳材质：冷轧钢板或不锈钢，表面喷塑处理。</w:t>
            </w:r>
          </w:p>
          <w:p>
            <w:pPr>
              <w:pStyle w:val="null3"/>
              <w:jc w:val="both"/>
            </w:pPr>
            <w:r>
              <w:rPr>
                <w:rFonts w:ascii="仿宋_GB2312" w:hAnsi="仿宋_GB2312" w:cs="仿宋_GB2312" w:eastAsia="仿宋_GB2312"/>
                <w:sz w:val="20"/>
              </w:rPr>
              <w:t>17.功率：300W至1000W之间。</w:t>
            </w:r>
          </w:p>
          <w:p>
            <w:pPr>
              <w:pStyle w:val="null3"/>
              <w:jc w:val="both"/>
            </w:pPr>
            <w:r>
              <w:rPr>
                <w:rFonts w:ascii="仿宋_GB2312" w:hAnsi="仿宋_GB2312" w:cs="仿宋_GB2312" w:eastAsia="仿宋_GB2312"/>
                <w:sz w:val="20"/>
              </w:rPr>
              <w:t>18.容积180L-200L</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1.二氧化碳培养箱1台</w:t>
            </w:r>
          </w:p>
          <w:p>
            <w:pPr>
              <w:pStyle w:val="null3"/>
              <w:jc w:val="both"/>
            </w:pPr>
            <w:r>
              <w:rPr>
                <w:rFonts w:ascii="仿宋_GB2312" w:hAnsi="仿宋_GB2312" w:cs="仿宋_GB2312" w:eastAsia="仿宋_GB2312"/>
                <w:sz w:val="20"/>
              </w:rPr>
              <w:t>2.二氧化碳气瓶 ≥40L</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b/>
              </w:rPr>
              <w:t>倒置显微镜</w:t>
            </w:r>
            <w:r>
              <w:rPr>
                <w:rFonts w:ascii="仿宋_GB2312" w:hAnsi="仿宋_GB2312" w:cs="仿宋_GB2312" w:eastAsia="仿宋_GB2312"/>
                <w:sz w:val="20"/>
                <w:b/>
              </w:rPr>
              <w:t>1台   （进口设备）</w:t>
            </w:r>
          </w:p>
          <w:p>
            <w:pPr>
              <w:pStyle w:val="null3"/>
              <w:jc w:val="both"/>
            </w:pPr>
            <w:r>
              <w:rPr>
                <w:rFonts w:ascii="仿宋_GB2312" w:hAnsi="仿宋_GB2312" w:cs="仿宋_GB2312" w:eastAsia="仿宋_GB2312"/>
                <w:sz w:val="20"/>
              </w:rPr>
              <w:t>1、光学系统：无限远光学系统，≦45mm国际标准物镜齐焦距离。</w:t>
            </w:r>
          </w:p>
          <w:p>
            <w:pPr>
              <w:pStyle w:val="null3"/>
              <w:jc w:val="both"/>
            </w:pPr>
            <w:r>
              <w:rPr>
                <w:rFonts w:ascii="仿宋_GB2312" w:hAnsi="仿宋_GB2312" w:cs="仿宋_GB2312" w:eastAsia="仿宋_GB2312"/>
                <w:sz w:val="20"/>
              </w:rPr>
              <w:t>2、调焦系统：带扭矩调节装置,调焦行程≥15mm。</w:t>
            </w:r>
          </w:p>
          <w:p>
            <w:pPr>
              <w:pStyle w:val="null3"/>
              <w:jc w:val="both"/>
            </w:pPr>
            <w:r>
              <w:rPr>
                <w:rFonts w:ascii="仿宋_GB2312" w:hAnsi="仿宋_GB2312" w:cs="仿宋_GB2312" w:eastAsia="仿宋_GB2312"/>
              </w:rPr>
              <w:t>▲</w:t>
            </w:r>
            <w:r>
              <w:rPr>
                <w:rFonts w:ascii="仿宋_GB2312" w:hAnsi="仿宋_GB2312" w:cs="仿宋_GB2312" w:eastAsia="仿宋_GB2312"/>
                <w:sz w:val="20"/>
              </w:rPr>
              <w:t>3、明场照明装置：内置透射光科勒照明器，≥6V 30W卤素灯或LED冷光源，可更换光源；具有待机功能。</w:t>
            </w:r>
          </w:p>
          <w:p>
            <w:pPr>
              <w:pStyle w:val="null3"/>
              <w:jc w:val="both"/>
            </w:pPr>
            <w:r>
              <w:rPr>
                <w:rFonts w:ascii="仿宋_GB2312" w:hAnsi="仿宋_GB2312" w:cs="仿宋_GB2312" w:eastAsia="仿宋_GB2312"/>
                <w:sz w:val="20"/>
              </w:rPr>
              <w:t>4、载物台：高抗磨损性圆角、无槽设计台面；面积200*240mm±5%；</w:t>
            </w:r>
          </w:p>
          <w:p>
            <w:pPr>
              <w:pStyle w:val="null3"/>
              <w:jc w:val="both"/>
            </w:pPr>
            <w:r>
              <w:rPr>
                <w:rFonts w:ascii="仿宋_GB2312" w:hAnsi="仿宋_GB2312" w:cs="仿宋_GB2312" w:eastAsia="仿宋_GB2312"/>
                <w:sz w:val="20"/>
              </w:rPr>
              <w:t>5、观察镜筒：双目镜筒，视场数≥20mm，倾角45度，目镜筒360度自由旋转，观察高度</w:t>
            </w:r>
            <w:r>
              <w:rPr>
                <w:rFonts w:ascii="仿宋_GB2312" w:hAnsi="仿宋_GB2312" w:cs="仿宋_GB2312" w:eastAsia="仿宋_GB2312"/>
                <w:sz w:val="20"/>
              </w:rPr>
              <w:t>可</w:t>
            </w:r>
            <w:r>
              <w:rPr>
                <w:rFonts w:ascii="仿宋_GB2312" w:hAnsi="仿宋_GB2312" w:cs="仿宋_GB2312" w:eastAsia="仿宋_GB2312"/>
                <w:sz w:val="20"/>
              </w:rPr>
              <w:t>调节，瞳距</w:t>
            </w:r>
            <w:r>
              <w:rPr>
                <w:rFonts w:ascii="仿宋_GB2312" w:hAnsi="仿宋_GB2312" w:cs="仿宋_GB2312" w:eastAsia="仿宋_GB2312"/>
                <w:sz w:val="20"/>
              </w:rPr>
              <w:t>48-75mm可调</w:t>
            </w:r>
          </w:p>
          <w:p>
            <w:pPr>
              <w:pStyle w:val="null3"/>
              <w:jc w:val="both"/>
            </w:pPr>
            <w:r>
              <w:rPr>
                <w:rFonts w:ascii="仿宋_GB2312" w:hAnsi="仿宋_GB2312" w:cs="仿宋_GB2312" w:eastAsia="仿宋_GB2312"/>
                <w:sz w:val="20"/>
              </w:rPr>
              <w:t xml:space="preserve">6、目镜： 10倍目镜，视场数≥20mm，两个目镜均具有屈光度校正功能  </w:t>
            </w:r>
          </w:p>
          <w:p>
            <w:pPr>
              <w:pStyle w:val="null3"/>
              <w:jc w:val="both"/>
            </w:pPr>
            <w:r>
              <w:rPr>
                <w:rFonts w:ascii="仿宋_GB2312" w:hAnsi="仿宋_GB2312" w:cs="仿宋_GB2312" w:eastAsia="仿宋_GB2312"/>
                <w:sz w:val="20"/>
              </w:rPr>
              <w:t>7、物镜：平场消色差物镜 4×/0.10 ，平场消色差相差物镜 10×/0.25，长工作距离平场消色差相差物镜 20×/0.30，长工作距离平场消色差相差物镜 40×/0.50</w:t>
            </w:r>
          </w:p>
          <w:p>
            <w:pPr>
              <w:pStyle w:val="null3"/>
              <w:jc w:val="both"/>
            </w:pPr>
            <w:r>
              <w:rPr>
                <w:rFonts w:ascii="仿宋_GB2312" w:hAnsi="仿宋_GB2312" w:cs="仿宋_GB2312" w:eastAsia="仿宋_GB2312"/>
              </w:rPr>
              <w:t>▲</w:t>
            </w:r>
            <w:r>
              <w:rPr>
                <w:rFonts w:ascii="仿宋_GB2312" w:hAnsi="仿宋_GB2312" w:cs="仿宋_GB2312" w:eastAsia="仿宋_GB2312"/>
                <w:sz w:val="20"/>
              </w:rPr>
              <w:t>8、物镜转换器：物镜转盘≥4位，一体化设计。</w:t>
            </w:r>
          </w:p>
          <w:p>
            <w:pPr>
              <w:pStyle w:val="null3"/>
              <w:jc w:val="both"/>
            </w:pPr>
            <w:r>
              <w:rPr>
                <w:rFonts w:ascii="仿宋_GB2312" w:hAnsi="仿宋_GB2312" w:cs="仿宋_GB2312" w:eastAsia="仿宋_GB2312"/>
                <w:sz w:val="20"/>
              </w:rPr>
              <w:t>9、聚光镜：长工作距离聚光镜：NA≥0.3，工作距离≥70mm</w:t>
            </w:r>
          </w:p>
          <w:p>
            <w:pPr>
              <w:pStyle w:val="null3"/>
              <w:jc w:val="both"/>
            </w:pPr>
            <w:r>
              <w:rPr>
                <w:rFonts w:ascii="仿宋_GB2312" w:hAnsi="仿宋_GB2312" w:cs="仿宋_GB2312" w:eastAsia="仿宋_GB2312"/>
                <w:sz w:val="20"/>
              </w:rPr>
              <w:t>10、成像系统：C接口或F接口，用于连接数码相机或CCD/CMOS相机、支持实时图像采集和视频录制。</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1.显微镜主机1台</w:t>
            </w:r>
          </w:p>
          <w:p>
            <w:pPr>
              <w:pStyle w:val="null3"/>
              <w:jc w:val="both"/>
            </w:pPr>
            <w:r>
              <w:rPr>
                <w:rFonts w:ascii="仿宋_GB2312" w:hAnsi="仿宋_GB2312" w:cs="仿宋_GB2312" w:eastAsia="仿宋_GB2312"/>
                <w:sz w:val="20"/>
              </w:rPr>
              <w:t>2.物镜4X 、10X、20X、40X各1个</w:t>
            </w:r>
          </w:p>
          <w:p>
            <w:pPr>
              <w:pStyle w:val="null3"/>
              <w:jc w:val="both"/>
            </w:pPr>
            <w:r>
              <w:rPr>
                <w:rFonts w:ascii="仿宋_GB2312" w:hAnsi="仿宋_GB2312" w:cs="仿宋_GB2312" w:eastAsia="仿宋_GB2312"/>
                <w:sz w:val="20"/>
              </w:rPr>
              <w:t>3.10X目镜 1对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国产设备：自合同签订之日起30个日历日内完成全部项目内容，并交付采购方验收合格；进口设备：自合同签订之日起90个日历日内完成全部项目内容，并交付采购方验收合格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合同签订后，乙方须按其响应文件中响应的交货期按时交货并提供全额合规发票保证“货票同行”，设备到达甲方指定地点，安装、调试完毕并验收合格后，甲方支付合同总价款的95%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合同总价的剩余部分5%，验收合格之日起，三年后甲方一次性无息支付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（1）货物到达甲方指定地点后，甲方根据合同要求，进行外观验收，确认产地、规格、型号和数量。甲乙双方需在约定的时间和地点共同开箱检验。 （2）货物安装、调试过程中，属于国家计量法规定需要检测的设备及配件，乙方需提供计量检测部门的检测报告，属于特种设备的，乙方需办理注册登记和使用许可，而后能够正常使用时书面通知甲方。 （3）乙方向甲方提交原厂质保证明文件，要求覆盖乙方所承诺的全部原厂维修保养服务期限。 （4）甲方确认接收乙方的自检内容后，进行验收，验收合格后，由乙方对甲方操作人员进行培训，完成培训后，甲方填写验收单作为对货物的最终认可。 （5）乙方向甲方提交货物实施过程中的所有资料，以便甲方日后管理和维护。 （6）验收依据： 1、本合同及合同附件。 2、国家相应的标准、规范。 3、竞争性磋商文件、响应文件、澄清表（函）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实时定量PCR仪 ：质保时间≥3年，荧光显微镜+FISH分析系统：质保时间≥3年，染色体分析系统+显微镜：质保时间≥3年，切片机：质保时间≥3年，恒温干燥箱：质保时间≥5年，二氧化碳培养箱：质保时间≥3年，倒置显微镜：质保时间≥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 （一）按《中华人民共和国政府采购法》、《中华人民共和国民法典》中的相关条款执行。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荧光显微镜+FISH图像分析系统1套。2.在合同执行过程中需要供应商应执行的伴随服务的服务标准或应当履行的相关义务。乙方须在设备安装调试完成后对甲方操作人员进行完整使用、保养等培训，是否完成培训视为货物验收必备条件之一。服务承诺：以投标文件、澄清表（函）、合同和随货物的相关文件为准。3.（一）合同签订后，乙方须按其投标文件中响应的交货期按时交货并提供全额合规发票保证“货票同行”，设备到达甲方指定地点，安装、调试完毕并验收合格后，甲方支付合同总价款的95% 。若乙方届时未提供全额合规发票，甲方付款期限顺延，且不承担任何责任。（二）合同总价的剩余部分，验收合格之日起，三年后甲方一次性无息支付。（三）支付方式：银行转账。 4.中标供应商领取中标（成交）通知书时，向采购代理机构提供一正两副（和上传文件保持一致的）纸质投标（响应）文件用于备案及档案保存。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税种至少包括增值税或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非法定代表人参加投标的，须提供法定代表人委托授权书和在本单位缴纳的近三个月任意一个月的社保缴纳证明，法定代表人参加投标时,只须提供法定代表人身份证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 年内在经营活动中没有重大违法记录的书面声明（内容需包含：在本项目投标（响应）前3年内的招投标和政府采购活动中无以行贿手段谋取中标的行为）</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相关许可证书</w:t>
            </w:r>
          </w:p>
        </w:tc>
        <w:tc>
          <w:tcPr>
            <w:tcW w:type="dxa" w:w="3322"/>
          </w:tcPr>
          <w:p>
            <w:pPr>
              <w:pStyle w:val="null3"/>
            </w:pPr>
            <w:r>
              <w:rPr>
                <w:rFonts w:ascii="仿宋_GB2312" w:hAnsi="仿宋_GB2312" w:cs="仿宋_GB2312" w:eastAsia="仿宋_GB2312"/>
              </w:rPr>
              <w:t>所投产品为医疗器械的，提供所投产品的医疗器械注册（备案）证；供应商为生产厂家的须提供《医疗器械生产许可（备案）证》，供应商为代理商的须提供《医疗器械经营许可（备案）证》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提供承诺函</w:t>
            </w:r>
          </w:p>
        </w:tc>
        <w:tc>
          <w:tcPr>
            <w:tcW w:type="dxa" w:w="3322"/>
          </w:tcPr>
          <w:p>
            <w:pPr>
              <w:pStyle w:val="null3"/>
            </w:pPr>
            <w:r>
              <w:rPr>
                <w:rFonts w:ascii="仿宋_GB2312" w:hAnsi="仿宋_GB2312" w:cs="仿宋_GB2312" w:eastAsia="仿宋_GB2312"/>
              </w:rPr>
              <w:t>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非联合体声明</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投标文件的签署、盖章不符合招标文件要求（不合格），投标文件的签署、盖章符合招标文件要求（合格）</w:t>
            </w:r>
          </w:p>
        </w:tc>
        <w:tc>
          <w:tcPr>
            <w:tcW w:type="dxa" w:w="1661"/>
          </w:tcPr>
          <w:p>
            <w:pPr>
              <w:pStyle w:val="null3"/>
            </w:pPr>
            <w:r>
              <w:rPr>
                <w:rFonts w:ascii="仿宋_GB2312" w:hAnsi="仿宋_GB2312" w:cs="仿宋_GB2312" w:eastAsia="仿宋_GB2312"/>
              </w:rPr>
              <w:t>响应文件封面 分项报价表.docx 质量安全责任承诺书.docx 商务应答表 标的清单 报价表 参加政府采购活动行为自律承诺书.docx 产品技术参数表.docx 响应函 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投标文件中采购标的出现漏项或数量与要求不符的（不合格），投标文件中采购标的没有出现漏项或没有出现数量与要求不符合的（合格）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质量安全责任承诺书.docx 供应商认为有必要说明的其他问题.docx 参加政府采购活动行为自律承诺书.docx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根据供应商提供所投产品的技术指标完全符合、响应竞争性磋商文件要求，没有负偏离的得40分；▲每负偏离一项扣1分，其他参数每负偏离一项扣0.5分，扣完为止。 注：▲参数必须提供相应的证明材料（包括但不限于产品彩页、测试报告、官网和功能截图等技术支持性文件），未提供或提供的证明材料不满足竞争性磋商文件的技术指标、参数视为负偏离。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提供所投产品来源渠道合法的证明文件（包括但不限于销售协议、代理协议、原厂授权等）每提供一个产品计1分，共7分。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根据投标人提供的实施方案进行评审，该方案包含：①总体实施方案；②计划进度安排；③项目团队配备；④安装调试方案；⑤项目验收方案。 评审标准：方案提供完整、有针对性，合理可行得5分；方案较完整、有针对性，基本可行得3分；方案不完整，不合理可行得1分，未提供不得分。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根据投标人提供的售后服务方案进行评审，该方案包含：①售后服务人员配置及计划；②故障处理等的响应时间安排计划；③质量保证期限；④应急处理方案。 评审标准：方案提供完整、有针对性，合理可行得4分；方案较完整、有针对性，基本可行得2分；方案不完整，不合理可行得1分，未提供不得分。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 评审标准：方案提供完整、有针对性，合理可行得4分；方案较完整、有针对性，基本可行得2分；方案不完整，不合理可行得1分，未提供不得分。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提供2022年1月1日至今所投核心产品同类业绩，每份计1分，最高计2分。 提供2022年1月1日至今所投非核心产品同类业绩，每份计0.5分，最高计3分。 注：以合同签订日期为准，仅限供应商本身，提供合同复印件，含合同关键页（即合同首页、合同标的物、合同金额页及双方签字盖章页））进行评定。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经初审合格的响应文件，其投标报价为有效投标价。 评标基准价：即满足竞争性磋商文件要求且投标价格最低的投标报价为评标基准价。 其他供应商的价格分按照下列公式计算。投标报价得分=(评标基准价／投标报价)×35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详见附件：质量安全责任承诺书.docx</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