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13AE5">
      <w:pPr>
        <w:spacing w:line="360" w:lineRule="auto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投标报价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明细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 w14:paraId="7E6C4F88">
      <w:pPr>
        <w:widowControl/>
        <w:spacing w:line="360" w:lineRule="auto"/>
        <w:ind w:firstLine="240" w:firstLineChars="1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077036FB">
      <w:pPr>
        <w:widowControl/>
        <w:spacing w:line="360" w:lineRule="auto"/>
        <w:ind w:firstLine="240" w:firstLineChars="100"/>
        <w:jc w:val="left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项目名称：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</w:t>
      </w:r>
    </w:p>
    <w:p w14:paraId="60CBA8FE">
      <w:pPr>
        <w:widowControl/>
        <w:spacing w:line="360" w:lineRule="auto"/>
        <w:ind w:left="210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项目编号：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</w:t>
      </w:r>
    </w:p>
    <w:tbl>
      <w:tblPr>
        <w:tblStyle w:val="2"/>
        <w:tblW w:w="5489" w:type="pct"/>
        <w:tblInd w:w="-261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755"/>
        <w:gridCol w:w="1121"/>
        <w:gridCol w:w="1063"/>
        <w:gridCol w:w="1252"/>
        <w:gridCol w:w="1520"/>
        <w:gridCol w:w="1112"/>
        <w:gridCol w:w="816"/>
      </w:tblGrid>
      <w:tr w14:paraId="5367536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383" w:type="pct"/>
            <w:noWrap w:val="0"/>
            <w:vAlign w:val="center"/>
          </w:tcPr>
          <w:p w14:paraId="22A269BA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38" w:type="pct"/>
            <w:noWrap w:val="0"/>
            <w:vAlign w:val="center"/>
          </w:tcPr>
          <w:p w14:paraId="633E218C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服务名称</w:t>
            </w:r>
          </w:p>
        </w:tc>
        <w:tc>
          <w:tcPr>
            <w:tcW w:w="599" w:type="pct"/>
            <w:noWrap w:val="0"/>
            <w:vAlign w:val="center"/>
          </w:tcPr>
          <w:p w14:paraId="361B3904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568" w:type="pct"/>
            <w:noWrap w:val="0"/>
            <w:vAlign w:val="center"/>
          </w:tcPr>
          <w:p w14:paraId="4DCC7DD7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单价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669" w:type="pct"/>
            <w:noWrap w:val="0"/>
            <w:vAlign w:val="center"/>
          </w:tcPr>
          <w:p w14:paraId="15C32CDA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投标总价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元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812" w:type="pct"/>
            <w:noWrap w:val="0"/>
            <w:vAlign w:val="center"/>
          </w:tcPr>
          <w:p w14:paraId="03164750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服务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594" w:type="pct"/>
            <w:noWrap w:val="0"/>
            <w:vAlign w:val="center"/>
          </w:tcPr>
          <w:p w14:paraId="7A9B96B4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交付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期</w:t>
            </w:r>
          </w:p>
        </w:tc>
        <w:tc>
          <w:tcPr>
            <w:tcW w:w="433" w:type="pct"/>
            <w:noWrap w:val="0"/>
            <w:vAlign w:val="center"/>
          </w:tcPr>
          <w:p w14:paraId="6935C218">
            <w:pPr>
              <w:widowControl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 w14:paraId="69F7763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3" w:type="pct"/>
            <w:noWrap w:val="0"/>
            <w:vAlign w:val="center"/>
          </w:tcPr>
          <w:p w14:paraId="31228A88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38" w:type="pct"/>
            <w:noWrap w:val="0"/>
            <w:vAlign w:val="center"/>
          </w:tcPr>
          <w:p w14:paraId="23F5BF74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vAlign w:val="top"/>
          </w:tcPr>
          <w:p w14:paraId="6FEDDD54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8" w:type="pct"/>
            <w:noWrap w:val="0"/>
            <w:vAlign w:val="top"/>
          </w:tcPr>
          <w:p w14:paraId="7888BE95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9" w:type="pct"/>
            <w:noWrap w:val="0"/>
            <w:vAlign w:val="top"/>
          </w:tcPr>
          <w:p w14:paraId="62CFE85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5F51DA5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4" w:type="pct"/>
            <w:noWrap w:val="0"/>
            <w:vAlign w:val="top"/>
          </w:tcPr>
          <w:p w14:paraId="1EF521A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33" w:type="pct"/>
            <w:tcBorders>
              <w:bottom w:val="single" w:color="auto" w:sz="4" w:space="0"/>
            </w:tcBorders>
            <w:noWrap w:val="0"/>
            <w:vAlign w:val="top"/>
          </w:tcPr>
          <w:p w14:paraId="042458EC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E77E41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3" w:type="pct"/>
            <w:noWrap w:val="0"/>
            <w:vAlign w:val="center"/>
          </w:tcPr>
          <w:p w14:paraId="3A9C99C2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38" w:type="pct"/>
            <w:noWrap w:val="0"/>
            <w:vAlign w:val="center"/>
          </w:tcPr>
          <w:p w14:paraId="6527D456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vAlign w:val="top"/>
          </w:tcPr>
          <w:p w14:paraId="7682BEB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8" w:type="pct"/>
            <w:noWrap w:val="0"/>
            <w:vAlign w:val="top"/>
          </w:tcPr>
          <w:p w14:paraId="754D6578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9" w:type="pct"/>
            <w:noWrap w:val="0"/>
            <w:vAlign w:val="top"/>
          </w:tcPr>
          <w:p w14:paraId="6237C22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3947886C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4" w:type="pct"/>
            <w:noWrap w:val="0"/>
            <w:vAlign w:val="top"/>
          </w:tcPr>
          <w:p w14:paraId="563BE313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33" w:type="pct"/>
            <w:tcBorders>
              <w:bottom w:val="single" w:color="auto" w:sz="4" w:space="0"/>
            </w:tcBorders>
            <w:noWrap w:val="0"/>
            <w:vAlign w:val="top"/>
          </w:tcPr>
          <w:p w14:paraId="0B3C74B9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FE8722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3" w:type="pct"/>
            <w:noWrap w:val="0"/>
            <w:vAlign w:val="center"/>
          </w:tcPr>
          <w:p w14:paraId="326E2A03"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938" w:type="pct"/>
            <w:noWrap w:val="0"/>
            <w:vAlign w:val="center"/>
          </w:tcPr>
          <w:p w14:paraId="6D19EE6A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9" w:type="pct"/>
            <w:noWrap w:val="0"/>
            <w:vAlign w:val="top"/>
          </w:tcPr>
          <w:p w14:paraId="4A8B53A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8" w:type="pct"/>
            <w:noWrap w:val="0"/>
            <w:vAlign w:val="top"/>
          </w:tcPr>
          <w:p w14:paraId="696829DA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9" w:type="pct"/>
            <w:noWrap w:val="0"/>
            <w:vAlign w:val="top"/>
          </w:tcPr>
          <w:p w14:paraId="2145A31F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5727E103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4" w:type="pct"/>
            <w:noWrap w:val="0"/>
            <w:vAlign w:val="top"/>
          </w:tcPr>
          <w:p w14:paraId="786861A7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33" w:type="pct"/>
            <w:tcBorders>
              <w:bottom w:val="single" w:color="auto" w:sz="4" w:space="0"/>
            </w:tcBorders>
            <w:noWrap w:val="0"/>
            <w:vAlign w:val="top"/>
          </w:tcPr>
          <w:p w14:paraId="058FDD16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A9562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383" w:type="pct"/>
            <w:noWrap w:val="0"/>
            <w:vAlign w:val="top"/>
          </w:tcPr>
          <w:p w14:paraId="7D863E51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8" w:type="pct"/>
            <w:noWrap w:val="0"/>
            <w:vAlign w:val="center"/>
          </w:tcPr>
          <w:p w14:paraId="55102D0D">
            <w:pPr>
              <w:widowControl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599" w:type="pct"/>
            <w:noWrap w:val="0"/>
            <w:vAlign w:val="top"/>
          </w:tcPr>
          <w:p w14:paraId="5FE3646F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8" w:type="pct"/>
            <w:noWrap w:val="0"/>
            <w:vAlign w:val="top"/>
          </w:tcPr>
          <w:p w14:paraId="5985E1D9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669" w:type="pct"/>
            <w:noWrap w:val="0"/>
            <w:vAlign w:val="top"/>
          </w:tcPr>
          <w:p w14:paraId="0B6613D6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12" w:type="pct"/>
            <w:noWrap w:val="0"/>
            <w:vAlign w:val="top"/>
          </w:tcPr>
          <w:p w14:paraId="2E082FF0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94" w:type="pct"/>
            <w:noWrap w:val="0"/>
            <w:vAlign w:val="top"/>
          </w:tcPr>
          <w:p w14:paraId="566C93CD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433" w:type="pct"/>
            <w:tcBorders>
              <w:bottom w:val="single" w:color="auto" w:sz="4" w:space="0"/>
            </w:tcBorders>
            <w:noWrap w:val="0"/>
            <w:vAlign w:val="top"/>
          </w:tcPr>
          <w:p w14:paraId="667E3A3B">
            <w:pPr>
              <w:widowControl/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A38B07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7" w:hRule="atLeast"/>
        </w:trPr>
        <w:tc>
          <w:tcPr>
            <w:tcW w:w="383" w:type="pct"/>
            <w:noWrap w:val="0"/>
            <w:vAlign w:val="center"/>
          </w:tcPr>
          <w:p w14:paraId="78B63050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合计</w:t>
            </w:r>
          </w:p>
        </w:tc>
        <w:tc>
          <w:tcPr>
            <w:tcW w:w="4616" w:type="pct"/>
            <w:gridSpan w:val="7"/>
            <w:noWrap w:val="0"/>
            <w:vAlign w:val="center"/>
          </w:tcPr>
          <w:p w14:paraId="439237DB">
            <w:pPr>
              <w:widowControl/>
              <w:spacing w:line="360" w:lineRule="auto"/>
              <w:jc w:val="both"/>
              <w:rPr>
                <w:rFonts w:hint="default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（大写）：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 xml:space="preserve">  （小写）：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</w:tc>
      </w:tr>
    </w:tbl>
    <w:p w14:paraId="6E62B2DF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6078AC3D">
      <w:pPr>
        <w:spacing w:line="360" w:lineRule="auto"/>
        <w:ind w:firstLine="4560" w:firstLineChars="1900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</w:rPr>
        <w:t>（盖章）：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6F1E6FF0">
      <w:pPr>
        <w:spacing w:line="360" w:lineRule="auto"/>
        <w:ind w:firstLine="4560" w:firstLineChars="1900"/>
        <w:rPr>
          <w:rFonts w:ascii="宋体" w:hAnsi="宋体" w:cs="宋体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0C742474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4C161C"/>
    <w:rsid w:val="01F176F8"/>
    <w:rsid w:val="208A2D9A"/>
    <w:rsid w:val="27391F35"/>
    <w:rsid w:val="452E4EC5"/>
    <w:rsid w:val="51053BF3"/>
    <w:rsid w:val="688D33FC"/>
    <w:rsid w:val="7B8C08E9"/>
    <w:rsid w:val="7E4C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2</TotalTime>
  <ScaleCrop>false</ScaleCrop>
  <LinksUpToDate>false</LinksUpToDate>
  <CharactersWithSpaces>234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2025-10-27T01:35:00Z</dcterms:created>
  <dc:creator>陕西德信招标有限公司</dc:creator>
  <cp:lastModifiedBy>陕西德信招标有限公司</cp:lastModifiedBy>
  <dcterms:modified xsi:type="dcterms:W3CDTF">2025-10-27T03:43:32Z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D0D25677EE6A4DB08894089370CE7767_11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