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73581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质量保证管理体系与措施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1、质量管理体系；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2、质量保证措施。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40628"/>
    <w:rsid w:val="534122A6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B5DC013145294FCC96E559E0F2A11E40_13</vt:lpwstr>
  </property>
</Properties>
</file>