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C5BCF">
      <w:pPr>
        <w:jc w:val="center"/>
        <w:rPr>
          <w:rFonts w:hint="eastAsia" w:ascii="仿宋" w:hAnsi="仿宋" w:eastAsia="仿宋" w:cs="仿宋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color w:val="000000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color w:val="000000"/>
          <w:sz w:val="44"/>
          <w:szCs w:val="44"/>
          <w:lang w:val="en-US" w:eastAsia="zh-CN"/>
        </w:rPr>
        <w:t>*****</w:t>
      </w:r>
      <w:r>
        <w:rPr>
          <w:rFonts w:hint="eastAsia" w:ascii="仿宋" w:hAnsi="仿宋" w:eastAsia="仿宋" w:cs="仿宋"/>
          <w:color w:val="000000"/>
          <w:sz w:val="44"/>
          <w:szCs w:val="44"/>
        </w:rPr>
        <w:t>采 购 合 同</w:t>
      </w:r>
    </w:p>
    <w:p w14:paraId="188C0087">
      <w:pPr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甲方：西安市第一医院</w:t>
      </w:r>
    </w:p>
    <w:p w14:paraId="39A2DC41">
      <w:pPr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乙方：</w:t>
      </w:r>
    </w:p>
    <w:p w14:paraId="1F4EE98D">
      <w:pPr>
        <w:spacing w:line="240" w:lineRule="atLeast"/>
        <w:ind w:firstLine="400" w:firstLineChars="20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西安市第一医院（以下简称甲方）所需本合同项目下的</w:t>
      </w:r>
      <w:r>
        <w:rPr>
          <w:rFonts w:hint="eastAsia" w:ascii="仿宋" w:hAnsi="仿宋" w:eastAsia="仿宋" w:cs="仿宋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Cs w:val="21"/>
        </w:rPr>
        <w:t>项目，依据《中华人民共和国民法典》、采购文件、中标（成交）供应商响应文件正本和澄清表（函）、成交通知书，经甲、乙双方协商，达成如下条款。</w:t>
      </w:r>
    </w:p>
    <w:p w14:paraId="55A9D40D">
      <w:pPr>
        <w:numPr>
          <w:ilvl w:val="0"/>
          <w:numId w:val="1"/>
        </w:numPr>
        <w:tabs>
          <w:tab w:val="left" w:pos="480"/>
        </w:tabs>
        <w:spacing w:line="240" w:lineRule="atLeast"/>
        <w:outlineLvl w:val="0"/>
        <w:rPr>
          <w:rFonts w:hint="eastAsia" w:ascii="仿宋" w:hAnsi="仿宋" w:eastAsia="仿宋" w:cs="仿宋"/>
          <w:color w:val="000000"/>
          <w:sz w:val="18"/>
          <w:szCs w:val="18"/>
        </w:rPr>
      </w:pPr>
      <w:r>
        <w:rPr>
          <w:rFonts w:hint="eastAsia" w:ascii="仿宋" w:hAnsi="仿宋" w:eastAsia="仿宋" w:cs="仿宋"/>
          <w:b/>
          <w:color w:val="000000"/>
          <w:szCs w:val="21"/>
          <w:lang w:val="en-US" w:eastAsia="zh-CN"/>
        </w:rPr>
        <w:t>产品</w:t>
      </w:r>
      <w:r>
        <w:rPr>
          <w:rFonts w:hint="eastAsia" w:ascii="仿宋" w:hAnsi="仿宋" w:eastAsia="仿宋" w:cs="仿宋"/>
          <w:b/>
          <w:color w:val="000000"/>
          <w:szCs w:val="21"/>
        </w:rPr>
        <w:t xml:space="preserve">情况说明： </w:t>
      </w:r>
    </w:p>
    <w:tbl>
      <w:tblPr>
        <w:tblStyle w:val="5"/>
        <w:tblW w:w="9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417"/>
        <w:gridCol w:w="426"/>
        <w:gridCol w:w="4103"/>
        <w:gridCol w:w="858"/>
        <w:gridCol w:w="887"/>
        <w:gridCol w:w="956"/>
        <w:gridCol w:w="567"/>
      </w:tblGrid>
      <w:tr w14:paraId="757DA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507" w:type="dxa"/>
            <w:noWrap w:val="0"/>
            <w:vAlign w:val="center"/>
          </w:tcPr>
          <w:p w14:paraId="7EC1416F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444523C4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采购内容</w:t>
            </w:r>
          </w:p>
        </w:tc>
        <w:tc>
          <w:tcPr>
            <w:tcW w:w="426" w:type="dxa"/>
            <w:noWrap w:val="0"/>
            <w:vAlign w:val="center"/>
          </w:tcPr>
          <w:p w14:paraId="2E32A7E3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4103" w:type="dxa"/>
            <w:noWrap w:val="0"/>
            <w:vAlign w:val="center"/>
          </w:tcPr>
          <w:p w14:paraId="236BFE23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规格型号</w:t>
            </w:r>
          </w:p>
        </w:tc>
        <w:tc>
          <w:tcPr>
            <w:tcW w:w="858" w:type="dxa"/>
            <w:noWrap w:val="0"/>
            <w:vAlign w:val="center"/>
          </w:tcPr>
          <w:p w14:paraId="6B21E8CC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  <w:p w14:paraId="33A27739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（套）</w:t>
            </w:r>
          </w:p>
        </w:tc>
        <w:tc>
          <w:tcPr>
            <w:tcW w:w="887" w:type="dxa"/>
            <w:noWrap w:val="0"/>
            <w:vAlign w:val="center"/>
          </w:tcPr>
          <w:p w14:paraId="3E835F5E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单价（元）</w:t>
            </w:r>
          </w:p>
        </w:tc>
        <w:tc>
          <w:tcPr>
            <w:tcW w:w="956" w:type="dxa"/>
            <w:noWrap w:val="0"/>
            <w:vAlign w:val="center"/>
          </w:tcPr>
          <w:p w14:paraId="630E1804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总金额</w:t>
            </w:r>
          </w:p>
          <w:p w14:paraId="3525094A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567" w:type="dxa"/>
            <w:noWrap w:val="0"/>
            <w:vAlign w:val="center"/>
          </w:tcPr>
          <w:p w14:paraId="1C79F833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6D8EC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" w:type="dxa"/>
            <w:noWrap w:val="0"/>
            <w:vAlign w:val="center"/>
          </w:tcPr>
          <w:p w14:paraId="55B786E8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8CBC3E">
            <w:pPr>
              <w:widowControl/>
              <w:tabs>
                <w:tab w:val="left" w:pos="1620"/>
              </w:tabs>
              <w:snapToGrid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 w14:paraId="61D2693D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103" w:type="dxa"/>
            <w:noWrap w:val="0"/>
            <w:vAlign w:val="center"/>
          </w:tcPr>
          <w:p w14:paraId="524BC350">
            <w:pPr>
              <w:tabs>
                <w:tab w:val="left" w:pos="480"/>
              </w:tabs>
              <w:spacing w:line="50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8" w:type="dxa"/>
            <w:noWrap w:val="0"/>
            <w:vAlign w:val="center"/>
          </w:tcPr>
          <w:p w14:paraId="00CA7D0F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71F8778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CA49F86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8CC77F8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0150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" w:type="dxa"/>
            <w:noWrap w:val="0"/>
            <w:vAlign w:val="center"/>
          </w:tcPr>
          <w:p w14:paraId="64562624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76E5C4C">
            <w:pPr>
              <w:widowControl/>
              <w:tabs>
                <w:tab w:val="left" w:pos="1620"/>
              </w:tabs>
              <w:snapToGrid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6" w:type="dxa"/>
            <w:noWrap w:val="0"/>
            <w:vAlign w:val="center"/>
          </w:tcPr>
          <w:p w14:paraId="57748DDF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103" w:type="dxa"/>
            <w:noWrap w:val="0"/>
            <w:vAlign w:val="center"/>
          </w:tcPr>
          <w:p w14:paraId="6672C275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8" w:type="dxa"/>
            <w:noWrap w:val="0"/>
            <w:vAlign w:val="center"/>
          </w:tcPr>
          <w:p w14:paraId="7408DD21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B939281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9D08B66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5B2D956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614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21" w:type="dxa"/>
            <w:gridSpan w:val="8"/>
            <w:noWrap w:val="0"/>
            <w:vAlign w:val="center"/>
          </w:tcPr>
          <w:p w14:paraId="32A76DB0">
            <w:pPr>
              <w:tabs>
                <w:tab w:val="left" w:pos="48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合计（人民币）大写：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          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元</w:t>
            </w:r>
          </w:p>
        </w:tc>
      </w:tr>
    </w:tbl>
    <w:p w14:paraId="2C38B805">
      <w:pPr>
        <w:pStyle w:val="4"/>
        <w:ind w:left="0" w:leftChars="0"/>
        <w:rPr>
          <w:rFonts w:hint="eastAsia" w:ascii="仿宋" w:hAnsi="仿宋" w:eastAsia="仿宋" w:cs="仿宋"/>
          <w:b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u w:val="none"/>
        </w:rPr>
        <w:t xml:space="preserve"> 二、收货事项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u w:val="none"/>
          <w:lang w:val="en-US" w:eastAsia="zh-CN"/>
        </w:rPr>
        <w:t xml:space="preserve"> </w:t>
      </w:r>
    </w:p>
    <w:p w14:paraId="18B39EE1">
      <w:pPr>
        <w:pStyle w:val="4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1．交货时间：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                                  </w:t>
      </w:r>
    </w:p>
    <w:p w14:paraId="194A8CF0">
      <w:pPr>
        <w:pStyle w:val="4"/>
        <w:rPr>
          <w:rFonts w:hint="eastAsia" w:ascii="仿宋" w:hAnsi="仿宋" w:eastAsia="仿宋" w:cs="仿宋"/>
          <w:color w:val="auto"/>
          <w:sz w:val="21"/>
          <w:szCs w:val="21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2．交货方式：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</w:t>
      </w:r>
    </w:p>
    <w:p w14:paraId="797533C0">
      <w:pPr>
        <w:pStyle w:val="4"/>
        <w:spacing w:after="0"/>
        <w:outlineLvl w:val="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.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乙方送至甲方指定地点后，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甲方应立即对货物品牌、型号、数量、质量是否符合本合同约定进行验收。除了隐有质量瑕疵的产品外，对于品牌、型号、数量、包装等不符合合同规定的货物，甲方可以拒收，但应在收到货物之日起5日内出具书面意见，说明拒收的理由，否则视为货物在以上方面验收合格。</w:t>
      </w:r>
    </w:p>
    <w:p w14:paraId="28E16086">
      <w:pPr>
        <w:pStyle w:val="4"/>
        <w:spacing w:after="0"/>
        <w:outlineLvl w:val="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、甲方确保自己或指定的收货单位及个人在货到约定地点时，出具书面收货确认，并盖章后交付或传真给乙方，如不能出具收货确认，甲方同意凭乙方提供的发货记录作为合同货物交付完毕的凭证。</w:t>
      </w:r>
    </w:p>
    <w:p w14:paraId="731DB3A0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02" w:rightChars="-51" w:firstLine="4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5、合同期限：</w:t>
      </w:r>
      <w:r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  <w:lang w:val="en-US" w:eastAsia="zh-CN"/>
        </w:rPr>
        <w:t>合同签订之日起一年或支付总款达到项目总预算（以先到者为准）</w:t>
      </w:r>
    </w:p>
    <w:p w14:paraId="2445A706">
      <w:pPr>
        <w:pStyle w:val="4"/>
        <w:ind w:left="0" w:leftChars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三、合同价款</w:t>
      </w:r>
    </w:p>
    <w:p w14:paraId="3C320229">
      <w:pPr>
        <w:pStyle w:val="4"/>
        <w:ind w:left="0" w:leftChars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1、本项目为固定单价合同，产品单价包括产品的成本、利润、设计费、安装、调试全部费用。合同有效期内，固定单价不变，不受市场价格变化因素的影响。</w:t>
      </w:r>
    </w:p>
    <w:p w14:paraId="20F386CC">
      <w:pPr>
        <w:pStyle w:val="4"/>
        <w:ind w:left="0" w:leftChars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2、分批供货，最终采购量以实际采购数量为准。支付总价款不超过合同总价。(合同总价：小写：      元、大写：      元整)</w:t>
      </w:r>
    </w:p>
    <w:p w14:paraId="0A779AD5">
      <w:pPr>
        <w:pStyle w:val="4"/>
        <w:ind w:left="0" w:leftChars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3、伴随服务：包含全部产品安装调试、售后服务、产品升级、含税等费用。</w:t>
      </w:r>
    </w:p>
    <w:p w14:paraId="19A38B8D">
      <w:pPr>
        <w:pStyle w:val="4"/>
        <w:ind w:left="0" w:leftChars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4、如合同期内甲方所购产品停产，乙方需在单价不变的情况下，提供新版本产品。</w:t>
      </w:r>
    </w:p>
    <w:p w14:paraId="174EF076">
      <w:pPr>
        <w:pStyle w:val="4"/>
        <w:ind w:left="0" w:leftChars="0"/>
        <w:rPr>
          <w:rFonts w:hint="eastAsia" w:ascii="仿宋" w:hAnsi="仿宋" w:eastAsia="仿宋" w:cs="仿宋"/>
          <w:b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1"/>
          <w:szCs w:val="21"/>
        </w:rPr>
        <w:t>、付款条款</w:t>
      </w:r>
    </w:p>
    <w:p w14:paraId="40DFFDDC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02" w:rightChars="-51" w:firstLine="4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lang w:val="en-US" w:eastAsia="zh-CN"/>
        </w:rPr>
        <w:t>1.履约期限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lang w:val="en-US" w:eastAsia="zh-CN"/>
        </w:rPr>
        <w:t>合同签订之日起一年或支付总款达到项目总预算（以先到者为准）</w:t>
      </w:r>
    </w:p>
    <w:p w14:paraId="0ED8F594">
      <w:pPr>
        <w:widowControl/>
        <w:numPr>
          <w:ilvl w:val="-1"/>
          <w:numId w:val="0"/>
        </w:numPr>
        <w:spacing w:line="360" w:lineRule="auto"/>
        <w:ind w:right="-102" w:rightChars="-51" w:firstLine="420" w:firstLineChars="200"/>
        <w:jc w:val="left"/>
        <w:rPr>
          <w:rFonts w:hint="eastAsia" w:ascii="仿宋" w:hAnsi="仿宋" w:eastAsia="仿宋" w:cs="仿宋"/>
          <w:b w:val="0"/>
          <w:bCs w:val="0"/>
          <w:cap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lang w:val="en-US" w:eastAsia="zh-CN" w:bidi="ar-SA"/>
        </w:rPr>
        <w:t>2.签订合同后按院方需求分阶段供货，定期据实结算。</w:t>
      </w:r>
    </w:p>
    <w:p w14:paraId="2AF1C9F7">
      <w:pPr>
        <w:widowControl/>
        <w:numPr>
          <w:ilvl w:val="-1"/>
          <w:numId w:val="0"/>
        </w:numPr>
        <w:spacing w:line="360" w:lineRule="auto"/>
        <w:ind w:right="-102" w:rightChars="-51" w:firstLine="420" w:firstLineChars="200"/>
        <w:jc w:val="left"/>
        <w:rPr>
          <w:rFonts w:hint="eastAsia" w:ascii="仿宋" w:hAnsi="仿宋" w:eastAsia="仿宋" w:cs="仿宋"/>
          <w:b w:val="0"/>
          <w:bCs w:val="0"/>
          <w:cap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3.本项目为固定单价项目，产品单价包括产品的成本、利润、设计费、安装、调试全部费用。合同有效期内，固定单价不变，不受市场价格变化因素的影响。</w:t>
      </w:r>
    </w:p>
    <w:p w14:paraId="17AB2807">
      <w:pPr>
        <w:widowControl/>
        <w:numPr>
          <w:ilvl w:val="-1"/>
          <w:numId w:val="0"/>
        </w:numPr>
        <w:spacing w:line="360" w:lineRule="auto"/>
        <w:ind w:right="-102" w:rightChars="-51" w:firstLine="420" w:firstLineChars="200"/>
        <w:jc w:val="left"/>
        <w:rPr>
          <w:rFonts w:hint="eastAsia" w:ascii="仿宋" w:hAnsi="仿宋" w:eastAsia="仿宋" w:cs="仿宋"/>
          <w:b w:val="0"/>
          <w:bCs w:val="0"/>
          <w:cap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aps w:val="0"/>
          <w:color w:val="auto"/>
          <w:kern w:val="0"/>
          <w:sz w:val="21"/>
          <w:szCs w:val="21"/>
          <w:lang w:val="en-US" w:eastAsia="zh-CN" w:bidi="ar-SA"/>
        </w:rPr>
        <w:t>4.付款方式：单批次产品到货，验收无质量问题后一次性支付本批次全额货款。支付货款计算方式：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固定单价</w:t>
      </w:r>
      <w:r>
        <w:rPr>
          <w:rFonts w:hint="eastAsia" w:ascii="仿宋" w:hAnsi="仿宋" w:eastAsia="仿宋" w:cs="仿宋"/>
          <w:b w:val="0"/>
          <w:bCs w:val="0"/>
          <w:caps w:val="0"/>
          <w:color w:val="auto"/>
          <w:kern w:val="0"/>
          <w:sz w:val="21"/>
          <w:szCs w:val="21"/>
          <w:lang w:val="en-US" w:eastAsia="zh-CN" w:bidi="ar-SA"/>
        </w:rPr>
        <w:t>预算*（1-下浮率）*供货数量</w:t>
      </w:r>
    </w:p>
    <w:p w14:paraId="7CCA0E59">
      <w:pPr>
        <w:tabs>
          <w:tab w:val="left" w:pos="480"/>
        </w:tabs>
        <w:spacing w:line="240" w:lineRule="atLeast"/>
        <w:ind w:firstLine="394" w:firstLineChars="196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szCs w:val="21"/>
          <w:lang w:val="en-US" w:eastAsia="zh-CN"/>
        </w:rPr>
        <w:t>五、</w:t>
      </w:r>
      <w:r>
        <w:rPr>
          <w:rFonts w:hint="eastAsia" w:ascii="仿宋" w:hAnsi="仿宋" w:eastAsia="仿宋" w:cs="仿宋"/>
          <w:b/>
          <w:szCs w:val="21"/>
        </w:rPr>
        <w:t>运输</w:t>
      </w:r>
    </w:p>
    <w:p w14:paraId="4B68474F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（一）运输由乙方负责，运杂费已包含在合同总价内，包括从货物供应地点所含的运输费、装卸费、仓储费、保险费等。货物交付前的风险由乙方负责。</w:t>
      </w:r>
    </w:p>
    <w:p w14:paraId="65ADB6CC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（二）运输方式由乙方自行选择，包装应当符合货物运输所需的条件。</w:t>
      </w:r>
    </w:p>
    <w:p w14:paraId="58A65DCB">
      <w:pPr>
        <w:spacing w:line="240" w:lineRule="atLeast"/>
        <w:ind w:firstLine="402" w:firstLineChars="200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六、售后服务</w:t>
      </w:r>
    </w:p>
    <w:p w14:paraId="701BBB18">
      <w:pPr>
        <w:spacing w:line="240" w:lineRule="atLeast"/>
        <w:ind w:firstLine="400" w:firstLineChars="200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szCs w:val="21"/>
        </w:rPr>
        <w:t>乙方所供货物提供以下售后服务：</w:t>
      </w:r>
    </w:p>
    <w:p w14:paraId="01A1CAE9">
      <w:pPr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（一）质保期内：</w:t>
      </w:r>
    </w:p>
    <w:p w14:paraId="1DC84EFA">
      <w:pPr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1、发生质量问题，接到甲方通知后，应于当日派出专业的维修人员到现场进行检测维修，发生的全部费用由乙方承担，若需送回生产厂，乙方承担往返费用；</w:t>
      </w:r>
    </w:p>
    <w:p w14:paraId="0D7049F7">
      <w:pPr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2、定期派技术人员到现场走访，给予检查维护；</w:t>
      </w:r>
    </w:p>
    <w:p w14:paraId="307299A6">
      <w:pPr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3、排除故障的期限不得超过48小时（工作日）。否则甲方有权指定第三方维修，维修费用由乙方承担，且不影响保修期限。</w:t>
      </w:r>
    </w:p>
    <w:p w14:paraId="63740C09">
      <w:pPr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（二）质保期结束前，进行系统测试，全面保养维护，确保正常运行。</w:t>
      </w:r>
    </w:p>
    <w:p w14:paraId="6A3507B3">
      <w:pPr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（三）质保期满：发生质量问题，接到甲方通知后，应于当日派出专业的维修人员到现场进行检测维修，发生的硬件维修及更换费用由甲方承担。</w:t>
      </w:r>
    </w:p>
    <w:p w14:paraId="1A6CD9E1">
      <w:pPr>
        <w:tabs>
          <w:tab w:val="left" w:pos="480"/>
        </w:tabs>
        <w:spacing w:line="240" w:lineRule="atLeast"/>
        <w:ind w:firstLine="402" w:firstLineChars="200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七、乙方对其所供产品质量负责，因产品质量问题引发的一切责任由乙方承担，乙方延迟交付超过十五天的甲方有权单方解除合同。甲方向乙方送达解除通知之日合同解除。</w:t>
      </w:r>
    </w:p>
    <w:p w14:paraId="163663C7">
      <w:pPr>
        <w:tabs>
          <w:tab w:val="left" w:pos="480"/>
        </w:tabs>
        <w:spacing w:line="240" w:lineRule="atLeast"/>
        <w:ind w:firstLine="402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八、合同争议解决的方式</w:t>
      </w:r>
    </w:p>
    <w:p w14:paraId="55BB553C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本合同在履行过程中发生的争议，由双方当事人协商解决，协商不成的按下列 </w:t>
      </w:r>
      <w:r>
        <w:rPr>
          <w:rFonts w:hint="eastAsia" w:ascii="仿宋" w:hAnsi="仿宋" w:eastAsia="仿宋" w:cs="仿宋"/>
          <w:szCs w:val="21"/>
          <w:u w:val="single"/>
        </w:rPr>
        <w:t xml:space="preserve"> 2  </w:t>
      </w:r>
      <w:r>
        <w:rPr>
          <w:rFonts w:hint="eastAsia" w:ascii="仿宋" w:hAnsi="仿宋" w:eastAsia="仿宋" w:cs="仿宋"/>
          <w:szCs w:val="21"/>
        </w:rPr>
        <w:t>种方式解决：</w:t>
      </w:r>
    </w:p>
    <w:p w14:paraId="6C2B22AC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（1）提交</w:t>
      </w:r>
      <w:r>
        <w:rPr>
          <w:rFonts w:hint="eastAsia" w:ascii="仿宋" w:hAnsi="仿宋" w:eastAsia="仿宋" w:cs="仿宋"/>
          <w:szCs w:val="21"/>
          <w:u w:val="single"/>
          <w:vertAlign w:val="subscript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</w:rPr>
        <w:t>西安</w:t>
      </w:r>
      <w:r>
        <w:rPr>
          <w:rFonts w:hint="eastAsia" w:ascii="仿宋" w:hAnsi="仿宋" w:eastAsia="仿宋" w:cs="仿宋"/>
          <w:szCs w:val="21"/>
        </w:rPr>
        <w:t>仲裁委员会仲裁；</w:t>
      </w:r>
    </w:p>
    <w:p w14:paraId="4D7C6A4D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（2）依法向</w:t>
      </w:r>
      <w:r>
        <w:rPr>
          <w:rFonts w:hint="eastAsia" w:ascii="仿宋" w:hAnsi="仿宋" w:eastAsia="仿宋" w:cs="仿宋"/>
          <w:szCs w:val="21"/>
          <w:u w:val="single"/>
          <w:vertAlign w:val="subscript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>西安市第一医院所在地</w:t>
      </w:r>
      <w:r>
        <w:rPr>
          <w:rFonts w:hint="eastAsia" w:ascii="仿宋" w:hAnsi="仿宋" w:eastAsia="仿宋" w:cs="仿宋"/>
          <w:szCs w:val="21"/>
          <w:u w:val="single"/>
          <w:vertAlign w:val="subscript"/>
        </w:rPr>
        <w:t xml:space="preserve"> </w:t>
      </w:r>
      <w:r>
        <w:rPr>
          <w:rFonts w:hint="eastAsia" w:ascii="仿宋" w:hAnsi="仿宋" w:eastAsia="仿宋" w:cs="仿宋"/>
          <w:szCs w:val="21"/>
        </w:rPr>
        <w:t>人民法院起诉。</w:t>
      </w:r>
    </w:p>
    <w:p w14:paraId="6CB2881C">
      <w:pPr>
        <w:tabs>
          <w:tab w:val="left" w:pos="480"/>
        </w:tabs>
        <w:spacing w:line="240" w:lineRule="atLeast"/>
        <w:ind w:firstLine="394" w:firstLineChars="196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九、合同生效</w:t>
      </w:r>
    </w:p>
    <w:p w14:paraId="55D1CAF9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本合同一式伍份，合同甲、乙各方签字盖章后生效，合同执行完毕后，自动失效（合同的服务承诺则长期有效）。甲方叁份，乙方贰份。</w:t>
      </w:r>
    </w:p>
    <w:p w14:paraId="02BE3DD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eastAsia" w:ascii="仿宋" w:hAnsi="仿宋" w:eastAsia="仿宋" w:cs="仿宋"/>
          <w:b/>
          <w:bCs w:val="0"/>
          <w:color w:val="0000FF"/>
          <w:szCs w:val="21"/>
          <w:lang w:val="en-US" w:eastAsia="zh-CN"/>
        </w:rPr>
      </w:pPr>
    </w:p>
    <w:p w14:paraId="5FFDFCCC">
      <w:pPr>
        <w:tabs>
          <w:tab w:val="left" w:pos="480"/>
        </w:tabs>
        <w:spacing w:line="240" w:lineRule="atLeast"/>
        <w:rPr>
          <w:rFonts w:hint="eastAsia" w:ascii="仿宋" w:hAnsi="仿宋" w:eastAsia="仿宋" w:cs="仿宋"/>
          <w:b/>
          <w:color w:val="auto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</w:rPr>
        <w:t xml:space="preserve"> </w:t>
      </w:r>
      <w:r>
        <w:rPr>
          <w:rFonts w:hint="eastAsia" w:ascii="仿宋" w:hAnsi="仿宋" w:eastAsia="仿宋" w:cs="仿宋"/>
          <w:b/>
          <w:color w:val="auto"/>
          <w:szCs w:val="21"/>
        </w:rPr>
        <w:t xml:space="preserve"> </w:t>
      </w:r>
      <w:r>
        <w:rPr>
          <w:rFonts w:hint="eastAsia" w:ascii="仿宋" w:hAnsi="仿宋" w:eastAsia="仿宋" w:cs="仿宋"/>
          <w:b/>
          <w:color w:val="auto"/>
          <w:szCs w:val="21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Cs w:val="21"/>
          <w:lang w:val="en-US" w:eastAsia="zh-CN"/>
        </w:rPr>
        <w:t>以下无正文）</w:t>
      </w:r>
    </w:p>
    <w:p w14:paraId="1DF4EA73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甲    方（盖章）             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Cs w:val="21"/>
        </w:rPr>
        <w:t xml:space="preserve"> 乙  方（盖章）</w:t>
      </w:r>
    </w:p>
    <w:p w14:paraId="7A765077">
      <w:pPr>
        <w:spacing w:line="240" w:lineRule="atLeast"/>
        <w:ind w:firstLine="400" w:firstLineChars="200"/>
        <w:rPr>
          <w:rFonts w:hint="eastAsia" w:ascii="仿宋" w:hAnsi="仿宋" w:eastAsia="仿宋" w:cs="仿宋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单位名称：西安市第一医院      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Cs w:val="21"/>
        </w:rPr>
        <w:t xml:space="preserve">单位名称： </w:t>
      </w:r>
    </w:p>
    <w:p w14:paraId="7C3B1391">
      <w:pPr>
        <w:tabs>
          <w:tab w:val="left" w:pos="480"/>
        </w:tabs>
        <w:spacing w:line="240" w:lineRule="atLeast"/>
        <w:ind w:left="5000" w:leftChars="200" w:hanging="4600" w:hangingChars="230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地    址：南大街粉巷30号</w:t>
      </w:r>
      <w:r>
        <w:rPr>
          <w:rFonts w:hint="eastAsia" w:ascii="仿宋" w:hAnsi="仿宋" w:eastAsia="仿宋" w:cs="仿宋"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color w:val="000000"/>
          <w:szCs w:val="21"/>
        </w:rPr>
        <w:t xml:space="preserve">   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Cs w:val="21"/>
        </w:rPr>
        <w:t xml:space="preserve">地   址： </w:t>
      </w:r>
    </w:p>
    <w:p w14:paraId="1C8C056A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代 理 人：                    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Cs w:val="21"/>
        </w:rPr>
        <w:t>代 理 人：</w:t>
      </w:r>
    </w:p>
    <w:p w14:paraId="6FD42ED1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联系电话：                    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Cs w:val="21"/>
        </w:rPr>
        <w:t xml:space="preserve">开户银行： </w:t>
      </w:r>
    </w:p>
    <w:p w14:paraId="1E579038">
      <w:pPr>
        <w:tabs>
          <w:tab w:val="left" w:pos="480"/>
        </w:tabs>
        <w:spacing w:line="240" w:lineRule="atLeast"/>
        <w:ind w:firstLine="4600" w:firstLineChars="2300"/>
        <w:jc w:val="left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帐    号： </w:t>
      </w:r>
    </w:p>
    <w:p w14:paraId="1162B2E1">
      <w:pPr>
        <w:tabs>
          <w:tab w:val="left" w:pos="480"/>
        </w:tabs>
        <w:spacing w:line="240" w:lineRule="atLeast"/>
        <w:ind w:left="0" w:leftChars="0" w:firstLine="4608" w:firstLineChars="2304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联系电话：</w:t>
      </w:r>
    </w:p>
    <w:p w14:paraId="2A4D721A">
      <w:pPr>
        <w:tabs>
          <w:tab w:val="left" w:pos="480"/>
        </w:tabs>
        <w:spacing w:line="240" w:lineRule="atLeast"/>
        <w:ind w:firstLine="400" w:firstLineChars="20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签订日期：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Cs w:val="21"/>
        </w:rPr>
        <w:t xml:space="preserve"> 年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Cs w:val="21"/>
        </w:rPr>
        <w:t xml:space="preserve">   月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Cs w:val="21"/>
        </w:rPr>
        <w:t xml:space="preserve"> 日      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Cs w:val="21"/>
        </w:rPr>
        <w:t xml:space="preserve">签订日期：    年 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Cs w:val="21"/>
        </w:rPr>
        <w:t xml:space="preserve">月 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Cs w:val="21"/>
        </w:rPr>
        <w:t xml:space="preserve">  日  </w:t>
      </w:r>
    </w:p>
    <w:p w14:paraId="52ED27C3">
      <w:pPr>
        <w:rPr>
          <w:rFonts w:hint="eastAsia" w:ascii="仿宋" w:hAnsi="仿宋" w:eastAsia="仿宋" w:cs="仿宋"/>
          <w:color w:val="000000"/>
          <w:szCs w:val="21"/>
        </w:rPr>
      </w:pPr>
    </w:p>
    <w:p w14:paraId="62FA0FA6">
      <w:pPr>
        <w:pStyle w:val="8"/>
        <w:rPr>
          <w:rFonts w:hint="eastAsia" w:ascii="仿宋" w:hAnsi="仿宋" w:eastAsia="仿宋" w:cs="仿宋"/>
          <w:highlight w:val="none"/>
          <w:lang w:val="en-US" w:eastAsia="zh-Hans"/>
        </w:rPr>
      </w:pPr>
      <w:r>
        <w:rPr>
          <w:rFonts w:ascii="仿宋" w:hAnsi="仿宋" w:eastAsia="仿宋" w:cs="仿宋"/>
          <w:highlight w:val="none"/>
        </w:rPr>
        <w:br w:type="textWrapping"/>
      </w:r>
    </w:p>
    <w:p w14:paraId="3090AE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A5734D"/>
    <w:multiLevelType w:val="multilevel"/>
    <w:tmpl w:val="33A5734D"/>
    <w:lvl w:ilvl="0" w:tentative="0">
      <w:start w:val="1"/>
      <w:numFmt w:val="japaneseCounting"/>
      <w:lvlText w:val="%1、"/>
      <w:lvlJc w:val="left"/>
      <w:pPr>
        <w:ind w:left="872" w:hanging="450"/>
      </w:pPr>
      <w:rPr>
        <w:rFonts w:hint="default"/>
        <w:b/>
        <w:sz w:val="21"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264E5C8B"/>
    <w:rsid w:val="2D947819"/>
    <w:rsid w:val="58E66C7F"/>
    <w:rsid w:val="5B2163A5"/>
    <w:rsid w:val="6272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1"/>
    <w:basedOn w:val="1"/>
    <w:next w:val="1"/>
    <w:qFormat/>
    <w:uiPriority w:val="0"/>
    <w:pPr>
      <w:spacing w:before="120" w:after="120"/>
      <w:jc w:val="left"/>
    </w:pPr>
    <w:rPr>
      <w:rFonts w:ascii="Calibri" w:hAnsi="Calibri" w:eastAsia="宋体" w:cs="Calibri"/>
      <w:b/>
      <w:bCs/>
      <w:caps/>
      <w:sz w:val="20"/>
      <w:szCs w:val="20"/>
    </w:rPr>
  </w:style>
  <w:style w:type="paragraph" w:styleId="4">
    <w:name w:val="Body Text Indent 3"/>
    <w:basedOn w:val="1"/>
    <w:qFormat/>
    <w:uiPriority w:val="0"/>
    <w:pPr>
      <w:widowControl/>
      <w:spacing w:before="60" w:after="60" w:line="280" w:lineRule="atLeast"/>
      <w:ind w:right="291" w:firstLine="400"/>
    </w:pPr>
    <w:rPr>
      <w:rFonts w:ascii="宋体" w:hAnsi="Times New Roman" w:eastAsia="宋体" w:cs="Times New Roman"/>
      <w:kern w:val="0"/>
      <w:sz w:val="20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1482</Words>
  <Characters>1491</Characters>
  <Lines>0</Lines>
  <Paragraphs>0</Paragraphs>
  <TotalTime>0</TotalTime>
  <ScaleCrop>false</ScaleCrop>
  <LinksUpToDate>false</LinksUpToDate>
  <CharactersWithSpaces>1831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2023-07-31T07:18:00Z</dcterms:created>
  <dc:creator>chuanzhao</dc:creator>
  <cp:lastModifiedBy>川招</cp:lastModifiedBy>
  <dcterms:modified xsi:type="dcterms:W3CDTF">2025-10-28T06:09:21Z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4EC3DE4165DA4D5B887F8D728894AD57_13</vt:lpwstr>
  </property>
  <property fmtid="{D5CDD505-2E9C-101B-9397-08002B2CF9AE}" pid="4" name="KSOTemplateDocerSaveRecord">
    <vt:lpwstr>eyJoZGlkIjoiNmJmYTJlMTlmZGJiNWFkZWI2MGZkNjhjNGUxYzk5YTkiLCJ1c2VySWQiOiI2MDM4ODc3OTYifQ==</vt:lpwstr>
  </property>
</Properties>
</file>