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E97C0">
      <w:pPr>
        <w:pStyle w:val="2"/>
        <w:jc w:val="center"/>
        <w:rPr>
          <w:rFonts w:ascii="仿宋" w:hAnsi="仿宋" w:eastAsia="仿宋" w:cs="仿宋"/>
        </w:rPr>
      </w:pPr>
      <w:r>
        <w:rPr>
          <w:rFonts w:hint="eastAsia" w:ascii="仿宋" w:hAnsi="仿宋" w:eastAsia="仿宋" w:cs="仿宋"/>
        </w:rPr>
        <w:t>供应商应提交的相关资格证明材料</w:t>
      </w:r>
    </w:p>
    <w:p w14:paraId="28308DFF">
      <w:pPr>
        <w:jc w:val="center"/>
        <w:rPr>
          <w:rFonts w:ascii="仿宋" w:hAnsi="仿宋" w:eastAsia="仿宋" w:cs="仿宋"/>
        </w:rPr>
      </w:pPr>
      <w:r>
        <w:rPr>
          <w:rFonts w:hint="eastAsia" w:ascii="仿宋" w:hAnsi="仿宋" w:eastAsia="仿宋" w:cs="仿宋"/>
          <w:b/>
          <w:bCs/>
          <w:sz w:val="24"/>
        </w:rPr>
        <w:t>（已有格式按给定格式响应，未给定格式可自拟）</w:t>
      </w:r>
    </w:p>
    <w:p w14:paraId="69C44308">
      <w:pPr>
        <w:pStyle w:val="1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1、营业执照等主体资格证明文件：提供有效存续的企业营业执照（副本）/事业单位法人证书/专业服务机构执业许可证/民办非企业单位登记证书。自然人参与的提供身份证明；</w:t>
      </w:r>
    </w:p>
    <w:p w14:paraId="294C6A1E">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2、法定代表人直接参加投标的须提交法定代表人证明书；法定代表人授权代表参加投标的，须出具法定代表人证明书及授权书，被授权人提供投标截止之日前连续三个月（不含投标当月）在投标人单位缴纳社会保障资金（养老保险或医疗保险）的缴纳证明；</w:t>
      </w:r>
    </w:p>
    <w:p w14:paraId="738FBD10">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3、财务状况报告：提供2024年度完整版的财务审计报告，成立时间至提交投标文件截止时间不足一年的可提供成立后任意时段的资产负债表；或投标时间前六个月内基本账户银行出具的资信证明；</w:t>
      </w:r>
    </w:p>
    <w:p w14:paraId="6C55098B">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4、税收缴纳证明：提供投标截止之日前一年内已缴纳的至少任意三个月的纳税证明或完税证明（任意税种），依法免税的单位应提供相关证明材料；</w:t>
      </w:r>
    </w:p>
    <w:p w14:paraId="155C0792">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5、社会保障资金缴纳证明：提供投标截止之日前一年内已缴存的至少任意三个月的社会保障资金缴存单据或社保机构开具的社会保险参保缴费情况证明，依法不需要缴纳社会保障资金的单位应提供相关证明材料；</w:t>
      </w:r>
    </w:p>
    <w:p w14:paraId="069B1913">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6、专业技术能力说明：提供具有履行本合同所必需的设备和专业技术能力的说明及承诺书；</w:t>
      </w:r>
    </w:p>
    <w:p w14:paraId="071DA7C0">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17B92CEC">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8、无重大违法说明：参加政府采购活动前3年内，在经营活动中没有重大违法记录的书面声明；</w:t>
      </w:r>
    </w:p>
    <w:p w14:paraId="35FD07BE">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9、投标人为代理商须提供有效的《医疗器械经营许可证》和《医疗器械经营备案证》、生产厂商的《医疗器械生产许可证》、所投产品的《医疗器械注册证》或《医疗器械产品备案凭证》；投标人为生产厂商须提供有效的《医疗器械生产许可证》、所投产品的《医疗器械注册证》或《医疗器械产品备案凭证》；</w:t>
      </w:r>
    </w:p>
    <w:p w14:paraId="471ECBBB">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10、单位负责人为同一人或者存在直接控股、管理关系的不同供应商，不得参加同一合同项下的政府采购活动；</w:t>
      </w:r>
    </w:p>
    <w:p w14:paraId="037A9842">
      <w:pPr>
        <w:pStyle w:val="10"/>
        <w:widowControl w:val="0"/>
        <w:spacing w:line="360" w:lineRule="auto"/>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11、非联合体承诺书：本项目不接受联合体投标。</w:t>
      </w:r>
    </w:p>
    <w:p w14:paraId="112FCEDB">
      <w:pP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br w:type="page"/>
      </w:r>
    </w:p>
    <w:p w14:paraId="721F67D8">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法定代表人证明书</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5868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39DFC3D4">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4E41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8507D52">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02E4860A">
            <w:pPr>
              <w:tabs>
                <w:tab w:val="left" w:pos="210"/>
              </w:tabs>
              <w:spacing w:line="320" w:lineRule="exact"/>
              <w:jc w:val="center"/>
              <w:rPr>
                <w:rFonts w:ascii="仿宋" w:hAnsi="仿宋" w:eastAsia="仿宋" w:cs="仿宋"/>
                <w:kern w:val="0"/>
                <w:sz w:val="24"/>
              </w:rPr>
            </w:pPr>
          </w:p>
          <w:p w14:paraId="13F6D98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00046DEA">
            <w:pPr>
              <w:tabs>
                <w:tab w:val="left" w:pos="210"/>
              </w:tabs>
              <w:spacing w:line="320" w:lineRule="exact"/>
              <w:jc w:val="center"/>
              <w:rPr>
                <w:rFonts w:ascii="仿宋" w:hAnsi="仿宋" w:eastAsia="仿宋" w:cs="仿宋"/>
                <w:kern w:val="0"/>
                <w:sz w:val="24"/>
              </w:rPr>
            </w:pPr>
          </w:p>
          <w:p w14:paraId="44F947E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2A4854F8">
            <w:pPr>
              <w:tabs>
                <w:tab w:val="left" w:pos="210"/>
              </w:tabs>
              <w:spacing w:line="320" w:lineRule="exact"/>
              <w:jc w:val="center"/>
              <w:rPr>
                <w:rFonts w:ascii="仿宋" w:hAnsi="仿宋" w:eastAsia="仿宋" w:cs="仿宋"/>
                <w:kern w:val="0"/>
                <w:sz w:val="24"/>
              </w:rPr>
            </w:pPr>
          </w:p>
          <w:p w14:paraId="33F06C9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29827CB4">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0DF6C070">
            <w:pPr>
              <w:tabs>
                <w:tab w:val="left" w:pos="210"/>
              </w:tabs>
              <w:spacing w:line="320" w:lineRule="exact"/>
              <w:jc w:val="center"/>
              <w:rPr>
                <w:rFonts w:ascii="仿宋" w:hAnsi="仿宋" w:eastAsia="仿宋" w:cs="仿宋"/>
                <w:kern w:val="0"/>
                <w:sz w:val="24"/>
              </w:rPr>
            </w:pPr>
          </w:p>
        </w:tc>
      </w:tr>
      <w:tr w14:paraId="0FC4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8716023">
            <w:pPr>
              <w:tabs>
                <w:tab w:val="left" w:pos="210"/>
              </w:tabs>
              <w:spacing w:line="320" w:lineRule="exact"/>
              <w:jc w:val="center"/>
              <w:rPr>
                <w:rFonts w:ascii="仿宋" w:hAnsi="仿宋" w:eastAsia="仿宋" w:cs="仿宋"/>
                <w:kern w:val="0"/>
                <w:sz w:val="24"/>
              </w:rPr>
            </w:pPr>
          </w:p>
        </w:tc>
        <w:tc>
          <w:tcPr>
            <w:tcW w:w="2086" w:type="dxa"/>
            <w:vAlign w:val="center"/>
          </w:tcPr>
          <w:p w14:paraId="7081EC6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43578635">
            <w:pPr>
              <w:tabs>
                <w:tab w:val="left" w:pos="210"/>
              </w:tabs>
              <w:spacing w:line="320" w:lineRule="exact"/>
              <w:jc w:val="center"/>
              <w:rPr>
                <w:rFonts w:ascii="仿宋" w:hAnsi="仿宋" w:eastAsia="仿宋" w:cs="仿宋"/>
                <w:kern w:val="0"/>
                <w:sz w:val="24"/>
              </w:rPr>
            </w:pPr>
          </w:p>
        </w:tc>
      </w:tr>
      <w:tr w14:paraId="291C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1A54588">
            <w:pPr>
              <w:tabs>
                <w:tab w:val="left" w:pos="210"/>
              </w:tabs>
              <w:spacing w:line="320" w:lineRule="exact"/>
              <w:jc w:val="center"/>
              <w:rPr>
                <w:rFonts w:ascii="仿宋" w:hAnsi="仿宋" w:eastAsia="仿宋" w:cs="仿宋"/>
                <w:kern w:val="0"/>
                <w:sz w:val="24"/>
              </w:rPr>
            </w:pPr>
          </w:p>
        </w:tc>
        <w:tc>
          <w:tcPr>
            <w:tcW w:w="2086" w:type="dxa"/>
            <w:vAlign w:val="center"/>
          </w:tcPr>
          <w:p w14:paraId="3C6912D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260501A0">
            <w:pPr>
              <w:tabs>
                <w:tab w:val="left" w:pos="210"/>
              </w:tabs>
              <w:spacing w:line="320" w:lineRule="exact"/>
              <w:jc w:val="center"/>
              <w:rPr>
                <w:rFonts w:ascii="仿宋" w:hAnsi="仿宋" w:eastAsia="仿宋" w:cs="仿宋"/>
                <w:kern w:val="0"/>
                <w:sz w:val="24"/>
              </w:rPr>
            </w:pPr>
          </w:p>
        </w:tc>
      </w:tr>
      <w:tr w14:paraId="1ED3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3719C1BA">
            <w:pPr>
              <w:tabs>
                <w:tab w:val="left" w:pos="210"/>
              </w:tabs>
              <w:spacing w:line="320" w:lineRule="exact"/>
              <w:jc w:val="center"/>
              <w:rPr>
                <w:rFonts w:ascii="仿宋" w:hAnsi="仿宋" w:eastAsia="仿宋" w:cs="仿宋"/>
                <w:kern w:val="0"/>
                <w:sz w:val="24"/>
              </w:rPr>
            </w:pPr>
          </w:p>
        </w:tc>
        <w:tc>
          <w:tcPr>
            <w:tcW w:w="2086" w:type="dxa"/>
            <w:vAlign w:val="center"/>
          </w:tcPr>
          <w:p w14:paraId="7229C3C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47478C05">
            <w:pPr>
              <w:tabs>
                <w:tab w:val="left" w:pos="210"/>
              </w:tabs>
              <w:spacing w:line="320" w:lineRule="exact"/>
              <w:jc w:val="center"/>
              <w:rPr>
                <w:rFonts w:ascii="仿宋" w:hAnsi="仿宋" w:eastAsia="仿宋" w:cs="仿宋"/>
                <w:kern w:val="0"/>
                <w:sz w:val="24"/>
              </w:rPr>
            </w:pPr>
          </w:p>
        </w:tc>
      </w:tr>
      <w:tr w14:paraId="117D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FD4510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7F35886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43BFCCB6">
            <w:pPr>
              <w:tabs>
                <w:tab w:val="left" w:pos="210"/>
              </w:tabs>
              <w:spacing w:line="320" w:lineRule="exact"/>
              <w:jc w:val="center"/>
              <w:rPr>
                <w:rFonts w:ascii="仿宋" w:hAnsi="仿宋" w:eastAsia="仿宋" w:cs="仿宋"/>
                <w:kern w:val="0"/>
                <w:sz w:val="24"/>
              </w:rPr>
            </w:pPr>
          </w:p>
        </w:tc>
        <w:tc>
          <w:tcPr>
            <w:tcW w:w="2082" w:type="dxa"/>
            <w:vAlign w:val="center"/>
          </w:tcPr>
          <w:p w14:paraId="301D396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6C303C12">
            <w:pPr>
              <w:tabs>
                <w:tab w:val="left" w:pos="210"/>
              </w:tabs>
              <w:spacing w:line="320" w:lineRule="exact"/>
              <w:jc w:val="center"/>
              <w:rPr>
                <w:rFonts w:ascii="仿宋" w:hAnsi="仿宋" w:eastAsia="仿宋" w:cs="仿宋"/>
                <w:kern w:val="0"/>
                <w:sz w:val="24"/>
              </w:rPr>
            </w:pPr>
          </w:p>
        </w:tc>
      </w:tr>
      <w:tr w14:paraId="6A40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4632892">
            <w:pPr>
              <w:tabs>
                <w:tab w:val="left" w:pos="210"/>
              </w:tabs>
              <w:spacing w:line="320" w:lineRule="exact"/>
              <w:jc w:val="center"/>
              <w:rPr>
                <w:rFonts w:ascii="仿宋" w:hAnsi="仿宋" w:eastAsia="仿宋" w:cs="仿宋"/>
                <w:kern w:val="0"/>
                <w:sz w:val="24"/>
              </w:rPr>
            </w:pPr>
          </w:p>
        </w:tc>
        <w:tc>
          <w:tcPr>
            <w:tcW w:w="2086" w:type="dxa"/>
            <w:vAlign w:val="center"/>
          </w:tcPr>
          <w:p w14:paraId="3B181A0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26ABE9E5">
            <w:pPr>
              <w:tabs>
                <w:tab w:val="left" w:pos="210"/>
              </w:tabs>
              <w:spacing w:line="320" w:lineRule="exact"/>
              <w:jc w:val="center"/>
              <w:rPr>
                <w:rFonts w:ascii="仿宋" w:hAnsi="仿宋" w:eastAsia="仿宋" w:cs="仿宋"/>
                <w:kern w:val="0"/>
                <w:sz w:val="24"/>
              </w:rPr>
            </w:pPr>
          </w:p>
        </w:tc>
        <w:tc>
          <w:tcPr>
            <w:tcW w:w="2082" w:type="dxa"/>
            <w:vAlign w:val="center"/>
          </w:tcPr>
          <w:p w14:paraId="2C38BE2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17E2937D">
            <w:pPr>
              <w:tabs>
                <w:tab w:val="left" w:pos="210"/>
              </w:tabs>
              <w:spacing w:line="320" w:lineRule="exact"/>
              <w:jc w:val="center"/>
              <w:rPr>
                <w:rFonts w:ascii="仿宋" w:hAnsi="仿宋" w:eastAsia="仿宋" w:cs="仿宋"/>
                <w:kern w:val="0"/>
                <w:sz w:val="24"/>
              </w:rPr>
            </w:pPr>
          </w:p>
        </w:tc>
      </w:tr>
      <w:tr w14:paraId="322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5828AB4B">
            <w:pPr>
              <w:tabs>
                <w:tab w:val="left" w:pos="210"/>
              </w:tabs>
              <w:spacing w:line="320" w:lineRule="exact"/>
              <w:jc w:val="center"/>
              <w:rPr>
                <w:rFonts w:ascii="仿宋" w:hAnsi="仿宋" w:eastAsia="仿宋" w:cs="仿宋"/>
                <w:kern w:val="0"/>
                <w:sz w:val="24"/>
              </w:rPr>
            </w:pPr>
          </w:p>
        </w:tc>
        <w:tc>
          <w:tcPr>
            <w:tcW w:w="2086" w:type="dxa"/>
            <w:vAlign w:val="center"/>
          </w:tcPr>
          <w:p w14:paraId="2B404C0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5CB1F5C5">
            <w:pPr>
              <w:tabs>
                <w:tab w:val="left" w:pos="210"/>
              </w:tabs>
              <w:spacing w:line="320" w:lineRule="exact"/>
              <w:jc w:val="center"/>
              <w:rPr>
                <w:rFonts w:ascii="仿宋" w:hAnsi="仿宋" w:eastAsia="仿宋" w:cs="仿宋"/>
                <w:kern w:val="0"/>
                <w:sz w:val="24"/>
              </w:rPr>
            </w:pPr>
          </w:p>
        </w:tc>
      </w:tr>
      <w:tr w14:paraId="1138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3B29457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3959CFC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4584C2F5">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5B9D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30D651AE">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29085B07">
            <w:pPr>
              <w:tabs>
                <w:tab w:val="left" w:pos="210"/>
              </w:tabs>
              <w:spacing w:line="320" w:lineRule="exact"/>
              <w:jc w:val="center"/>
              <w:rPr>
                <w:rFonts w:ascii="仿宋" w:hAnsi="仿宋" w:eastAsia="仿宋" w:cs="仿宋"/>
                <w:kern w:val="0"/>
                <w:sz w:val="24"/>
              </w:rPr>
            </w:pPr>
          </w:p>
        </w:tc>
        <w:tc>
          <w:tcPr>
            <w:tcW w:w="4344" w:type="dxa"/>
            <w:gridSpan w:val="3"/>
            <w:vAlign w:val="bottom"/>
          </w:tcPr>
          <w:p w14:paraId="4098D4B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42253AA9">
            <w:pPr>
              <w:tabs>
                <w:tab w:val="left" w:pos="210"/>
              </w:tabs>
              <w:spacing w:line="320" w:lineRule="exact"/>
              <w:jc w:val="center"/>
              <w:rPr>
                <w:rFonts w:ascii="仿宋" w:hAnsi="仿宋" w:eastAsia="仿宋" w:cs="仿宋"/>
                <w:kern w:val="0"/>
                <w:sz w:val="24"/>
              </w:rPr>
            </w:pPr>
          </w:p>
          <w:p w14:paraId="2948387E">
            <w:pPr>
              <w:tabs>
                <w:tab w:val="left" w:pos="210"/>
              </w:tabs>
              <w:spacing w:line="320" w:lineRule="exact"/>
              <w:jc w:val="center"/>
              <w:rPr>
                <w:rFonts w:ascii="仿宋" w:hAnsi="仿宋" w:eastAsia="仿宋" w:cs="仿宋"/>
                <w:kern w:val="0"/>
                <w:sz w:val="24"/>
              </w:rPr>
            </w:pPr>
          </w:p>
          <w:p w14:paraId="52ABFE1B">
            <w:pPr>
              <w:tabs>
                <w:tab w:val="left" w:pos="210"/>
              </w:tabs>
              <w:spacing w:line="320" w:lineRule="exact"/>
              <w:jc w:val="center"/>
              <w:rPr>
                <w:rFonts w:ascii="仿宋" w:hAnsi="仿宋" w:eastAsia="仿宋" w:cs="仿宋"/>
                <w:kern w:val="0"/>
                <w:sz w:val="24"/>
              </w:rPr>
            </w:pPr>
          </w:p>
          <w:p w14:paraId="2B4044D3">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36B55B79">
      <w:pPr>
        <w:rPr>
          <w:rFonts w:ascii="仿宋" w:hAnsi="仿宋" w:eastAsia="仿宋" w:cs="仿宋"/>
          <w:b/>
          <w:bCs/>
          <w:sz w:val="24"/>
        </w:rPr>
      </w:pPr>
      <w:r>
        <w:rPr>
          <w:rFonts w:hint="eastAsia" w:ascii="仿宋" w:hAnsi="仿宋" w:eastAsia="仿宋" w:cs="仿宋"/>
          <w:b/>
          <w:bCs/>
          <w:sz w:val="24"/>
        </w:rPr>
        <w:br w:type="page"/>
      </w:r>
    </w:p>
    <w:p w14:paraId="668309F8">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法定代表人授权委托书（被授权人参加投标的）</w:t>
      </w:r>
    </w:p>
    <w:p w14:paraId="4C226734">
      <w:pPr>
        <w:jc w:val="center"/>
        <w:rPr>
          <w:rFonts w:ascii="仿宋" w:hAnsi="仿宋" w:eastAsia="仿宋" w:cs="仿宋"/>
          <w:b/>
          <w:bCs/>
          <w:kern w:val="44"/>
          <w:sz w:val="32"/>
          <w:szCs w:val="32"/>
          <w:lang w:bidi="ar"/>
        </w:rPr>
      </w:pPr>
    </w:p>
    <w:p w14:paraId="5EDE163F">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法定代表人授权委托书</w:t>
      </w:r>
    </w:p>
    <w:p w14:paraId="09085F5C">
      <w:pPr>
        <w:spacing w:line="360" w:lineRule="auto"/>
        <w:rPr>
          <w:rFonts w:ascii="仿宋" w:hAnsi="仿宋" w:eastAsia="仿宋" w:cs="仿宋"/>
          <w:sz w:val="24"/>
        </w:rPr>
      </w:pPr>
    </w:p>
    <w:p w14:paraId="213EF230">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 xml:space="preserve">             </w:t>
      </w:r>
      <w:r>
        <w:rPr>
          <w:rFonts w:hint="eastAsia" w:ascii="仿宋" w:hAnsi="仿宋" w:eastAsia="仿宋" w:cs="仿宋"/>
          <w:sz w:val="24"/>
        </w:rPr>
        <w:t>（采购代理机构）</w:t>
      </w:r>
    </w:p>
    <w:p w14:paraId="06DDE3E6">
      <w:pPr>
        <w:pStyle w:val="5"/>
        <w:ind w:firstLine="480"/>
        <w:rPr>
          <w:rFonts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（投标人名称）的法定代表人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（姓名、职务）授权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）为本公司的投标人代表，就</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（项目名称）投标及相关事务代表本公司处理与之有关的一切事务。代理人无转委托权。</w:t>
      </w:r>
    </w:p>
    <w:p w14:paraId="097C9479">
      <w:pPr>
        <w:pStyle w:val="5"/>
        <w:ind w:firstLine="480"/>
        <w:rPr>
          <w:rFonts w:ascii="仿宋" w:hAnsi="仿宋" w:eastAsia="仿宋" w:cs="仿宋"/>
          <w:sz w:val="24"/>
          <w:szCs w:val="24"/>
        </w:rPr>
      </w:pPr>
      <w:r>
        <w:rPr>
          <w:rFonts w:hint="eastAsia" w:ascii="仿宋" w:hAnsi="仿宋" w:eastAsia="仿宋" w:cs="仿宋"/>
          <w:sz w:val="24"/>
          <w:szCs w:val="24"/>
        </w:rPr>
        <w:t>本授权书自投标文件递交截止时间起有效期</w:t>
      </w:r>
      <w:r>
        <w:rPr>
          <w:rFonts w:hint="eastAsia" w:ascii="仿宋" w:hAnsi="仿宋" w:eastAsia="仿宋" w:cs="仿宋"/>
          <w:sz w:val="24"/>
          <w:szCs w:val="24"/>
          <w:u w:val="single"/>
        </w:rPr>
        <w:t xml:space="preserve">   90   </w:t>
      </w:r>
      <w:r>
        <w:rPr>
          <w:rFonts w:hint="eastAsia" w:ascii="仿宋" w:hAnsi="仿宋" w:eastAsia="仿宋" w:cs="仿宋"/>
          <w:sz w:val="24"/>
          <w:szCs w:val="24"/>
        </w:rPr>
        <w:t>天。特此声明。</w:t>
      </w:r>
    </w:p>
    <w:tbl>
      <w:tblPr>
        <w:tblStyle w:val="11"/>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7BD5F10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0B5895FD">
            <w:pPr>
              <w:pStyle w:val="9"/>
              <w:rPr>
                <w:rFonts w:ascii="仿宋" w:hAnsi="仿宋" w:eastAsia="仿宋" w:cs="仿宋"/>
              </w:rPr>
            </w:pPr>
            <w:r>
              <w:rPr>
                <w:rFonts w:hint="eastAsia" w:ascii="仿宋" w:hAnsi="仿宋" w:eastAsia="仿宋" w:cs="仿宋"/>
              </w:rPr>
              <w:t>法定代表人身份证明复印件</w:t>
            </w:r>
          </w:p>
          <w:p w14:paraId="607ECEF2">
            <w:pPr>
              <w:pStyle w:val="9"/>
              <w:rPr>
                <w:rFonts w:ascii="仿宋" w:hAnsi="仿宋" w:eastAsia="仿宋" w:cs="仿宋"/>
              </w:rPr>
            </w:pPr>
            <w:r>
              <w:rPr>
                <w:rFonts w:hint="eastAsia" w:ascii="仿宋" w:hAnsi="仿宋" w:eastAsia="仿宋" w:cs="仿宋"/>
              </w:rPr>
              <w:t>（正反面复印/完整复印）</w:t>
            </w:r>
          </w:p>
        </w:tc>
      </w:tr>
    </w:tbl>
    <w:p w14:paraId="598D8971">
      <w:pPr>
        <w:rPr>
          <w:rFonts w:ascii="仿宋" w:hAnsi="仿宋" w:eastAsia="仿宋" w:cs="仿宋"/>
          <w:sz w:val="24"/>
        </w:rPr>
      </w:pPr>
    </w:p>
    <w:tbl>
      <w:tblPr>
        <w:tblStyle w:val="11"/>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5114ACF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25DE8859">
            <w:pPr>
              <w:pStyle w:val="9"/>
              <w:rPr>
                <w:rFonts w:ascii="仿宋" w:hAnsi="仿宋" w:eastAsia="仿宋" w:cs="仿宋"/>
              </w:rPr>
            </w:pPr>
            <w:r>
              <w:rPr>
                <w:rFonts w:hint="eastAsia" w:ascii="仿宋" w:hAnsi="仿宋" w:eastAsia="仿宋" w:cs="仿宋"/>
              </w:rPr>
              <w:t>被授权人身份证明复印件</w:t>
            </w:r>
          </w:p>
          <w:p w14:paraId="65217F11">
            <w:pPr>
              <w:pStyle w:val="9"/>
              <w:rPr>
                <w:rFonts w:ascii="仿宋" w:hAnsi="仿宋" w:eastAsia="仿宋" w:cs="仿宋"/>
              </w:rPr>
            </w:pPr>
            <w:r>
              <w:rPr>
                <w:rFonts w:hint="eastAsia" w:ascii="仿宋" w:hAnsi="仿宋" w:eastAsia="仿宋" w:cs="仿宋"/>
              </w:rPr>
              <w:t>（正反面复印/完整复印）</w:t>
            </w:r>
          </w:p>
        </w:tc>
      </w:tr>
    </w:tbl>
    <w:p w14:paraId="213CF20D">
      <w:pPr>
        <w:rPr>
          <w:rFonts w:ascii="仿宋" w:hAnsi="仿宋" w:eastAsia="仿宋" w:cs="仿宋"/>
          <w:sz w:val="24"/>
        </w:rPr>
      </w:pPr>
    </w:p>
    <w:p w14:paraId="3A1EA089">
      <w:pPr>
        <w:rPr>
          <w:rFonts w:ascii="仿宋" w:hAnsi="仿宋" w:eastAsia="仿宋" w:cs="仿宋"/>
          <w:sz w:val="24"/>
        </w:rPr>
      </w:pPr>
    </w:p>
    <w:p w14:paraId="44016A02">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054C9816">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667330CC">
      <w:pPr>
        <w:spacing w:line="360" w:lineRule="auto"/>
        <w:rPr>
          <w:rFonts w:ascii="仿宋" w:hAnsi="仿宋" w:eastAsia="仿宋" w:cs="仿宋"/>
          <w:sz w:val="24"/>
        </w:rPr>
      </w:pPr>
      <w:r>
        <w:rPr>
          <w:rFonts w:hint="eastAsia" w:ascii="仿宋" w:hAnsi="仿宋" w:eastAsia="仿宋" w:cs="仿宋"/>
          <w:sz w:val="24"/>
        </w:rPr>
        <w:t>被授权人（签字或盖章）：        手机号码:      身份证号码：</w:t>
      </w:r>
    </w:p>
    <w:p w14:paraId="6C23F3C6">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3A4BE1D3">
      <w:pPr>
        <w:spacing w:line="360" w:lineRule="auto"/>
        <w:ind w:firstLine="560"/>
        <w:rPr>
          <w:rFonts w:ascii="仿宋" w:hAnsi="仿宋" w:eastAsia="仿宋" w:cs="仿宋"/>
          <w:sz w:val="24"/>
        </w:rPr>
      </w:pPr>
    </w:p>
    <w:p w14:paraId="0C232EE7">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3CCAFFD4">
      <w:pPr>
        <w:rPr>
          <w:rFonts w:ascii="仿宋" w:hAnsi="仿宋" w:eastAsia="仿宋" w:cs="仿宋"/>
          <w:sz w:val="24"/>
        </w:rPr>
      </w:pPr>
      <w:r>
        <w:rPr>
          <w:rFonts w:hint="eastAsia" w:ascii="仿宋" w:hAnsi="仿宋" w:eastAsia="仿宋" w:cs="仿宋"/>
          <w:sz w:val="24"/>
        </w:rPr>
        <w:br w:type="page"/>
      </w:r>
    </w:p>
    <w:p w14:paraId="52C52C6D">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自然人授权委托书（格式二）（适用于自然人投标）</w:t>
      </w:r>
    </w:p>
    <w:p w14:paraId="71462537">
      <w:pPr>
        <w:spacing w:line="360" w:lineRule="auto"/>
        <w:ind w:firstLine="480" w:firstLineChars="200"/>
        <w:rPr>
          <w:rFonts w:ascii="仿宋" w:hAnsi="仿宋" w:eastAsia="仿宋" w:cs="仿宋"/>
          <w:kern w:val="0"/>
          <w:sz w:val="24"/>
        </w:rPr>
      </w:pPr>
    </w:p>
    <w:p w14:paraId="2B0EA418">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w:t>
      </w:r>
    </w:p>
    <w:p w14:paraId="6BBA02F5">
      <w:pPr>
        <w:pStyle w:val="5"/>
        <w:ind w:firstLine="480"/>
        <w:jc w:val="both"/>
        <w:rPr>
          <w:rFonts w:ascii="仿宋" w:hAnsi="仿宋" w:eastAsia="仿宋" w:cs="仿宋"/>
          <w:sz w:val="24"/>
          <w:szCs w:val="24"/>
        </w:rPr>
      </w:pPr>
      <w:r>
        <w:rPr>
          <w:rFonts w:hint="eastAsia" w:ascii="仿宋" w:hAnsi="仿宋" w:eastAsia="仿宋" w:cs="仿宋"/>
          <w:sz w:val="24"/>
          <w:szCs w:val="24"/>
        </w:rPr>
        <w:t>我</w:t>
      </w:r>
      <w:r>
        <w:rPr>
          <w:rFonts w:hint="eastAsia" w:ascii="仿宋" w:hAnsi="仿宋" w:eastAsia="仿宋" w:cs="仿宋"/>
          <w:sz w:val="24"/>
          <w:szCs w:val="24"/>
          <w:u w:val="single"/>
        </w:rPr>
        <w:t xml:space="preserve">         </w:t>
      </w:r>
      <w:r>
        <w:rPr>
          <w:rFonts w:hint="eastAsia" w:ascii="仿宋" w:hAnsi="仿宋" w:eastAsia="仿宋" w:cs="仿宋"/>
          <w:sz w:val="24"/>
          <w:szCs w:val="24"/>
        </w:rPr>
        <w:t>（姓名）系自然人，现授权委托</w:t>
      </w:r>
      <w:r>
        <w:rPr>
          <w:rFonts w:hint="eastAsia" w:ascii="仿宋" w:hAnsi="仿宋" w:eastAsia="仿宋" w:cs="仿宋"/>
          <w:sz w:val="24"/>
          <w:szCs w:val="24"/>
          <w:u w:val="single"/>
        </w:rPr>
        <w:t xml:space="preserve">            </w:t>
      </w:r>
      <w:r>
        <w:rPr>
          <w:rFonts w:hint="eastAsia" w:ascii="仿宋" w:hAnsi="仿宋" w:eastAsia="仿宋" w:cs="仿宋"/>
          <w:sz w:val="24"/>
          <w:szCs w:val="24"/>
        </w:rPr>
        <w:t>（姓名）以本人名义参加</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（项目名称）的投标活动，并代表本人全权办理针对上述项目的投标、签约等具体事务和签署相关文件。</w:t>
      </w:r>
    </w:p>
    <w:p w14:paraId="5A1073D4">
      <w:pPr>
        <w:pStyle w:val="5"/>
        <w:ind w:firstLine="480"/>
        <w:jc w:val="both"/>
        <w:rPr>
          <w:rFonts w:ascii="仿宋" w:hAnsi="仿宋" w:eastAsia="仿宋" w:cs="仿宋"/>
          <w:sz w:val="24"/>
          <w:szCs w:val="24"/>
        </w:rPr>
      </w:pPr>
      <w:r>
        <w:rPr>
          <w:rFonts w:hint="eastAsia" w:ascii="仿宋" w:hAnsi="仿宋" w:eastAsia="仿宋" w:cs="仿宋"/>
          <w:sz w:val="24"/>
          <w:szCs w:val="24"/>
        </w:rPr>
        <w:t>本人对被授权人的签字事项负全部责任，代理人无转委托权。</w:t>
      </w:r>
    </w:p>
    <w:p w14:paraId="44386B66">
      <w:pPr>
        <w:pStyle w:val="5"/>
        <w:ind w:firstLine="480"/>
        <w:jc w:val="both"/>
        <w:rPr>
          <w:rFonts w:ascii="仿宋" w:hAnsi="仿宋" w:eastAsia="仿宋" w:cs="仿宋"/>
          <w:sz w:val="24"/>
          <w:szCs w:val="24"/>
        </w:rPr>
      </w:pPr>
      <w:r>
        <w:rPr>
          <w:rFonts w:hint="eastAsia" w:ascii="仿宋" w:hAnsi="仿宋" w:eastAsia="仿宋" w:cs="仿宋"/>
          <w:sz w:val="24"/>
          <w:szCs w:val="24"/>
        </w:rPr>
        <w:t>授权委托代理期限：本授权书自投标文件递交截止时间起有效期</w:t>
      </w:r>
      <w:r>
        <w:rPr>
          <w:rFonts w:hint="eastAsia" w:ascii="仿宋" w:hAnsi="仿宋" w:eastAsia="仿宋" w:cs="仿宋"/>
          <w:sz w:val="24"/>
          <w:szCs w:val="24"/>
          <w:u w:val="single"/>
        </w:rPr>
        <w:t xml:space="preserve"> 90 </w:t>
      </w:r>
      <w:r>
        <w:rPr>
          <w:rFonts w:hint="eastAsia" w:ascii="仿宋" w:hAnsi="仿宋" w:eastAsia="仿宋" w:cs="仿宋"/>
          <w:sz w:val="24"/>
          <w:szCs w:val="24"/>
        </w:rPr>
        <w:t>天。</w:t>
      </w:r>
    </w:p>
    <w:p w14:paraId="437D0AA9">
      <w:pPr>
        <w:pStyle w:val="5"/>
        <w:ind w:firstLine="480"/>
        <w:rPr>
          <w:rFonts w:ascii="仿宋" w:hAnsi="仿宋" w:eastAsia="仿宋" w:cs="仿宋"/>
          <w:sz w:val="24"/>
          <w:szCs w:val="24"/>
        </w:rPr>
      </w:pPr>
    </w:p>
    <w:p w14:paraId="2F0ED0BC">
      <w:pPr>
        <w:pStyle w:val="5"/>
        <w:ind w:firstLine="480"/>
        <w:rPr>
          <w:rFonts w:ascii="仿宋" w:hAnsi="仿宋" w:eastAsia="仿宋" w:cs="仿宋"/>
          <w:sz w:val="24"/>
          <w:szCs w:val="24"/>
        </w:rPr>
      </w:pPr>
    </w:p>
    <w:p w14:paraId="666A7FE1">
      <w:pPr>
        <w:pStyle w:val="5"/>
        <w:ind w:firstLine="480"/>
        <w:jc w:val="both"/>
        <w:rPr>
          <w:rFonts w:ascii="仿宋" w:hAnsi="仿宋" w:eastAsia="仿宋" w:cs="仿宋"/>
          <w:sz w:val="24"/>
          <w:szCs w:val="24"/>
        </w:rPr>
      </w:pPr>
      <w:r>
        <w:rPr>
          <w:rFonts w:hint="eastAsia" w:ascii="仿宋" w:hAnsi="仿宋" w:eastAsia="仿宋" w:cs="仿宋"/>
          <w:sz w:val="24"/>
          <w:szCs w:val="24"/>
        </w:rPr>
        <w:t>特此委托。</w:t>
      </w:r>
    </w:p>
    <w:p w14:paraId="1EB8D4CC">
      <w:pPr>
        <w:pStyle w:val="5"/>
        <w:ind w:firstLine="480"/>
        <w:jc w:val="both"/>
        <w:rPr>
          <w:rFonts w:ascii="仿宋" w:hAnsi="仿宋" w:eastAsia="仿宋" w:cs="仿宋"/>
          <w:sz w:val="24"/>
          <w:szCs w:val="24"/>
        </w:rPr>
      </w:pPr>
    </w:p>
    <w:p w14:paraId="33C86BD4">
      <w:pPr>
        <w:pStyle w:val="5"/>
        <w:ind w:firstLine="480"/>
        <w:jc w:val="both"/>
        <w:rPr>
          <w:rFonts w:ascii="仿宋" w:hAnsi="仿宋" w:eastAsia="仿宋" w:cs="仿宋"/>
          <w:sz w:val="24"/>
          <w:szCs w:val="24"/>
        </w:rPr>
      </w:pPr>
      <w:r>
        <w:rPr>
          <w:rFonts w:hint="eastAsia" w:ascii="仿宋" w:hAnsi="仿宋" w:eastAsia="仿宋" w:cs="仿宋"/>
          <w:sz w:val="24"/>
          <w:szCs w:val="24"/>
        </w:rPr>
        <w:t>我已在下面签字，以资证明。</w:t>
      </w:r>
    </w:p>
    <w:p w14:paraId="2ADD7610">
      <w:pPr>
        <w:pStyle w:val="5"/>
        <w:ind w:firstLine="480"/>
        <w:jc w:val="both"/>
        <w:rPr>
          <w:rFonts w:ascii="仿宋" w:hAnsi="仿宋" w:eastAsia="仿宋" w:cs="仿宋"/>
          <w:sz w:val="24"/>
          <w:szCs w:val="24"/>
        </w:rPr>
      </w:pPr>
    </w:p>
    <w:p w14:paraId="0D0719AF">
      <w:pPr>
        <w:pStyle w:val="5"/>
        <w:ind w:firstLine="480"/>
        <w:jc w:val="both"/>
        <w:rPr>
          <w:rFonts w:ascii="仿宋" w:hAnsi="仿宋" w:eastAsia="仿宋" w:cs="仿宋"/>
          <w:sz w:val="24"/>
          <w:szCs w:val="24"/>
        </w:rPr>
      </w:pPr>
      <w:r>
        <w:rPr>
          <w:rFonts w:hint="eastAsia" w:ascii="仿宋" w:hAnsi="仿宋" w:eastAsia="仿宋" w:cs="仿宋"/>
          <w:sz w:val="24"/>
          <w:szCs w:val="24"/>
        </w:rPr>
        <w:t>自然人签字并在签名处加盖食指指印：</w:t>
      </w:r>
    </w:p>
    <w:p w14:paraId="64710831">
      <w:pPr>
        <w:pStyle w:val="5"/>
        <w:ind w:firstLine="480"/>
        <w:jc w:val="both"/>
        <w:rPr>
          <w:rFonts w:ascii="仿宋" w:hAnsi="仿宋" w:eastAsia="仿宋" w:cs="仿宋"/>
          <w:sz w:val="24"/>
          <w:szCs w:val="24"/>
        </w:rPr>
      </w:pPr>
    </w:p>
    <w:p w14:paraId="5F5433CA">
      <w:pPr>
        <w:pStyle w:val="5"/>
        <w:ind w:firstLine="480"/>
        <w:jc w:val="both"/>
        <w:rPr>
          <w:rFonts w:ascii="仿宋" w:hAnsi="仿宋" w:eastAsia="仿宋" w:cs="仿宋"/>
          <w:sz w:val="24"/>
          <w:szCs w:val="24"/>
        </w:rPr>
      </w:pPr>
      <w:r>
        <w:rPr>
          <w:rFonts w:hint="eastAsia" w:ascii="仿宋" w:hAnsi="仿宋" w:eastAsia="仿宋" w:cs="仿宋"/>
          <w:sz w:val="24"/>
          <w:szCs w:val="24"/>
        </w:rPr>
        <w:t xml:space="preserve">     年    月    日</w:t>
      </w:r>
    </w:p>
    <w:p w14:paraId="3C53AD1E">
      <w:pPr>
        <w:rPr>
          <w:rFonts w:ascii="仿宋" w:hAnsi="仿宋" w:eastAsia="仿宋" w:cs="仿宋"/>
          <w:sz w:val="24"/>
        </w:rPr>
      </w:pPr>
      <w:r>
        <w:rPr>
          <w:rFonts w:hint="eastAsia" w:ascii="仿宋" w:hAnsi="仿宋" w:eastAsia="仿宋" w:cs="仿宋"/>
          <w:sz w:val="24"/>
        </w:rPr>
        <w:br w:type="page"/>
      </w:r>
    </w:p>
    <w:p w14:paraId="0DDAE1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3041F0"/>
    <w:rsid w:val="0EC2207B"/>
    <w:rsid w:val="185B7540"/>
    <w:rsid w:val="213E2F0F"/>
    <w:rsid w:val="26841133"/>
    <w:rsid w:val="333041F0"/>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djustRightInd w:val="0"/>
      <w:snapToGrid w:val="0"/>
      <w:spacing w:line="360" w:lineRule="auto"/>
      <w:jc w:val="left"/>
    </w:pPr>
    <w:rPr>
      <w:rFonts w:ascii="宋体" w:hAnsi="宋体" w:eastAsia="宋体" w:cs="宋体"/>
      <w:sz w:val="24"/>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3"/>
    <w:next w:val="1"/>
    <w:qFormat/>
    <w:uiPriority w:val="0"/>
    <w:pPr>
      <w:wordWrap w:val="0"/>
      <w:ind w:firstLine="560" w:firstLineChars="200"/>
    </w:pPr>
    <w:rPr>
      <w:sz w:val="28"/>
      <w:szCs w:val="28"/>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2025-10-31T08:05:00Z</dcterms:created>
  <dc:creator>w..</dc:creator>
  <cp:lastModifiedBy>w..</cp:lastModifiedBy>
  <dcterms:modified xsi:type="dcterms:W3CDTF">2025-10-31T08:05:48Z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759692263A344614827713CBBEE26FA8_11</vt:lpwstr>
  </property>
  <property fmtid="{D5CDD505-2E9C-101B-9397-08002B2CF9AE}" pid="4" name="KSOTemplateDocerSaveRecord">
    <vt:lpwstr>eyJoZGlkIjoiMzM4ODMwNjNiZWE4OGJkYzJkNWI1MjZhMjg0MGY0NWEiLCJ1c2VySWQiOiIyOTcwOTk0MDcifQ==</vt:lpwstr>
  </property>
</Properties>
</file>