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55E0F">
      <w:pPr>
        <w:pStyle w:val="2"/>
        <w:spacing w:line="400" w:lineRule="exact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六</w:t>
      </w:r>
      <w:r>
        <w:rPr>
          <w:rFonts w:hint="eastAsia" w:ascii="宋体" w:hAnsi="宋体" w:eastAsia="宋体" w:cs="宋体"/>
          <w:sz w:val="36"/>
          <w:szCs w:val="36"/>
        </w:rPr>
        <w:t>、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技术参数响应表</w:t>
      </w:r>
      <w:r>
        <w:rPr>
          <w:rFonts w:hint="eastAsia" w:ascii="宋体" w:hAnsi="宋体" w:cs="宋体"/>
          <w:sz w:val="24"/>
          <w:szCs w:val="24"/>
        </w:rPr>
        <w:t xml:space="preserve">        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 xml:space="preserve">                           </w:t>
      </w:r>
    </w:p>
    <w:p w14:paraId="554E94FF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469940D2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项目编号：</w:t>
      </w:r>
    </w:p>
    <w:p w14:paraId="3E33286A">
      <w:pPr>
        <w:pStyle w:val="4"/>
        <w:ind w:left="0" w:leftChars="0" w:firstLine="0" w:firstLineChars="0"/>
        <w:rPr>
          <w:rFonts w:hAnsi="宋体" w:cs="宋体"/>
          <w:szCs w:val="24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合同包号：</w:t>
      </w:r>
      <w:r>
        <w:rPr>
          <w:rFonts w:hint="eastAsia" w:hAnsi="宋体" w:cs="宋体"/>
          <w:szCs w:val="24"/>
        </w:rPr>
        <w:t xml:space="preserve">                                 </w:t>
      </w:r>
    </w:p>
    <w:tbl>
      <w:tblPr>
        <w:tblStyle w:val="5"/>
        <w:tblW w:w="79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9"/>
        <w:gridCol w:w="2474"/>
        <w:gridCol w:w="1604"/>
        <w:gridCol w:w="1511"/>
        <w:gridCol w:w="1222"/>
      </w:tblGrid>
      <w:tr w14:paraId="181B3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169" w:type="dxa"/>
            <w:tcBorders>
              <w:bottom w:val="nil"/>
            </w:tcBorders>
            <w:vAlign w:val="center"/>
          </w:tcPr>
          <w:p w14:paraId="555938A6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2474" w:type="dxa"/>
            <w:tcBorders>
              <w:left w:val="single" w:color="auto" w:sz="4" w:space="0"/>
              <w:bottom w:val="nil"/>
            </w:tcBorders>
            <w:vAlign w:val="center"/>
          </w:tcPr>
          <w:p w14:paraId="128E1DCE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招标规格 1</w:t>
            </w:r>
          </w:p>
        </w:tc>
        <w:tc>
          <w:tcPr>
            <w:tcW w:w="1604" w:type="dxa"/>
            <w:tcBorders>
              <w:bottom w:val="nil"/>
            </w:tcBorders>
            <w:vAlign w:val="center"/>
          </w:tcPr>
          <w:p w14:paraId="0B073BDB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投标规格 2</w:t>
            </w:r>
          </w:p>
        </w:tc>
        <w:tc>
          <w:tcPr>
            <w:tcW w:w="1511" w:type="dxa"/>
            <w:tcBorders>
              <w:bottom w:val="nil"/>
            </w:tcBorders>
            <w:vAlign w:val="center"/>
          </w:tcPr>
          <w:p w14:paraId="36794C21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偏离说明</w:t>
            </w:r>
          </w:p>
        </w:tc>
        <w:tc>
          <w:tcPr>
            <w:tcW w:w="1222" w:type="dxa"/>
            <w:tcBorders>
              <w:bottom w:val="nil"/>
            </w:tcBorders>
            <w:vAlign w:val="center"/>
          </w:tcPr>
          <w:p w14:paraId="4E3DDA7F">
            <w:pPr>
              <w:spacing w:before="156" w:beforeLines="5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75D6B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0" w:hRule="atLeast"/>
          <w:jc w:val="center"/>
        </w:trPr>
        <w:tc>
          <w:tcPr>
            <w:tcW w:w="1169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9FD8CBF">
            <w:pPr>
              <w:rPr>
                <w:rFonts w:hAnsi="宋体" w:cs="宋体"/>
                <w:szCs w:val="24"/>
              </w:rPr>
            </w:pPr>
          </w:p>
        </w:tc>
        <w:tc>
          <w:tcPr>
            <w:tcW w:w="2474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0D552C39">
            <w:pPr>
              <w:rPr>
                <w:rFonts w:hAnsi="宋体" w:cs="宋体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1304AD86">
            <w:pPr>
              <w:rPr>
                <w:rFonts w:hAnsi="宋体" w:cs="宋体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12175825">
            <w:pPr>
              <w:rPr>
                <w:rFonts w:hAnsi="宋体" w:cs="宋体"/>
                <w:szCs w:val="24"/>
              </w:rPr>
            </w:pPr>
          </w:p>
        </w:tc>
        <w:tc>
          <w:tcPr>
            <w:tcW w:w="1222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60E1DC4E">
            <w:pPr>
              <w:rPr>
                <w:rFonts w:hAnsi="宋体" w:cs="宋体"/>
                <w:szCs w:val="24"/>
              </w:rPr>
            </w:pPr>
          </w:p>
        </w:tc>
      </w:tr>
      <w:tr w14:paraId="331C8E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170" w:hRule="atLeast"/>
          <w:jc w:val="center"/>
        </w:trPr>
        <w:tc>
          <w:tcPr>
            <w:tcW w:w="1169" w:type="dxa"/>
            <w:tcBorders>
              <w:top w:val="nil"/>
            </w:tcBorders>
          </w:tcPr>
          <w:p w14:paraId="2CEA9AEB">
            <w:pPr>
              <w:rPr>
                <w:rFonts w:hAnsi="宋体" w:cs="宋体"/>
                <w:szCs w:val="24"/>
              </w:rPr>
            </w:pPr>
          </w:p>
        </w:tc>
        <w:tc>
          <w:tcPr>
            <w:tcW w:w="2474" w:type="dxa"/>
            <w:tcBorders>
              <w:top w:val="nil"/>
              <w:left w:val="single" w:color="auto" w:sz="4" w:space="0"/>
            </w:tcBorders>
          </w:tcPr>
          <w:p w14:paraId="77A0A32E">
            <w:pPr>
              <w:rPr>
                <w:rFonts w:hAnsi="宋体" w:cs="宋体"/>
                <w:szCs w:val="24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07B9434B">
            <w:pPr>
              <w:rPr>
                <w:rFonts w:hAnsi="宋体" w:cs="宋体"/>
                <w:szCs w:val="24"/>
              </w:rPr>
            </w:pPr>
          </w:p>
        </w:tc>
        <w:tc>
          <w:tcPr>
            <w:tcW w:w="1511" w:type="dxa"/>
            <w:tcBorders>
              <w:top w:val="nil"/>
            </w:tcBorders>
          </w:tcPr>
          <w:p w14:paraId="7A0389CA">
            <w:pPr>
              <w:rPr>
                <w:rFonts w:hAnsi="宋体" w:cs="宋体"/>
                <w:szCs w:val="24"/>
              </w:rPr>
            </w:pPr>
          </w:p>
        </w:tc>
        <w:tc>
          <w:tcPr>
            <w:tcW w:w="1222" w:type="dxa"/>
            <w:tcBorders>
              <w:top w:val="nil"/>
            </w:tcBorders>
          </w:tcPr>
          <w:p w14:paraId="1E0B06D4">
            <w:pPr>
              <w:rPr>
                <w:rFonts w:hAnsi="宋体" w:cs="宋体"/>
                <w:szCs w:val="24"/>
              </w:rPr>
            </w:pPr>
          </w:p>
        </w:tc>
      </w:tr>
    </w:tbl>
    <w:p w14:paraId="0BB7604D">
      <w:pPr>
        <w:rPr>
          <w:rFonts w:hAnsi="宋体" w:cs="宋体"/>
        </w:rPr>
      </w:pPr>
    </w:p>
    <w:p w14:paraId="6272A512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10DC1D9F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法定代表人或其委托代理人（签字或盖章）：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5ABAC8CF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p w14:paraId="54525524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注: 1.指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文件中的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采购内容及要求里的全部内容和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技术规格(参数),投标人应按照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文件中的内容逐项响应。</w:t>
      </w:r>
    </w:p>
    <w:p w14:paraId="4D47488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指投标人拟提供的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配套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 xml:space="preserve">投标产品的功能及技术规格(参数),投标人应逐条如实填写并提供相应的支持文件。 </w:t>
      </w:r>
    </w:p>
    <w:p w14:paraId="6BC9D7F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</w:rPr>
        <w:t>3.偏离说明填写：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  <w:t>参数按招标文件评审办法综合填写响应，偏离或优于，优于提供证明资料。</w:t>
      </w:r>
    </w:p>
    <w:p w14:paraId="139B8B09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本表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根据第三章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只填写投标文件中与招标文件有偏离（正偏离）的内容，投标文件中与招标文件要求完全一致的，不用在此表中列出，但必须提交空白表。</w:t>
      </w:r>
    </w:p>
    <w:p w14:paraId="4774646D">
      <w:pPr>
        <w:adjustRightInd w:val="0"/>
        <w:spacing w:line="48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</w:p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65F3F306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项目名称：</w:t>
      </w:r>
    </w:p>
    <w:p w14:paraId="6ACAE3C5">
      <w:pPr>
        <w:pStyle w:val="4"/>
        <w:spacing w:after="120" w:afterLines="50"/>
        <w:ind w:firstLine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项目编号：</w:t>
      </w:r>
    </w:p>
    <w:p w14:paraId="6257C0F4">
      <w:pPr>
        <w:snapToGrid w:val="0"/>
        <w:spacing w:before="62"/>
        <w:ind w:right="619"/>
        <w:jc w:val="both"/>
        <w:textAlignment w:val="baseline"/>
        <w:rPr>
          <w:rFonts w:hAnsi="宋体" w:cs="宋体"/>
          <w:b/>
          <w:sz w:val="28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合同包号：</w:t>
      </w:r>
      <w:r>
        <w:rPr>
          <w:rFonts w:hint="eastAsia" w:hAnsi="宋体" w:cs="宋体"/>
          <w:szCs w:val="24"/>
        </w:rPr>
        <w:t xml:space="preserve"> </w:t>
      </w: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5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2318"/>
        <w:gridCol w:w="2400"/>
        <w:gridCol w:w="1965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661" w:type="dxa"/>
          </w:tcPr>
          <w:p w14:paraId="13688CA6">
            <w:pPr>
              <w:pStyle w:val="8"/>
              <w:snapToGrid w:val="0"/>
              <w:ind w:right="861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318" w:type="dxa"/>
            <w:vAlign w:val="center"/>
          </w:tcPr>
          <w:p w14:paraId="72F48E39">
            <w:pPr>
              <w:pStyle w:val="8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2400" w:type="dxa"/>
            <w:vAlign w:val="center"/>
          </w:tcPr>
          <w:p w14:paraId="736AB002">
            <w:pPr>
              <w:pStyle w:val="8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965" w:type="dxa"/>
          </w:tcPr>
          <w:p w14:paraId="0F71ECDE">
            <w:pPr>
              <w:pStyle w:val="8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8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8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8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661" w:type="dxa"/>
          </w:tcPr>
          <w:p w14:paraId="58E0D09A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 w14:paraId="2A59209E">
            <w:pPr>
              <w:pStyle w:val="8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400" w:type="dxa"/>
          </w:tcPr>
          <w:p w14:paraId="363762A7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719D48E8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661" w:type="dxa"/>
          </w:tcPr>
          <w:p w14:paraId="519A6083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 w14:paraId="708B3DD8">
            <w:pPr>
              <w:pStyle w:val="8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400" w:type="dxa"/>
          </w:tcPr>
          <w:p w14:paraId="731B3539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4C113ED7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661" w:type="dxa"/>
          </w:tcPr>
          <w:p w14:paraId="1105FAFE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318" w:type="dxa"/>
          </w:tcPr>
          <w:p w14:paraId="1C4FEE76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2400" w:type="dxa"/>
          </w:tcPr>
          <w:p w14:paraId="3751815B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5458BE26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61" w:type="dxa"/>
            <w:vAlign w:val="top"/>
          </w:tcPr>
          <w:p w14:paraId="696F7732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318" w:type="dxa"/>
            <w:vAlign w:val="top"/>
          </w:tcPr>
          <w:p w14:paraId="0B5880EB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400" w:type="dxa"/>
          </w:tcPr>
          <w:p w14:paraId="6A668DD0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544A816A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661" w:type="dxa"/>
            <w:vAlign w:val="top"/>
          </w:tcPr>
          <w:p w14:paraId="2F8DCF2D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318" w:type="dxa"/>
            <w:vAlign w:val="top"/>
          </w:tcPr>
          <w:p w14:paraId="20147F6A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400" w:type="dxa"/>
          </w:tcPr>
          <w:p w14:paraId="329952C0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5CD35C6A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2213E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661" w:type="dxa"/>
            <w:vAlign w:val="top"/>
          </w:tcPr>
          <w:p w14:paraId="4F312BFF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318" w:type="dxa"/>
            <w:vAlign w:val="top"/>
          </w:tcPr>
          <w:p w14:paraId="066F0608">
            <w:pPr>
              <w:pStyle w:val="8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</w:p>
        </w:tc>
        <w:tc>
          <w:tcPr>
            <w:tcW w:w="2400" w:type="dxa"/>
          </w:tcPr>
          <w:p w14:paraId="022A4784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5" w:type="dxa"/>
          </w:tcPr>
          <w:p w14:paraId="26541D79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713A844">
            <w:pPr>
              <w:pStyle w:val="8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6702945F">
      <w:pPr>
        <w:snapToGrid w:val="0"/>
        <w:spacing w:line="360" w:lineRule="auto"/>
        <w:textAlignment w:val="baseline"/>
        <w:rPr>
          <w:rFonts w:hAnsi="宋体" w:cs="宋体"/>
          <w:b/>
          <w:bCs/>
          <w:sz w:val="28"/>
          <w:szCs w:val="28"/>
        </w:rPr>
      </w:pPr>
    </w:p>
    <w:p w14:paraId="4F347083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 </w:t>
      </w:r>
    </w:p>
    <w:p w14:paraId="66967C96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法定代表人或其委托代理人（签字或盖章）：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</w:p>
    <w:p w14:paraId="06029C79">
      <w:pPr>
        <w:adjustRightInd w:val="0"/>
        <w:snapToGrid w:val="0"/>
        <w:spacing w:line="480" w:lineRule="auto"/>
        <w:ind w:firstLine="2520" w:firstLineChars="1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日</w:t>
      </w:r>
    </w:p>
    <w:p w14:paraId="13331FAE">
      <w:pPr>
        <w:adjustRightInd w:val="0"/>
        <w:snapToGrid w:val="0"/>
        <w:spacing w:line="360" w:lineRule="auto"/>
        <w:ind w:firstLine="422" w:firstLineChars="200"/>
        <w:jc w:val="both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注：商务要求为实质性要求，不得负偏离。响应情况填写响应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/优于，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供应商必须据实填写，不得虚假应答，填写“响应”，表示承诺按照采购文件要求执行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,优于需提供相关证明材料并在说明里填写优于内容。</w:t>
      </w:r>
    </w:p>
    <w:p w14:paraId="70D1BE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A52BB"/>
    <w:rsid w:val="0233162C"/>
    <w:rsid w:val="0CF62B54"/>
    <w:rsid w:val="1DAA52BB"/>
    <w:rsid w:val="267F0FB7"/>
    <w:rsid w:val="34792FA7"/>
    <w:rsid w:val="35AA111A"/>
    <w:rsid w:val="37A626FC"/>
    <w:rsid w:val="392F5B34"/>
    <w:rsid w:val="3C09240E"/>
    <w:rsid w:val="42012A59"/>
    <w:rsid w:val="43341B51"/>
    <w:rsid w:val="4D9023D0"/>
    <w:rsid w:val="5C54188A"/>
    <w:rsid w:val="66B40B0F"/>
    <w:rsid w:val="689E27D8"/>
    <w:rsid w:val="6B7A7AE3"/>
    <w:rsid w:val="6D7C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2025-10-31T09:09:00Z</dcterms:created>
  <dc:creator>Administrator</dc:creator>
  <cp:lastModifiedBy>Administrator</cp:lastModifiedBy>
  <dcterms:modified xsi:type="dcterms:W3CDTF">2025-10-31T09:26:12Z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3A8280766EBB4A7BA8D7CE60E531F0E8_11</vt:lpwstr>
  </property>
</Properties>
</file>