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3D21B">
      <w:pPr>
        <w:spacing w:line="360" w:lineRule="atLeast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p w14:paraId="3F6B88C6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                                          </w:t>
      </w:r>
    </w:p>
    <w:p w14:paraId="307AEEEB"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tbl>
      <w:tblPr>
        <w:tblStyle w:val="4"/>
        <w:tblW w:w="0" w:type="auto"/>
        <w:tblInd w:w="-3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7"/>
        <w:gridCol w:w="1147"/>
        <w:gridCol w:w="889"/>
        <w:gridCol w:w="1489"/>
        <w:gridCol w:w="1745"/>
        <w:gridCol w:w="1095"/>
        <w:gridCol w:w="923"/>
        <w:gridCol w:w="855"/>
        <w:gridCol w:w="975"/>
      </w:tblGrid>
      <w:tr w14:paraId="186EAD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A49DE3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984B4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09BE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FD5E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870E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原产地及</w:t>
            </w:r>
          </w:p>
          <w:p w14:paraId="6597114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制造厂名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7F3F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2A28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D095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C26E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总价（元）</w:t>
            </w:r>
          </w:p>
        </w:tc>
      </w:tr>
      <w:tr w14:paraId="4C5646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8F8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A2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A80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732FD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E78A3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BA0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86AD98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1F37F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EA38A8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16385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287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3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79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719E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033E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B1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6ED3B0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15CD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6D362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74D7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3800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EB9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8E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6934A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1264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1C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E20D2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3950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D66587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DEC4E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5EDA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2CF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F66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020AC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C6768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1D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F01FF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DCEB3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3FBD4A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38E9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2FC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6A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844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0CFD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44ED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18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87844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FD259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4B3C5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BA2217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694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230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D7E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FD855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FB841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D3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C685B9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9D8E8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0ABCD1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A229E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91B3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9F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E1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59841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2F27E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0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1E428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AA43B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75B22A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7903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F5B7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316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CB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0EA19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5AE1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4E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A19EEF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1801A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491A8B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D62DF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CC1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46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BB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55C54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3E1C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A1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AF3E0">
            <w:pPr>
              <w:spacing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10C2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16EE9"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513E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atLeast"/>
        </w:trPr>
        <w:tc>
          <w:tcPr>
            <w:tcW w:w="9715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E19E91">
            <w:pPr>
              <w:spacing w:line="0" w:lineRule="atLeast"/>
              <w:jc w:val="both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  <w:t>大写：</w:t>
            </w:r>
          </w:p>
          <w:p w14:paraId="0377E459">
            <w:pPr>
              <w:spacing w:line="0" w:lineRule="atLeast"/>
              <w:ind w:firstLine="723" w:firstLineChars="300"/>
              <w:jc w:val="both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  <w:t>小写：</w:t>
            </w:r>
          </w:p>
        </w:tc>
      </w:tr>
    </w:tbl>
    <w:p w14:paraId="49E2BDB8">
      <w:pPr>
        <w:spacing w:before="312" w:beforeLines="100" w:after="156" w:afterLines="50"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highlight w:val="none"/>
          <w:lang w:val="en-US" w:eastAsia="zh-CN"/>
        </w:rPr>
        <w:t>注：二次报价时需在系统上传二次分项报价表。</w:t>
      </w:r>
    </w:p>
    <w:p w14:paraId="7D6A90CC">
      <w:pPr>
        <w:kinsoku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（公章）：                        </w:t>
      </w:r>
    </w:p>
    <w:p w14:paraId="6204C64A">
      <w:pPr>
        <w:kinsoku w:val="0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法定代表人或被授权人（签字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）：</w:t>
      </w:r>
    </w:p>
    <w:p w14:paraId="351EDD46">
      <w:pPr>
        <w:pStyle w:val="3"/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</w:p>
    <w:p w14:paraId="206337FE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9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2025-10-10T08:50:14Z</dcterms:created>
  <dc:creator>Administrator</dc:creator>
  <cp:lastModifiedBy>晚风。</cp:lastModifiedBy>
  <dcterms:modified xsi:type="dcterms:W3CDTF">2025-10-10T08:53:09Z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A59677BAC34E4CE6BCD82E4E561F31B5_12</vt:lpwstr>
  </property>
</Properties>
</file>