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2428F">
      <w:pPr>
        <w:jc w:val="center"/>
        <w:rPr>
          <w:rFonts w:hint="eastAsia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hAnsi="宋体" w:eastAsia="宋体" w:cs="宋体"/>
          <w:b/>
          <w:bCs/>
          <w:color w:val="auto"/>
          <w:sz w:val="30"/>
          <w:szCs w:val="30"/>
          <w:lang w:val="en-US" w:eastAsia="zh-CN"/>
        </w:rPr>
        <w:t>分项报价表</w:t>
      </w:r>
    </w:p>
    <w:p w14:paraId="1D99731B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项目名称：</w:t>
      </w:r>
    </w:p>
    <w:p w14:paraId="51C52721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项目编号：</w:t>
      </w:r>
    </w:p>
    <w:p w14:paraId="7A4AE6A7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1CC00A07">
      <w:pPr>
        <w:bidi w:val="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“格式自拟”</w:t>
      </w:r>
    </w:p>
    <w:p w14:paraId="7CAEBAE4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0FB170C4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6F40778F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549C400C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20B3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注：1.如果按单价计算的结果与总价不一致，以单价为准修正总价。</w:t>
      </w:r>
    </w:p>
    <w:p w14:paraId="6A1B9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2.如果不提供详细分项报价将视为没有实质性响应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文件。</w:t>
      </w:r>
    </w:p>
    <w:p w14:paraId="68760AE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AA5F1C2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（加盖单位公章）      </w:t>
      </w:r>
    </w:p>
    <w:p w14:paraId="5BD37698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（签字或盖章）</w:t>
      </w:r>
    </w:p>
    <w:p w14:paraId="5382B75A">
      <w:r>
        <w:rPr>
          <w:rFonts w:hint="eastAsia" w:asciiTheme="minorEastAsia" w:hAnsiTheme="minorEastAsia" w:eastAsiaTheme="minorEastAsia" w:cstheme="minorEastAsia"/>
          <w:color w:val="auto"/>
          <w:spacing w:val="4"/>
          <w:kern w:val="0"/>
          <w:sz w:val="24"/>
          <w:szCs w:val="24"/>
          <w:lang w:val="en-US" w:eastAsia="zh-CN" w:bidi="ar-SA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6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2025-11-10T04:12:37Z</dcterms:created>
  <dc:creator>pc</dc:creator>
  <cp:lastModifiedBy>李玉萍</cp:lastModifiedBy>
  <dcterms:modified xsi:type="dcterms:W3CDTF">2025-11-10T04:12:43Z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9EB3F51B806A46838D4519715872F0A6_12</vt:lpwstr>
  </property>
</Properties>
</file>