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B573D">
      <w:pPr>
        <w:pStyle w:val="2"/>
        <w:numPr>
          <w:ilvl w:val="0"/>
          <w:numId w:val="0"/>
        </w:numPr>
        <w:spacing w:before="240" w:after="240"/>
        <w:ind w:left="3150" w:leftChars="0"/>
        <w:jc w:val="both"/>
        <w:rPr>
          <w:rFonts w:hint="eastAsia"/>
          <w:highlight w:val="none"/>
        </w:rPr>
      </w:pPr>
      <w:bookmarkStart w:id="0" w:name="_Toc25090"/>
      <w:bookmarkStart w:id="1" w:name="_Toc17594"/>
      <w:bookmarkStart w:id="2" w:name="_Toc17585"/>
      <w:bookmarkStart w:id="3" w:name="_Toc18091"/>
      <w:bookmarkStart w:id="4" w:name="_Toc2646"/>
      <w:bookmarkStart w:id="5" w:name="_Toc478631735"/>
      <w:bookmarkStart w:id="6" w:name="_Toc476332221"/>
      <w:bookmarkStart w:id="7" w:name="_Toc476332358"/>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p w14:paraId="14834CB5">
      <w:pPr>
        <w:spacing w:line="360" w:lineRule="auto"/>
        <w:rPr>
          <w:rFonts w:hint="eastAsia" w:ascii="宋体" w:hAnsi="宋体" w:cs="宋体"/>
          <w:b/>
          <w:bCs/>
          <w:kern w:val="0"/>
          <w:sz w:val="24"/>
          <w:highlight w:val="none"/>
          <w:lang w:eastAsia="zh-CN"/>
        </w:rPr>
      </w:pPr>
      <w:r>
        <w:rPr>
          <w:rFonts w:hint="eastAsia" w:ascii="宋体" w:hAnsi="宋体" w:cs="宋体"/>
          <w:b/>
          <w:bCs/>
          <w:kern w:val="0"/>
          <w:sz w:val="24"/>
          <w:highlight w:val="none"/>
          <w:lang w:val="en-US" w:eastAsia="zh-CN"/>
        </w:rPr>
        <w:t>响应</w:t>
      </w:r>
      <w:r>
        <w:rPr>
          <w:rFonts w:hint="eastAsia" w:ascii="宋体" w:hAnsi="宋体" w:cs="宋体"/>
          <w:b/>
          <w:bCs/>
          <w:kern w:val="0"/>
          <w:sz w:val="24"/>
          <w:highlight w:val="none"/>
          <w:lang w:eastAsia="zh-CN"/>
        </w:rPr>
        <w:t>供应商应提供的资格证明文件</w:t>
      </w:r>
    </w:p>
    <w:p w14:paraId="4D4755A9">
      <w:pPr>
        <w:pStyle w:val="10"/>
        <w:spacing w:line="360" w:lineRule="auto"/>
        <w:ind w:firstLine="48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1、磋商主体证明文件：</w:t>
      </w:r>
      <w:r>
        <w:rPr>
          <w:rFonts w:hint="eastAsia" w:eastAsia="宋体" w:cs="宋体"/>
          <w:i w:val="0"/>
          <w:iCs w:val="0"/>
          <w:caps w:val="0"/>
          <w:color w:val="auto"/>
          <w:spacing w:val="0"/>
          <w:shd w:val="clear" w:fill="FFFFFF"/>
          <w:lang w:val="zh-TW" w:eastAsia="zh-TW"/>
        </w:rPr>
        <w:t>具有独立承担民事责任能力的法人、其他组织或自然人，并出具合法有效的营业执照或事业单位法人证书等国家规定的相关证明，自然人参与的提供其身份证明书</w:t>
      </w:r>
    </w:p>
    <w:p w14:paraId="5FDC4C18">
      <w:pPr>
        <w:pStyle w:val="10"/>
        <w:spacing w:line="360" w:lineRule="auto"/>
        <w:ind w:firstLine="48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2、资质要求：</w:t>
      </w:r>
      <w:r>
        <w:rPr>
          <w:rFonts w:hint="eastAsia" w:eastAsia="宋体" w:cs="宋体"/>
          <w:i w:val="0"/>
          <w:iCs w:val="0"/>
          <w:caps w:val="0"/>
          <w:color w:val="auto"/>
          <w:spacing w:val="0"/>
          <w:shd w:val="clear" w:fill="FFFFFF"/>
          <w:lang w:val="zh-TW" w:eastAsia="zh-TW"/>
        </w:rPr>
        <w:t>供应商须具有土地规划乙级（含乙级）以上资质。</w:t>
      </w:r>
    </w:p>
    <w:p w14:paraId="0E6F3405">
      <w:pPr>
        <w:pStyle w:val="10"/>
        <w:spacing w:line="360" w:lineRule="auto"/>
        <w:ind w:firstLine="480"/>
        <w:rPr>
          <w:rFonts w:hint="eastAsia" w:eastAsia="宋体" w:cs="宋体"/>
          <w:i w:val="0"/>
          <w:iCs w:val="0"/>
          <w:caps w:val="0"/>
          <w:color w:val="auto"/>
          <w:spacing w:val="0"/>
          <w:shd w:val="clear" w:fill="FFFFFF"/>
          <w:lang w:val="zh-TW" w:eastAsia="zh-TW"/>
        </w:rPr>
      </w:pPr>
      <w:r>
        <w:rPr>
          <w:rFonts w:hint="eastAsia" w:eastAsia="宋体" w:cs="宋体"/>
          <w:i w:val="0"/>
          <w:iCs w:val="0"/>
          <w:caps w:val="0"/>
          <w:color w:val="auto"/>
          <w:spacing w:val="0"/>
          <w:shd w:val="clear" w:fill="FFFFFF"/>
          <w:lang w:val="en-US" w:eastAsia="zh-CN"/>
        </w:rPr>
        <w:t>3、法定代表人身份证明/法定代表人授权委托书 ：</w:t>
      </w:r>
      <w:r>
        <w:rPr>
          <w:rFonts w:hint="eastAsia" w:eastAsia="宋体" w:cs="宋体"/>
          <w:i w:val="0"/>
          <w:iCs w:val="0"/>
          <w:caps w:val="0"/>
          <w:color w:val="auto"/>
          <w:spacing w:val="0"/>
          <w:shd w:val="clear" w:fill="FFFFFF"/>
          <w:lang w:val="zh-TW" w:eastAsia="zh-TW"/>
        </w:rPr>
        <w:t>法定代表人参加磋商的，须出具法定代表人身份证明书及身份证。法定代表人授权委托人参加磋商的，须出具法定代表人授权委托书及授权委托人身份证</w:t>
      </w:r>
    </w:p>
    <w:p w14:paraId="0340AAC4">
      <w:pPr>
        <w:pStyle w:val="10"/>
        <w:spacing w:line="360" w:lineRule="auto"/>
        <w:ind w:firstLine="480"/>
        <w:rPr>
          <w:rFonts w:hint="eastAsia" w:eastAsia="宋体" w:cs="宋体"/>
          <w:i w:val="0"/>
          <w:iCs w:val="0"/>
          <w:caps w:val="0"/>
          <w:color w:val="auto"/>
          <w:spacing w:val="0"/>
          <w:shd w:val="clear" w:fill="FFFFFF"/>
          <w:lang w:val="zh-TW" w:eastAsia="zh-TW"/>
        </w:rPr>
      </w:pPr>
      <w:r>
        <w:rPr>
          <w:rFonts w:hint="eastAsia" w:eastAsia="宋体" w:cs="宋体"/>
          <w:i w:val="0"/>
          <w:iCs w:val="0"/>
          <w:caps w:val="0"/>
          <w:color w:val="auto"/>
          <w:spacing w:val="0"/>
          <w:shd w:val="clear" w:fill="FFFFFF"/>
          <w:lang w:val="en-US" w:eastAsia="zh-CN"/>
        </w:rPr>
        <w:t>4、财务状况 ：</w:t>
      </w:r>
      <w:r>
        <w:rPr>
          <w:rFonts w:hint="eastAsia" w:eastAsia="宋体" w:cs="宋体"/>
          <w:i w:val="0"/>
          <w:iCs w:val="0"/>
          <w:caps w:val="0"/>
          <w:color w:val="auto"/>
          <w:spacing w:val="0"/>
          <w:shd w:val="clear" w:fill="FFFFFF"/>
          <w:lang w:val="zh-TW" w:eastAsia="zh-TW"/>
        </w:rPr>
        <w:t>提供2024年度经审计的财务报告（成立时间至响应文件递交截止时间不足一年的可提供成立后任意时段的资产负债表），或提供响应文递交截止日前三个月内其基本存款账户开户银行出具的资信证明</w:t>
      </w:r>
    </w:p>
    <w:p w14:paraId="29E2A5AF">
      <w:pPr>
        <w:pStyle w:val="10"/>
        <w:spacing w:line="360" w:lineRule="auto"/>
        <w:ind w:firstLine="480"/>
        <w:rPr>
          <w:rFonts w:hint="eastAsia" w:eastAsia="宋体" w:cs="宋体"/>
          <w:i w:val="0"/>
          <w:iCs w:val="0"/>
          <w:caps w:val="0"/>
          <w:color w:val="auto"/>
          <w:spacing w:val="0"/>
          <w:shd w:val="clear" w:fill="FFFFFF"/>
          <w:lang w:val="zh-TW" w:eastAsia="zh-TW"/>
        </w:rPr>
      </w:pPr>
      <w:r>
        <w:rPr>
          <w:rFonts w:hint="eastAsia" w:eastAsia="宋体" w:cs="宋体"/>
          <w:i w:val="0"/>
          <w:iCs w:val="0"/>
          <w:caps w:val="0"/>
          <w:color w:val="auto"/>
          <w:spacing w:val="0"/>
          <w:shd w:val="clear" w:fill="FFFFFF"/>
          <w:lang w:val="en-US" w:eastAsia="zh-CN"/>
        </w:rPr>
        <w:t>5</w:t>
      </w:r>
      <w:r>
        <w:rPr>
          <w:rFonts w:hint="eastAsia" w:eastAsia="宋体" w:cs="宋体"/>
          <w:i w:val="0"/>
          <w:iCs w:val="0"/>
          <w:caps w:val="0"/>
          <w:color w:val="auto"/>
          <w:spacing w:val="0"/>
          <w:shd w:val="clear" w:fill="FFFFFF"/>
          <w:lang w:val="zh-TW" w:eastAsia="zh-TW"/>
        </w:rPr>
        <w:t>、依法缴纳税收的证明 ：提供递交响应文件截止之日前一年内任意一个月的依法缴纳税收的相关凭据（时间以税款所属日期为准），依法免税或无须缴纳税收的供应商，应提供相应证明文件</w:t>
      </w:r>
    </w:p>
    <w:p w14:paraId="4EA168EF">
      <w:pPr>
        <w:pStyle w:val="10"/>
        <w:spacing w:line="360" w:lineRule="auto"/>
        <w:ind w:firstLine="480"/>
        <w:rPr>
          <w:rFonts w:hint="eastAsia" w:eastAsia="宋体" w:cs="宋体"/>
          <w:i w:val="0"/>
          <w:iCs w:val="0"/>
          <w:caps w:val="0"/>
          <w:color w:val="auto"/>
          <w:spacing w:val="0"/>
          <w:shd w:val="clear" w:fill="FFFFFF"/>
          <w:lang w:val="zh-TW" w:eastAsia="zh-TW"/>
        </w:rPr>
      </w:pPr>
      <w:r>
        <w:rPr>
          <w:rFonts w:hint="eastAsia" w:eastAsia="宋体" w:cs="宋体"/>
          <w:i w:val="0"/>
          <w:iCs w:val="0"/>
          <w:caps w:val="0"/>
          <w:color w:val="auto"/>
          <w:spacing w:val="0"/>
          <w:shd w:val="clear" w:fill="FFFFFF"/>
          <w:lang w:val="en-US" w:eastAsia="zh-CN"/>
        </w:rPr>
        <w:t>6</w:t>
      </w:r>
      <w:r>
        <w:rPr>
          <w:rFonts w:hint="eastAsia" w:eastAsia="宋体" w:cs="宋体"/>
          <w:i w:val="0"/>
          <w:iCs w:val="0"/>
          <w:caps w:val="0"/>
          <w:color w:val="auto"/>
          <w:spacing w:val="0"/>
          <w:shd w:val="clear" w:fill="FFFFFF"/>
          <w:lang w:val="zh-TW" w:eastAsia="zh-TW"/>
        </w:rPr>
        <w:t>、依法缴纳社保的证明 ：依法缴纳社保的证明：提供递交响应文件截止之日前一年内任意一个月的社会保障资金缴纳证明，依法不需要缴纳社会保障资金的供应商应提供相关文件证明</w:t>
      </w:r>
    </w:p>
    <w:p w14:paraId="353CFEF5">
      <w:pPr>
        <w:pStyle w:val="10"/>
        <w:spacing w:line="360" w:lineRule="auto"/>
        <w:ind w:firstLine="480"/>
        <w:rPr>
          <w:rFonts w:hint="eastAsia" w:eastAsia="宋体" w:cs="宋体"/>
          <w:i w:val="0"/>
          <w:iCs w:val="0"/>
          <w:caps w:val="0"/>
          <w:color w:val="auto"/>
          <w:spacing w:val="0"/>
          <w:shd w:val="clear" w:fill="FFFFFF"/>
          <w:lang w:val="zh-TW" w:eastAsia="zh-TW"/>
        </w:rPr>
      </w:pPr>
      <w:r>
        <w:rPr>
          <w:rFonts w:hint="eastAsia" w:eastAsia="宋体" w:cs="宋体"/>
          <w:i w:val="0"/>
          <w:iCs w:val="0"/>
          <w:caps w:val="0"/>
          <w:color w:val="auto"/>
          <w:spacing w:val="0"/>
          <w:shd w:val="clear" w:fill="FFFFFF"/>
          <w:lang w:val="en-US" w:eastAsia="zh-CN"/>
        </w:rPr>
        <w:t>7</w:t>
      </w:r>
      <w:r>
        <w:rPr>
          <w:rFonts w:hint="eastAsia" w:eastAsia="宋体" w:cs="宋体"/>
          <w:i w:val="0"/>
          <w:iCs w:val="0"/>
          <w:caps w:val="0"/>
          <w:color w:val="auto"/>
          <w:spacing w:val="0"/>
          <w:shd w:val="clear" w:fill="FFFFFF"/>
          <w:lang w:val="zh-TW" w:eastAsia="zh-TW"/>
        </w:rPr>
        <w:t>、无重大违法记录的声明 ：参加政府采购活动前3年内在经营活动中没有重大违法记录的书面声明。</w:t>
      </w:r>
    </w:p>
    <w:p w14:paraId="650FC794">
      <w:pPr>
        <w:pStyle w:val="10"/>
        <w:spacing w:line="360" w:lineRule="auto"/>
        <w:ind w:firstLine="480"/>
        <w:rPr>
          <w:rFonts w:hint="eastAsia" w:eastAsia="宋体" w:cs="宋体"/>
          <w:i w:val="0"/>
          <w:iCs w:val="0"/>
          <w:caps w:val="0"/>
          <w:color w:val="auto"/>
          <w:spacing w:val="0"/>
          <w:shd w:val="clear" w:fill="FFFFFF"/>
          <w:lang w:val="zh-TW" w:eastAsia="zh-TW"/>
        </w:rPr>
      </w:pPr>
      <w:r>
        <w:rPr>
          <w:rFonts w:hint="eastAsia" w:eastAsia="宋体" w:cs="宋体"/>
          <w:i w:val="0"/>
          <w:iCs w:val="0"/>
          <w:caps w:val="0"/>
          <w:color w:val="auto"/>
          <w:spacing w:val="0"/>
          <w:shd w:val="clear" w:fill="FFFFFF"/>
          <w:lang w:val="en-US" w:eastAsia="zh-CN"/>
        </w:rPr>
        <w:t>8</w:t>
      </w:r>
      <w:r>
        <w:rPr>
          <w:rFonts w:hint="eastAsia" w:eastAsia="宋体" w:cs="宋体"/>
          <w:i w:val="0"/>
          <w:iCs w:val="0"/>
          <w:caps w:val="0"/>
          <w:color w:val="auto"/>
          <w:spacing w:val="0"/>
          <w:shd w:val="clear" w:fill="FFFFFF"/>
          <w:lang w:val="zh-TW" w:eastAsia="zh-TW"/>
        </w:rPr>
        <w:t>、具备履行合同所必需的设备和专业技术能力的证明材料 ：供应商需在项目电子化交易系统中提供具备履行合同所必需的设备和专业技术能力的承诺并进行电子签章</w:t>
      </w:r>
    </w:p>
    <w:p w14:paraId="77B29954">
      <w:pPr>
        <w:pStyle w:val="10"/>
        <w:spacing w:line="360" w:lineRule="auto"/>
        <w:ind w:firstLine="480"/>
        <w:rPr>
          <w:rFonts w:hint="eastAsia" w:eastAsia="宋体" w:cs="宋体"/>
          <w:i w:val="0"/>
          <w:iCs w:val="0"/>
          <w:caps w:val="0"/>
          <w:color w:val="auto"/>
          <w:spacing w:val="0"/>
          <w:shd w:val="clear" w:fill="FFFFFF"/>
          <w:lang w:val="zh-TW" w:eastAsia="zh-TW"/>
        </w:rPr>
      </w:pPr>
      <w:r>
        <w:rPr>
          <w:rFonts w:hint="eastAsia" w:eastAsia="宋体" w:cs="宋体"/>
          <w:i w:val="0"/>
          <w:iCs w:val="0"/>
          <w:caps w:val="0"/>
          <w:color w:val="auto"/>
          <w:spacing w:val="0"/>
          <w:shd w:val="clear" w:fill="FFFFFF"/>
          <w:lang w:val="en-US" w:eastAsia="zh-CN"/>
        </w:rPr>
        <w:t>9</w:t>
      </w:r>
      <w:r>
        <w:rPr>
          <w:rFonts w:hint="eastAsia" w:eastAsia="宋体" w:cs="宋体"/>
          <w:i w:val="0"/>
          <w:iCs w:val="0"/>
          <w:caps w:val="0"/>
          <w:color w:val="auto"/>
          <w:spacing w:val="0"/>
          <w:shd w:val="clear" w:fill="FFFFFF"/>
          <w:lang w:val="zh-TW" w:eastAsia="zh-TW"/>
        </w:rPr>
        <w:t>、信用查询 ：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p w14:paraId="73E00058">
      <w:pPr>
        <w:pStyle w:val="10"/>
        <w:spacing w:line="360" w:lineRule="auto"/>
        <w:ind w:firstLine="480"/>
        <w:rPr>
          <w:rFonts w:hint="eastAsia" w:eastAsia="宋体" w:cs="宋体"/>
          <w:i w:val="0"/>
          <w:iCs w:val="0"/>
          <w:caps w:val="0"/>
          <w:color w:val="auto"/>
          <w:spacing w:val="0"/>
          <w:shd w:val="clear" w:fill="FFFFFF"/>
          <w:lang w:val="zh-TW" w:eastAsia="zh-TW"/>
        </w:rPr>
      </w:pPr>
      <w:r>
        <w:rPr>
          <w:rFonts w:hint="eastAsia" w:eastAsia="宋体" w:cs="宋体"/>
          <w:i w:val="0"/>
          <w:iCs w:val="0"/>
          <w:caps w:val="0"/>
          <w:color w:val="auto"/>
          <w:spacing w:val="0"/>
          <w:shd w:val="clear" w:fill="FFFFFF"/>
          <w:lang w:val="en-US" w:eastAsia="zh-CN"/>
        </w:rPr>
        <w:t>10</w:t>
      </w:r>
      <w:r>
        <w:rPr>
          <w:rFonts w:hint="eastAsia" w:eastAsia="宋体" w:cs="宋体"/>
          <w:i w:val="0"/>
          <w:iCs w:val="0"/>
          <w:caps w:val="0"/>
          <w:color w:val="auto"/>
          <w:spacing w:val="0"/>
          <w:shd w:val="clear" w:fill="FFFFFF"/>
          <w:lang w:val="zh-TW" w:eastAsia="zh-TW"/>
        </w:rPr>
        <w:t>、本项目不接受联合体投标 ：本项目不接受联合体投标；（提供书面承诺，加盖供应商公章）。</w:t>
      </w:r>
    </w:p>
    <w:p w14:paraId="233E0DE0">
      <w:pPr>
        <w:pStyle w:val="10"/>
        <w:spacing w:line="360" w:lineRule="auto"/>
        <w:ind w:firstLine="480"/>
        <w:rPr>
          <w:rFonts w:hint="eastAsia" w:eastAsia="宋体" w:cs="宋体"/>
          <w:i w:val="0"/>
          <w:iCs w:val="0"/>
          <w:caps w:val="0"/>
          <w:color w:val="auto"/>
          <w:spacing w:val="0"/>
          <w:shd w:val="clear" w:fill="FFFFFF"/>
          <w:lang w:val="zh-TW" w:eastAsia="zh-TW"/>
        </w:rPr>
      </w:pPr>
      <w:r>
        <w:rPr>
          <w:rFonts w:hint="eastAsia" w:eastAsia="宋体" w:cs="宋体"/>
          <w:i w:val="0"/>
          <w:iCs w:val="0"/>
          <w:caps w:val="0"/>
          <w:color w:val="auto"/>
          <w:spacing w:val="0"/>
          <w:shd w:val="clear" w:fill="FFFFFF"/>
          <w:lang w:val="en-US" w:eastAsia="zh-CN"/>
        </w:rPr>
        <w:t>11</w:t>
      </w:r>
      <w:r>
        <w:rPr>
          <w:rFonts w:hint="eastAsia" w:eastAsia="宋体" w:cs="宋体"/>
          <w:i w:val="0"/>
          <w:iCs w:val="0"/>
          <w:caps w:val="0"/>
          <w:color w:val="auto"/>
          <w:spacing w:val="0"/>
          <w:shd w:val="clear" w:fill="FFFFFF"/>
          <w:lang w:val="zh-TW" w:eastAsia="zh-TW"/>
        </w:rPr>
        <w:t>、控股管理关系及其他 ：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14:paraId="3C4CDDE8">
      <w:pPr>
        <w:pStyle w:val="10"/>
        <w:spacing w:line="360" w:lineRule="auto"/>
        <w:ind w:firstLine="480"/>
        <w:rPr>
          <w:rFonts w:hint="eastAsia" w:eastAsia="宋体" w:cs="宋体"/>
          <w:i w:val="0"/>
          <w:iCs w:val="0"/>
          <w:caps w:val="0"/>
          <w:color w:val="auto"/>
          <w:spacing w:val="0"/>
          <w:shd w:val="clear" w:fill="FFFFFF"/>
          <w:lang w:val="en-US" w:eastAsia="zh-CN"/>
        </w:rPr>
      </w:pPr>
    </w:p>
    <w:p w14:paraId="1A963FD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p>
    <w:bookmarkEnd w:id="8"/>
    <w:p w14:paraId="58979484">
      <w:pPr>
        <w:spacing w:line="360" w:lineRule="auto"/>
        <w:jc w:val="both"/>
        <w:rPr>
          <w:rFonts w:hint="eastAsia" w:ascii="宋体" w:hAnsi="宋体" w:eastAsia="宋体" w:cs="宋体"/>
          <w:b/>
          <w:bCs/>
          <w:sz w:val="32"/>
          <w:szCs w:val="32"/>
          <w:highlight w:val="none"/>
          <w:lang w:val="en-US" w:eastAsia="zh-CN"/>
        </w:rPr>
      </w:pPr>
      <w:bookmarkStart w:id="9" w:name="_Toc8790_WPSOffice_Level1"/>
      <w:bookmarkStart w:id="10" w:name="_Toc476332222"/>
      <w:bookmarkStart w:id="11" w:name="_Toc476332359"/>
      <w:bookmarkStart w:id="12" w:name="_Toc478631736"/>
    </w:p>
    <w:p w14:paraId="20AF45F2">
      <w:pPr>
        <w:spacing w:line="360" w:lineRule="auto"/>
        <w:jc w:val="both"/>
        <w:rPr>
          <w:rFonts w:hint="eastAsia" w:ascii="宋体" w:hAnsi="宋体" w:eastAsia="宋体" w:cs="宋体"/>
          <w:b/>
          <w:bCs/>
          <w:sz w:val="32"/>
          <w:szCs w:val="32"/>
          <w:highlight w:val="none"/>
          <w:lang w:val="en-US" w:eastAsia="zh-CN"/>
        </w:rPr>
      </w:pPr>
    </w:p>
    <w:p w14:paraId="17FAC298">
      <w:pPr>
        <w:spacing w:line="360" w:lineRule="auto"/>
        <w:jc w:val="both"/>
        <w:rPr>
          <w:rFonts w:hint="eastAsia" w:ascii="宋体" w:hAnsi="宋体" w:eastAsia="宋体" w:cs="宋体"/>
          <w:b/>
          <w:bCs/>
          <w:sz w:val="32"/>
          <w:szCs w:val="32"/>
          <w:highlight w:val="none"/>
          <w:lang w:val="en-US" w:eastAsia="zh-CN"/>
        </w:rPr>
      </w:pPr>
    </w:p>
    <w:p w14:paraId="1FBB709B">
      <w:pPr>
        <w:spacing w:line="360" w:lineRule="auto"/>
        <w:jc w:val="both"/>
        <w:rPr>
          <w:rFonts w:hint="eastAsia" w:ascii="宋体" w:hAnsi="宋体" w:eastAsia="宋体" w:cs="宋体"/>
          <w:b/>
          <w:bCs/>
          <w:sz w:val="32"/>
          <w:szCs w:val="32"/>
          <w:highlight w:val="none"/>
          <w:lang w:val="en-US" w:eastAsia="zh-CN"/>
        </w:rPr>
      </w:pPr>
    </w:p>
    <w:p w14:paraId="70C27D5A">
      <w:pPr>
        <w:spacing w:line="360" w:lineRule="auto"/>
        <w:jc w:val="both"/>
        <w:rPr>
          <w:rFonts w:hint="eastAsia" w:ascii="宋体" w:hAnsi="宋体" w:eastAsia="宋体" w:cs="宋体"/>
          <w:b/>
          <w:bCs/>
          <w:sz w:val="32"/>
          <w:szCs w:val="32"/>
          <w:highlight w:val="none"/>
          <w:lang w:val="en-US" w:eastAsia="zh-CN"/>
        </w:rPr>
      </w:pPr>
    </w:p>
    <w:p w14:paraId="02128158">
      <w:pPr>
        <w:spacing w:line="360" w:lineRule="auto"/>
        <w:jc w:val="both"/>
        <w:rPr>
          <w:rFonts w:hint="eastAsia" w:ascii="宋体" w:hAnsi="宋体" w:eastAsia="宋体" w:cs="宋体"/>
          <w:b/>
          <w:bCs/>
          <w:sz w:val="32"/>
          <w:szCs w:val="32"/>
          <w:highlight w:val="none"/>
          <w:lang w:val="en-US" w:eastAsia="zh-CN"/>
        </w:rPr>
      </w:pPr>
    </w:p>
    <w:p w14:paraId="7345DC01">
      <w:pPr>
        <w:spacing w:line="360" w:lineRule="auto"/>
        <w:jc w:val="both"/>
        <w:rPr>
          <w:rFonts w:hint="eastAsia" w:ascii="宋体" w:hAnsi="宋体" w:eastAsia="宋体" w:cs="宋体"/>
          <w:b/>
          <w:bCs/>
          <w:sz w:val="32"/>
          <w:szCs w:val="32"/>
          <w:highlight w:val="none"/>
          <w:lang w:val="en-US" w:eastAsia="zh-CN"/>
        </w:rPr>
      </w:pPr>
    </w:p>
    <w:p w14:paraId="74B85B52">
      <w:pPr>
        <w:spacing w:line="360" w:lineRule="auto"/>
        <w:jc w:val="both"/>
        <w:rPr>
          <w:rFonts w:hint="eastAsia" w:ascii="宋体" w:hAnsi="宋体" w:eastAsia="宋体" w:cs="宋体"/>
          <w:b/>
          <w:bCs/>
          <w:sz w:val="32"/>
          <w:szCs w:val="32"/>
          <w:highlight w:val="none"/>
          <w:lang w:val="en-US" w:eastAsia="zh-CN"/>
        </w:rPr>
      </w:pPr>
    </w:p>
    <w:p w14:paraId="3E0AB888">
      <w:pPr>
        <w:spacing w:line="360" w:lineRule="auto"/>
        <w:jc w:val="both"/>
        <w:rPr>
          <w:rFonts w:hint="eastAsia" w:ascii="宋体" w:hAnsi="宋体" w:eastAsia="宋体" w:cs="宋体"/>
          <w:b/>
          <w:bCs/>
          <w:sz w:val="32"/>
          <w:szCs w:val="32"/>
          <w:highlight w:val="none"/>
          <w:lang w:val="en-US" w:eastAsia="zh-CN"/>
        </w:rPr>
      </w:pPr>
    </w:p>
    <w:p w14:paraId="2783AC01">
      <w:pPr>
        <w:spacing w:line="360" w:lineRule="auto"/>
        <w:jc w:val="both"/>
        <w:rPr>
          <w:rFonts w:hint="eastAsia" w:ascii="宋体" w:hAnsi="宋体" w:eastAsia="宋体" w:cs="宋体"/>
          <w:b/>
          <w:bCs/>
          <w:sz w:val="32"/>
          <w:szCs w:val="32"/>
          <w:highlight w:val="none"/>
          <w:lang w:val="en-US" w:eastAsia="zh-CN"/>
        </w:rPr>
      </w:pPr>
    </w:p>
    <w:p w14:paraId="0A128CC2">
      <w:pPr>
        <w:spacing w:line="360" w:lineRule="auto"/>
        <w:jc w:val="both"/>
        <w:rPr>
          <w:rFonts w:hint="eastAsia" w:ascii="宋体" w:hAnsi="宋体" w:eastAsia="宋体" w:cs="宋体"/>
          <w:b/>
          <w:bCs/>
          <w:sz w:val="32"/>
          <w:szCs w:val="32"/>
          <w:highlight w:val="none"/>
          <w:lang w:val="en-US" w:eastAsia="zh-CN"/>
        </w:rPr>
      </w:pPr>
    </w:p>
    <w:p w14:paraId="39E579E4">
      <w:pPr>
        <w:spacing w:line="360" w:lineRule="auto"/>
        <w:jc w:val="both"/>
        <w:rPr>
          <w:rFonts w:hint="eastAsia" w:ascii="宋体" w:hAnsi="宋体" w:eastAsia="宋体" w:cs="宋体"/>
          <w:b/>
          <w:bCs/>
          <w:sz w:val="32"/>
          <w:szCs w:val="32"/>
          <w:highlight w:val="none"/>
          <w:lang w:val="en-US" w:eastAsia="zh-CN"/>
        </w:rPr>
      </w:pPr>
    </w:p>
    <w:p w14:paraId="0016DF44">
      <w:pPr>
        <w:spacing w:line="360" w:lineRule="auto"/>
        <w:jc w:val="both"/>
        <w:rPr>
          <w:rFonts w:hint="eastAsia" w:ascii="宋体" w:hAnsi="宋体" w:eastAsia="宋体" w:cs="宋体"/>
          <w:b/>
          <w:bCs/>
          <w:sz w:val="32"/>
          <w:szCs w:val="32"/>
          <w:highlight w:val="none"/>
          <w:lang w:val="en-US" w:eastAsia="zh-CN"/>
        </w:rPr>
      </w:pPr>
    </w:p>
    <w:p w14:paraId="247C09AD">
      <w:pPr>
        <w:spacing w:line="360" w:lineRule="auto"/>
        <w:jc w:val="both"/>
        <w:rPr>
          <w:rFonts w:hint="eastAsia" w:ascii="宋体" w:hAnsi="宋体" w:eastAsia="宋体" w:cs="宋体"/>
          <w:b/>
          <w:bCs/>
          <w:sz w:val="32"/>
          <w:szCs w:val="32"/>
          <w:highlight w:val="none"/>
          <w:lang w:val="en-US" w:eastAsia="zh-CN"/>
        </w:rPr>
      </w:pPr>
    </w:p>
    <w:p w14:paraId="14622008">
      <w:pPr>
        <w:spacing w:line="360" w:lineRule="auto"/>
        <w:jc w:val="both"/>
        <w:rPr>
          <w:rFonts w:hint="eastAsia" w:ascii="宋体" w:hAnsi="宋体" w:eastAsia="宋体" w:cs="宋体"/>
          <w:b/>
          <w:bCs/>
          <w:sz w:val="32"/>
          <w:szCs w:val="32"/>
          <w:highlight w:val="none"/>
          <w:lang w:val="en-US" w:eastAsia="zh-CN"/>
        </w:rPr>
      </w:pPr>
    </w:p>
    <w:p w14:paraId="6338B5F1">
      <w:pPr>
        <w:spacing w:line="360" w:lineRule="auto"/>
        <w:jc w:val="both"/>
        <w:rPr>
          <w:rFonts w:hint="eastAsia" w:ascii="宋体" w:hAnsi="宋体" w:eastAsia="宋体" w:cs="宋体"/>
          <w:b/>
          <w:bCs/>
          <w:sz w:val="32"/>
          <w:szCs w:val="32"/>
          <w:highlight w:val="none"/>
          <w:lang w:val="en-US" w:eastAsia="zh-CN"/>
        </w:rPr>
      </w:pPr>
    </w:p>
    <w:p w14:paraId="6670F1AA">
      <w:pPr>
        <w:spacing w:line="360" w:lineRule="auto"/>
        <w:jc w:val="both"/>
        <w:rPr>
          <w:rFonts w:hint="eastAsia" w:ascii="宋体" w:hAnsi="宋体" w:eastAsia="宋体" w:cs="宋体"/>
          <w:b/>
          <w:bCs/>
          <w:sz w:val="32"/>
          <w:szCs w:val="32"/>
          <w:highlight w:val="none"/>
          <w:lang w:val="en-US" w:eastAsia="zh-CN"/>
        </w:rPr>
      </w:pPr>
      <w:bookmarkStart w:id="13" w:name="_GoBack"/>
      <w:bookmarkEnd w:id="13"/>
    </w:p>
    <w:p w14:paraId="0D5320FC">
      <w:pPr>
        <w:spacing w:line="360" w:lineRule="auto"/>
        <w:jc w:val="both"/>
        <w:rPr>
          <w:rFonts w:hint="eastAsia" w:ascii="宋体" w:hAnsi="宋体" w:eastAsia="宋体" w:cs="宋体"/>
          <w:b/>
          <w:bCs/>
          <w:sz w:val="32"/>
          <w:szCs w:val="32"/>
          <w:highlight w:val="none"/>
          <w:lang w:val="en-US" w:eastAsia="zh-CN"/>
        </w:rPr>
      </w:pPr>
    </w:p>
    <w:p w14:paraId="749142CE">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54542495">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1C2310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B69145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7E6DAD05">
            <w:pPr>
              <w:widowControl/>
              <w:spacing w:line="240" w:lineRule="auto"/>
              <w:ind w:firstLine="470" w:firstLineChars="196"/>
              <w:jc w:val="left"/>
              <w:rPr>
                <w:rFonts w:ascii="宋体" w:hAnsi="宋体" w:cs="宋体"/>
                <w:color w:val="auto"/>
                <w:sz w:val="24"/>
                <w:szCs w:val="24"/>
                <w:highlight w:val="none"/>
              </w:rPr>
            </w:pPr>
          </w:p>
        </w:tc>
      </w:tr>
      <w:tr w14:paraId="4D67B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27F8A51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60854AF4">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65D673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2839FD30">
            <w:pPr>
              <w:widowControl/>
              <w:spacing w:line="240" w:lineRule="auto"/>
              <w:ind w:firstLine="470" w:firstLineChars="196"/>
              <w:jc w:val="left"/>
              <w:rPr>
                <w:rFonts w:ascii="宋体" w:hAnsi="宋体" w:cs="宋体"/>
                <w:color w:val="auto"/>
                <w:sz w:val="24"/>
                <w:szCs w:val="24"/>
                <w:highlight w:val="none"/>
              </w:rPr>
            </w:pPr>
          </w:p>
        </w:tc>
      </w:tr>
      <w:tr w14:paraId="61F463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34FE83D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1F622B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0FBEE28A">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286289D2">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0840282C">
            <w:pPr>
              <w:widowControl/>
              <w:spacing w:line="240" w:lineRule="auto"/>
              <w:ind w:firstLine="470" w:firstLineChars="196"/>
              <w:jc w:val="left"/>
              <w:rPr>
                <w:rFonts w:ascii="宋体" w:hAnsi="宋体" w:cs="宋体"/>
                <w:color w:val="auto"/>
                <w:sz w:val="24"/>
                <w:szCs w:val="24"/>
                <w:highlight w:val="none"/>
              </w:rPr>
            </w:pPr>
          </w:p>
        </w:tc>
      </w:tr>
      <w:tr w14:paraId="2130E6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045BDAB">
            <w:pPr>
              <w:spacing w:line="240" w:lineRule="auto"/>
              <w:jc w:val="center"/>
              <w:rPr>
                <w:rFonts w:ascii="宋体" w:hAnsi="宋体" w:cs="宋体"/>
                <w:color w:val="auto"/>
                <w:sz w:val="24"/>
                <w:szCs w:val="24"/>
                <w:highlight w:val="none"/>
              </w:rPr>
            </w:pPr>
          </w:p>
        </w:tc>
        <w:tc>
          <w:tcPr>
            <w:tcW w:w="1134" w:type="dxa"/>
            <w:noWrap w:val="0"/>
            <w:vAlign w:val="center"/>
          </w:tcPr>
          <w:p w14:paraId="4B512B50">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46B6C311">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1BE5028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48823553">
            <w:pPr>
              <w:widowControl/>
              <w:spacing w:line="240" w:lineRule="auto"/>
              <w:ind w:firstLine="470" w:firstLineChars="196"/>
              <w:jc w:val="left"/>
              <w:rPr>
                <w:rFonts w:ascii="宋体" w:hAnsi="宋体" w:cs="宋体"/>
                <w:color w:val="auto"/>
                <w:sz w:val="24"/>
                <w:szCs w:val="24"/>
                <w:highlight w:val="none"/>
              </w:rPr>
            </w:pPr>
          </w:p>
        </w:tc>
      </w:tr>
      <w:tr w14:paraId="0CB8AB3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0AE4738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1455E502">
            <w:pPr>
              <w:widowControl/>
              <w:spacing w:line="240" w:lineRule="auto"/>
              <w:ind w:firstLine="470" w:firstLineChars="196"/>
              <w:jc w:val="left"/>
              <w:rPr>
                <w:rFonts w:ascii="宋体" w:hAnsi="宋体" w:cs="宋体"/>
                <w:color w:val="auto"/>
                <w:sz w:val="24"/>
                <w:szCs w:val="24"/>
                <w:highlight w:val="none"/>
              </w:rPr>
            </w:pPr>
          </w:p>
        </w:tc>
      </w:tr>
      <w:tr w14:paraId="0E2839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566566F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03E44C2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17EA7328">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238830F">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4A4F71B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1994F11A">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1C31D4FA">
            <w:pPr>
              <w:widowControl/>
              <w:spacing w:line="240" w:lineRule="auto"/>
              <w:ind w:firstLine="470" w:firstLineChars="196"/>
              <w:jc w:val="left"/>
              <w:rPr>
                <w:rFonts w:ascii="宋体" w:hAnsi="宋体" w:cs="宋体"/>
                <w:color w:val="auto"/>
                <w:sz w:val="24"/>
                <w:szCs w:val="24"/>
                <w:highlight w:val="none"/>
              </w:rPr>
            </w:pPr>
          </w:p>
        </w:tc>
      </w:tr>
      <w:tr w14:paraId="5DE648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575403D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11E8DE8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666115F1">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7B11FEC">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257A083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5227413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7F59C40">
            <w:pPr>
              <w:widowControl/>
              <w:spacing w:line="240" w:lineRule="auto"/>
              <w:ind w:firstLine="470" w:firstLineChars="196"/>
              <w:jc w:val="left"/>
              <w:rPr>
                <w:rFonts w:ascii="宋体" w:hAnsi="宋体" w:cs="宋体"/>
                <w:color w:val="auto"/>
                <w:sz w:val="24"/>
                <w:szCs w:val="24"/>
                <w:highlight w:val="none"/>
              </w:rPr>
            </w:pPr>
          </w:p>
        </w:tc>
      </w:tr>
      <w:tr w14:paraId="63C25EF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1C6B360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68E8E46B">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08F10381">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4C8CC9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42337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6AD7450F">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04715FF0">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58F40C4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3D74B1BC">
            <w:pPr>
              <w:widowControl/>
              <w:spacing w:line="240" w:lineRule="auto"/>
              <w:ind w:firstLine="470" w:firstLineChars="196"/>
              <w:jc w:val="left"/>
              <w:rPr>
                <w:rFonts w:ascii="宋体" w:hAnsi="宋体" w:cs="宋体"/>
                <w:color w:val="auto"/>
                <w:sz w:val="24"/>
                <w:szCs w:val="24"/>
                <w:highlight w:val="none"/>
              </w:rPr>
            </w:pPr>
          </w:p>
        </w:tc>
      </w:tr>
      <w:tr w14:paraId="2CE4D40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DB6833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1DA2F69D">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0612152C">
            <w:pPr>
              <w:spacing w:line="240" w:lineRule="auto"/>
              <w:rPr>
                <w:rFonts w:ascii="宋体" w:hAnsi="宋体" w:cs="宋体"/>
                <w:color w:val="auto"/>
                <w:sz w:val="24"/>
                <w:szCs w:val="24"/>
                <w:highlight w:val="none"/>
              </w:rPr>
            </w:pPr>
          </w:p>
        </w:tc>
        <w:tc>
          <w:tcPr>
            <w:tcW w:w="1751" w:type="dxa"/>
            <w:gridSpan w:val="2"/>
            <w:noWrap w:val="0"/>
            <w:vAlign w:val="center"/>
          </w:tcPr>
          <w:p w14:paraId="4778C9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600A8DFA">
            <w:pPr>
              <w:widowControl/>
              <w:spacing w:line="240" w:lineRule="auto"/>
              <w:ind w:firstLine="470" w:firstLineChars="196"/>
              <w:jc w:val="left"/>
              <w:rPr>
                <w:rFonts w:ascii="宋体" w:hAnsi="宋体" w:cs="宋体"/>
                <w:color w:val="auto"/>
                <w:sz w:val="24"/>
                <w:szCs w:val="24"/>
                <w:highlight w:val="none"/>
              </w:rPr>
            </w:pPr>
          </w:p>
        </w:tc>
      </w:tr>
      <w:tr w14:paraId="327695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312243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1340A606">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CCCD959">
            <w:pPr>
              <w:spacing w:line="240" w:lineRule="auto"/>
              <w:rPr>
                <w:rFonts w:ascii="宋体" w:hAnsi="宋体" w:cs="宋体"/>
                <w:color w:val="auto"/>
                <w:sz w:val="24"/>
                <w:szCs w:val="24"/>
                <w:highlight w:val="none"/>
              </w:rPr>
            </w:pPr>
          </w:p>
        </w:tc>
        <w:tc>
          <w:tcPr>
            <w:tcW w:w="1751" w:type="dxa"/>
            <w:gridSpan w:val="2"/>
            <w:noWrap w:val="0"/>
            <w:vAlign w:val="center"/>
          </w:tcPr>
          <w:p w14:paraId="5DF7F16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7D5D668E">
            <w:pPr>
              <w:widowControl/>
              <w:spacing w:line="240" w:lineRule="auto"/>
              <w:ind w:firstLine="470" w:firstLineChars="196"/>
              <w:jc w:val="left"/>
              <w:rPr>
                <w:rFonts w:ascii="宋体" w:hAnsi="宋体" w:cs="宋体"/>
                <w:color w:val="auto"/>
                <w:sz w:val="24"/>
                <w:szCs w:val="24"/>
                <w:highlight w:val="none"/>
              </w:rPr>
            </w:pPr>
          </w:p>
        </w:tc>
      </w:tr>
      <w:tr w14:paraId="2904D0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21A754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28CA3A47">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0F726C8">
            <w:pPr>
              <w:spacing w:line="240" w:lineRule="auto"/>
              <w:rPr>
                <w:rFonts w:ascii="宋体" w:hAnsi="宋体" w:cs="宋体"/>
                <w:color w:val="auto"/>
                <w:sz w:val="24"/>
                <w:szCs w:val="24"/>
                <w:highlight w:val="none"/>
              </w:rPr>
            </w:pPr>
          </w:p>
        </w:tc>
        <w:tc>
          <w:tcPr>
            <w:tcW w:w="1751" w:type="dxa"/>
            <w:gridSpan w:val="2"/>
            <w:noWrap w:val="0"/>
            <w:vAlign w:val="center"/>
          </w:tcPr>
          <w:p w14:paraId="00AB17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2413394E">
            <w:pPr>
              <w:widowControl/>
              <w:spacing w:line="240" w:lineRule="auto"/>
              <w:ind w:firstLine="470" w:firstLineChars="196"/>
              <w:jc w:val="left"/>
              <w:rPr>
                <w:rFonts w:ascii="宋体" w:hAnsi="宋体" w:cs="宋体"/>
                <w:color w:val="auto"/>
                <w:sz w:val="24"/>
                <w:szCs w:val="24"/>
                <w:highlight w:val="none"/>
              </w:rPr>
            </w:pPr>
          </w:p>
        </w:tc>
      </w:tr>
      <w:tr w14:paraId="1F907F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A33895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62417A7A">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CFC67B8">
            <w:pPr>
              <w:spacing w:line="240" w:lineRule="auto"/>
              <w:rPr>
                <w:rFonts w:ascii="宋体" w:hAnsi="宋体" w:cs="宋体"/>
                <w:color w:val="auto"/>
                <w:sz w:val="24"/>
                <w:szCs w:val="24"/>
                <w:highlight w:val="none"/>
              </w:rPr>
            </w:pPr>
          </w:p>
        </w:tc>
        <w:tc>
          <w:tcPr>
            <w:tcW w:w="1751" w:type="dxa"/>
            <w:gridSpan w:val="2"/>
            <w:noWrap w:val="0"/>
            <w:vAlign w:val="center"/>
          </w:tcPr>
          <w:p w14:paraId="5DD88AE3">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4FA6B416">
            <w:pPr>
              <w:widowControl/>
              <w:spacing w:line="240" w:lineRule="auto"/>
              <w:ind w:firstLine="470" w:firstLineChars="196"/>
              <w:jc w:val="left"/>
              <w:rPr>
                <w:rFonts w:ascii="宋体" w:hAnsi="宋体" w:cs="宋体"/>
                <w:color w:val="auto"/>
                <w:sz w:val="24"/>
                <w:szCs w:val="24"/>
                <w:highlight w:val="none"/>
              </w:rPr>
            </w:pPr>
          </w:p>
        </w:tc>
      </w:tr>
      <w:tr w14:paraId="7D20DA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65AFB6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65FAE763">
            <w:pPr>
              <w:widowControl/>
              <w:spacing w:line="240" w:lineRule="auto"/>
              <w:ind w:firstLine="470" w:firstLineChars="196"/>
              <w:jc w:val="left"/>
              <w:rPr>
                <w:rFonts w:ascii="宋体" w:hAnsi="宋体" w:cs="宋体"/>
                <w:color w:val="auto"/>
                <w:sz w:val="24"/>
                <w:szCs w:val="24"/>
                <w:highlight w:val="none"/>
              </w:rPr>
            </w:pPr>
          </w:p>
        </w:tc>
      </w:tr>
      <w:tr w14:paraId="4E7289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3472113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42BC84C7">
            <w:pPr>
              <w:widowControl/>
              <w:spacing w:line="240" w:lineRule="auto"/>
              <w:ind w:firstLine="470" w:firstLineChars="196"/>
              <w:jc w:val="left"/>
              <w:rPr>
                <w:rFonts w:ascii="宋体" w:hAnsi="宋体" w:cs="宋体"/>
                <w:color w:val="auto"/>
                <w:sz w:val="24"/>
                <w:szCs w:val="24"/>
                <w:highlight w:val="none"/>
              </w:rPr>
            </w:pPr>
          </w:p>
        </w:tc>
      </w:tr>
    </w:tbl>
    <w:p w14:paraId="1E120DC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DF2BB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BEDA71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45B6A29">
      <w:pPr>
        <w:tabs>
          <w:tab w:val="left" w:pos="2160"/>
        </w:tabs>
        <w:spacing w:before="0" w:after="0" w:line="500" w:lineRule="exact"/>
        <w:ind w:firstLine="3224" w:firstLineChars="1300"/>
        <w:jc w:val="left"/>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0E5464C8">
      <w:pPr>
        <w:spacing w:line="360" w:lineRule="auto"/>
        <w:jc w:val="left"/>
        <w:rPr>
          <w:rFonts w:hint="eastAsia" w:ascii="宋体" w:hAnsi="宋体" w:eastAsia="宋体" w:cs="宋体"/>
          <w:b/>
          <w:bCs/>
          <w:sz w:val="32"/>
          <w:szCs w:val="32"/>
          <w:highlight w:val="none"/>
        </w:rPr>
      </w:pPr>
    </w:p>
    <w:p w14:paraId="640099FA">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063C97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2E252E24">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4B9B49D3">
      <w:pPr>
        <w:widowControl/>
        <w:spacing w:line="360" w:lineRule="auto"/>
        <w:jc w:val="left"/>
        <w:rPr>
          <w:rFonts w:hint="eastAsia" w:ascii="宋体" w:hAnsi="宋体" w:eastAsia="宋体" w:cs="宋体"/>
          <w:sz w:val="24"/>
          <w:highlight w:val="none"/>
          <w:u w:val="single"/>
        </w:rPr>
      </w:pPr>
    </w:p>
    <w:p w14:paraId="670F9F41">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34864C37">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16570C88">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568C38BC">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2A683BE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C28661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82CA4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D8E9F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738417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8FD92A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9CCF75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14F6239">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6C99B0F0">
      <w:pPr>
        <w:spacing w:line="360" w:lineRule="auto"/>
        <w:jc w:val="left"/>
        <w:rPr>
          <w:rFonts w:hint="eastAsia" w:ascii="宋体" w:hAnsi="宋体" w:eastAsia="宋体" w:cs="宋体"/>
          <w:b/>
          <w:bCs/>
          <w:sz w:val="32"/>
          <w:szCs w:val="32"/>
          <w:highlight w:val="none"/>
        </w:rPr>
      </w:pPr>
    </w:p>
    <w:p w14:paraId="2A638171">
      <w:pPr>
        <w:spacing w:line="360" w:lineRule="auto"/>
        <w:jc w:val="left"/>
        <w:rPr>
          <w:rFonts w:hint="eastAsia" w:ascii="宋体" w:hAnsi="宋体" w:eastAsia="宋体" w:cs="宋体"/>
          <w:b/>
          <w:bCs/>
          <w:sz w:val="32"/>
          <w:szCs w:val="32"/>
          <w:highlight w:val="none"/>
          <w:lang w:eastAsia="zh-CN"/>
        </w:rPr>
      </w:pPr>
    </w:p>
    <w:p w14:paraId="0284EE94">
      <w:pPr>
        <w:spacing w:line="360" w:lineRule="auto"/>
        <w:jc w:val="left"/>
        <w:rPr>
          <w:rFonts w:hint="eastAsia" w:ascii="宋体" w:hAnsi="宋体" w:eastAsia="宋体" w:cs="宋体"/>
          <w:b/>
          <w:bCs/>
          <w:sz w:val="32"/>
          <w:szCs w:val="32"/>
          <w:highlight w:val="none"/>
        </w:rPr>
      </w:pPr>
    </w:p>
    <w:p w14:paraId="0348C75E">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64E2F4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2B77A82F">
      <w:pPr>
        <w:spacing w:line="360" w:lineRule="auto"/>
        <w:rPr>
          <w:rFonts w:hint="eastAsia" w:ascii="宋体" w:hAnsi="宋体" w:eastAsia="宋体" w:cs="宋体"/>
          <w:highlight w:val="none"/>
        </w:rPr>
      </w:pPr>
    </w:p>
    <w:p w14:paraId="0BCAF78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13D0529F">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4E739CFD">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7530836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A985B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B2ADA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67A77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AFEF84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C29D1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2A2949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AB0B57E">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11C9AFB6">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0E512DB4">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0EAC2882">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22A24BDD">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DC9125C">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1407B80">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9A92D50">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398D16A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754C3551">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1C99AC87">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785649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69D2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1DA53A06">
            <w:pPr>
              <w:spacing w:line="360" w:lineRule="auto"/>
              <w:rPr>
                <w:rFonts w:hint="eastAsia" w:ascii="宋体" w:hAnsi="宋体" w:eastAsia="宋体" w:cs="宋体"/>
                <w:b/>
                <w:kern w:val="1"/>
                <w:sz w:val="24"/>
                <w:highlight w:val="none"/>
              </w:rPr>
            </w:pPr>
          </w:p>
          <w:p w14:paraId="1D78FAF4">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1DC2F5FB">
            <w:pPr>
              <w:spacing w:line="360" w:lineRule="auto"/>
              <w:rPr>
                <w:rFonts w:hint="eastAsia" w:ascii="宋体" w:hAnsi="宋体" w:eastAsia="宋体" w:cs="宋体"/>
                <w:b/>
                <w:kern w:val="1"/>
                <w:sz w:val="24"/>
                <w:highlight w:val="none"/>
              </w:rPr>
            </w:pPr>
          </w:p>
          <w:p w14:paraId="7E01E892">
            <w:pPr>
              <w:spacing w:line="360" w:lineRule="auto"/>
              <w:rPr>
                <w:rFonts w:hint="eastAsia" w:ascii="宋体" w:hAnsi="宋体" w:eastAsia="宋体" w:cs="宋体"/>
                <w:b/>
                <w:kern w:val="1"/>
                <w:sz w:val="24"/>
                <w:highlight w:val="none"/>
              </w:rPr>
            </w:pPr>
          </w:p>
        </w:tc>
      </w:tr>
    </w:tbl>
    <w:p w14:paraId="458AE7A5">
      <w:pPr>
        <w:spacing w:line="360" w:lineRule="auto"/>
        <w:ind w:right="700"/>
        <w:rPr>
          <w:rFonts w:hint="eastAsia" w:ascii="宋体" w:hAnsi="宋体" w:eastAsia="宋体" w:cs="宋体"/>
          <w:kern w:val="1"/>
          <w:sz w:val="28"/>
          <w:highlight w:val="none"/>
        </w:rPr>
      </w:pPr>
    </w:p>
    <w:p w14:paraId="1A297645">
      <w:pPr>
        <w:spacing w:line="360" w:lineRule="auto"/>
        <w:ind w:right="700" w:firstLine="358"/>
        <w:jc w:val="center"/>
        <w:rPr>
          <w:rFonts w:hint="eastAsia" w:ascii="宋体" w:hAnsi="宋体" w:eastAsia="宋体" w:cs="宋体"/>
          <w:kern w:val="1"/>
          <w:sz w:val="28"/>
          <w:highlight w:val="none"/>
        </w:rPr>
      </w:pPr>
    </w:p>
    <w:p w14:paraId="5FB7830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F3971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606723A3">
      <w:pPr>
        <w:spacing w:line="360" w:lineRule="auto"/>
        <w:jc w:val="left"/>
        <w:rPr>
          <w:rFonts w:hint="eastAsia" w:ascii="宋体" w:hAnsi="宋体" w:eastAsia="宋体" w:cs="宋体"/>
          <w:b/>
          <w:bCs/>
          <w:sz w:val="32"/>
          <w:szCs w:val="32"/>
          <w:highlight w:val="none"/>
          <w:lang w:val="en-US" w:eastAsia="zh-CN"/>
        </w:rPr>
      </w:pPr>
    </w:p>
    <w:p w14:paraId="0EE5FB08">
      <w:pPr>
        <w:spacing w:line="360" w:lineRule="auto"/>
        <w:jc w:val="left"/>
        <w:rPr>
          <w:rFonts w:hint="eastAsia" w:ascii="宋体" w:hAnsi="宋体" w:eastAsia="宋体" w:cs="宋体"/>
          <w:b/>
          <w:bCs/>
          <w:sz w:val="32"/>
          <w:szCs w:val="32"/>
          <w:highlight w:val="none"/>
          <w:lang w:val="en-US" w:eastAsia="zh-CN"/>
        </w:rPr>
      </w:pPr>
    </w:p>
    <w:p w14:paraId="56E15FF9">
      <w:pPr>
        <w:spacing w:line="360" w:lineRule="auto"/>
        <w:jc w:val="left"/>
        <w:rPr>
          <w:rFonts w:hint="eastAsia" w:ascii="宋体" w:hAnsi="宋体" w:eastAsia="宋体" w:cs="宋体"/>
          <w:b/>
          <w:bCs/>
          <w:sz w:val="32"/>
          <w:szCs w:val="32"/>
          <w:highlight w:val="none"/>
          <w:lang w:val="en-US" w:eastAsia="zh-CN"/>
        </w:rPr>
      </w:pPr>
    </w:p>
    <w:p w14:paraId="0FE62602">
      <w:pPr>
        <w:spacing w:line="360" w:lineRule="auto"/>
        <w:jc w:val="left"/>
        <w:rPr>
          <w:rFonts w:hint="eastAsia" w:ascii="宋体" w:hAnsi="宋体" w:eastAsia="宋体" w:cs="宋体"/>
          <w:b/>
          <w:bCs/>
          <w:sz w:val="32"/>
          <w:szCs w:val="32"/>
          <w:highlight w:val="none"/>
          <w:lang w:val="en-US" w:eastAsia="zh-CN"/>
        </w:rPr>
      </w:pPr>
    </w:p>
    <w:p w14:paraId="740A263A">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00ADFDEC">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7A8D15C8">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15837E2C">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393369C1">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14:paraId="73DCB38B">
      <w:pPr>
        <w:pStyle w:val="8"/>
        <w:spacing w:before="0" w:after="0" w:line="360" w:lineRule="auto"/>
        <w:ind w:firstLineChars="200"/>
        <w:rPr>
          <w:rFonts w:hint="eastAsia" w:ascii="宋体" w:hAnsi="宋体" w:eastAsia="宋体" w:cs="宋体"/>
          <w:kern w:val="2"/>
          <w:sz w:val="24"/>
          <w:szCs w:val="24"/>
          <w:highlight w:val="none"/>
        </w:rPr>
      </w:pPr>
    </w:p>
    <w:p w14:paraId="773DF01A">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2D808BB9">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4D87C186">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673691D7">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627A3E2E">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7FF089DD">
      <w:pPr>
        <w:pStyle w:val="8"/>
        <w:spacing w:before="0" w:after="0" w:line="360" w:lineRule="auto"/>
        <w:ind w:firstLine="1440" w:firstLineChars="600"/>
        <w:rPr>
          <w:rFonts w:hint="eastAsia" w:ascii="宋体" w:hAnsi="宋体" w:eastAsia="宋体" w:cs="宋体"/>
          <w:highlight w:val="none"/>
        </w:rPr>
      </w:pPr>
    </w:p>
    <w:p w14:paraId="3C9EF956">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2" name="文本框 2"/>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NDS1aYLAgAANwQAAA4AAAAAAAAA&#10;AQAgAAAAKQEAAGRycy9lMm9Eb2MueG1sUEsFBgAAAAAGAAYAWQEAAKYFAAAAAA==&#10;">
                <v:fill on="t" focussize="0,0"/>
                <v:stroke color="#000000" joinstyle="miter"/>
                <v:imagedata o:title=""/>
                <o:lock v:ext="edit" aspectratio="f"/>
                <v:textbo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2DE9BEEE">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32A4A74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37273C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76EB3E8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9EEB99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F836FD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29EAEB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6D543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3EE5F00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F4E2F74">
      <w:pPr>
        <w:pStyle w:val="9"/>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0C59AC48">
      <w:pPr>
        <w:spacing w:line="360" w:lineRule="auto"/>
        <w:jc w:val="left"/>
        <w:rPr>
          <w:rFonts w:hint="eastAsia" w:ascii="宋体" w:hAnsi="宋体" w:eastAsia="宋体" w:cs="宋体"/>
          <w:b/>
          <w:bCs/>
          <w:sz w:val="32"/>
          <w:szCs w:val="32"/>
          <w:highlight w:val="none"/>
        </w:rPr>
      </w:pPr>
    </w:p>
    <w:p w14:paraId="6162C45C">
      <w:pPr>
        <w:spacing w:line="360" w:lineRule="auto"/>
        <w:jc w:val="left"/>
        <w:rPr>
          <w:rFonts w:hint="eastAsia" w:ascii="宋体" w:hAnsi="宋体" w:eastAsia="宋体" w:cs="宋体"/>
          <w:b/>
          <w:bCs/>
          <w:sz w:val="32"/>
          <w:szCs w:val="32"/>
          <w:highlight w:val="none"/>
        </w:rPr>
      </w:pPr>
    </w:p>
    <w:p w14:paraId="5AEAE5FC">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2C5E4A75">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1980C2AE">
      <w:pPr>
        <w:spacing w:line="360" w:lineRule="auto"/>
        <w:rPr>
          <w:rFonts w:hint="eastAsia" w:ascii="宋体" w:hAnsi="宋体" w:eastAsia="宋体" w:cs="宋体"/>
          <w:highlight w:val="none"/>
        </w:rPr>
      </w:pPr>
    </w:p>
    <w:p w14:paraId="6D495E83">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52BCC4E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71668A3E">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3D9457A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79048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DE9BBB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337326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410C1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09ED9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376E39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D459B1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5ACA58A">
      <w:pPr>
        <w:pStyle w:val="9"/>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167BB52D"/>
    <w:p w14:paraId="236C6612">
      <w:pPr>
        <w:spacing w:line="360" w:lineRule="auto"/>
        <w:jc w:val="left"/>
        <w:rPr>
          <w:rFonts w:hint="eastAsia" w:ascii="宋体" w:hAnsi="宋体" w:eastAsia="宋体" w:cs="宋体"/>
          <w:b/>
          <w:bCs/>
          <w:sz w:val="32"/>
          <w:szCs w:val="32"/>
          <w:highlight w:val="none"/>
        </w:rPr>
      </w:pPr>
    </w:p>
    <w:p w14:paraId="127D121F">
      <w:pPr>
        <w:pStyle w:val="3"/>
        <w:spacing w:before="108" w:line="360" w:lineRule="auto"/>
        <w:ind w:right="417"/>
        <w:jc w:val="both"/>
        <w:rPr>
          <w:rFonts w:hint="eastAsia" w:ascii="宋体" w:hAnsi="宋体" w:cs="宋体"/>
          <w:b/>
          <w:bCs/>
          <w:sz w:val="32"/>
          <w:szCs w:val="32"/>
          <w:highlight w:val="none"/>
          <w:lang w:eastAsia="zh-CN"/>
        </w:rPr>
      </w:pPr>
    </w:p>
    <w:p w14:paraId="0A82FF4E">
      <w:pPr>
        <w:pStyle w:val="3"/>
        <w:spacing w:before="108" w:line="360" w:lineRule="auto"/>
        <w:ind w:right="417"/>
        <w:jc w:val="both"/>
        <w:rPr>
          <w:rFonts w:hint="eastAsia" w:ascii="宋体" w:hAnsi="宋体" w:cs="宋体"/>
          <w:b/>
          <w:bCs/>
          <w:sz w:val="32"/>
          <w:szCs w:val="32"/>
          <w:highlight w:val="none"/>
          <w:lang w:eastAsia="zh-CN"/>
        </w:rPr>
      </w:pPr>
    </w:p>
    <w:p w14:paraId="7C29B750">
      <w:pPr>
        <w:pStyle w:val="3"/>
        <w:spacing w:before="108" w:line="360" w:lineRule="auto"/>
        <w:ind w:right="417"/>
        <w:jc w:val="both"/>
        <w:rPr>
          <w:rFonts w:hint="eastAsia" w:ascii="宋体" w:hAnsi="宋体" w:cs="宋体"/>
          <w:b/>
          <w:bCs/>
          <w:sz w:val="32"/>
          <w:szCs w:val="32"/>
          <w:highlight w:val="none"/>
          <w:lang w:eastAsia="zh-CN"/>
        </w:rPr>
      </w:pPr>
    </w:p>
    <w:p w14:paraId="7198AC92">
      <w:pPr>
        <w:pStyle w:val="3"/>
        <w:spacing w:before="108" w:line="360" w:lineRule="auto"/>
        <w:ind w:right="417"/>
        <w:jc w:val="both"/>
        <w:rPr>
          <w:rFonts w:hint="eastAsia" w:ascii="宋体" w:hAnsi="宋体" w:cs="宋体"/>
          <w:b/>
          <w:bCs/>
          <w:sz w:val="32"/>
          <w:szCs w:val="32"/>
          <w:highlight w:val="none"/>
          <w:lang w:eastAsia="zh-CN"/>
        </w:rPr>
      </w:pPr>
    </w:p>
    <w:p w14:paraId="0F80EC3B">
      <w:pPr>
        <w:pStyle w:val="3"/>
        <w:spacing w:before="108" w:line="360" w:lineRule="auto"/>
        <w:ind w:right="417"/>
        <w:jc w:val="both"/>
        <w:rPr>
          <w:rFonts w:hint="eastAsia" w:ascii="宋体" w:hAnsi="宋体" w:cs="宋体"/>
          <w:b/>
          <w:bCs/>
          <w:sz w:val="32"/>
          <w:szCs w:val="32"/>
          <w:highlight w:val="none"/>
          <w:lang w:eastAsia="zh-CN"/>
        </w:rPr>
      </w:pPr>
    </w:p>
    <w:p w14:paraId="13F922F9">
      <w:pPr>
        <w:pStyle w:val="3"/>
        <w:spacing w:before="108" w:line="360" w:lineRule="auto"/>
        <w:ind w:right="417"/>
        <w:jc w:val="both"/>
        <w:rPr>
          <w:rFonts w:hint="eastAsia" w:ascii="宋体" w:hAnsi="宋体" w:cs="宋体"/>
          <w:b/>
          <w:bCs/>
          <w:sz w:val="32"/>
          <w:szCs w:val="32"/>
          <w:highlight w:val="none"/>
          <w:lang w:eastAsia="zh-CN"/>
        </w:rPr>
      </w:pPr>
    </w:p>
    <w:p w14:paraId="34771E4B">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bookmarkEnd w:id="9"/>
      <w:bookmarkEnd w:id="10"/>
      <w:bookmarkEnd w:id="11"/>
      <w:bookmarkEnd w:id="12"/>
    </w:p>
    <w:p w14:paraId="233E6F5B">
      <w:pPr>
        <w:rPr>
          <w:rFonts w:hint="eastAsia"/>
          <w:lang w:val="en-US" w:eastAsia="zh-CN"/>
        </w:rPr>
      </w:pPr>
    </w:p>
    <w:p w14:paraId="4551AB33">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14:paraId="75AAB8CD">
      <w:pPr>
        <w:widowControl/>
        <w:spacing w:line="360" w:lineRule="auto"/>
        <w:jc w:val="left"/>
        <w:rPr>
          <w:rFonts w:hint="eastAsia" w:ascii="宋体" w:hAnsi="宋体" w:eastAsia="宋体" w:cs="宋体"/>
          <w:color w:val="000000"/>
          <w:kern w:val="0"/>
          <w:sz w:val="24"/>
          <w:highlight w:val="none"/>
          <w:u w:val="single"/>
        </w:rPr>
      </w:pPr>
    </w:p>
    <w:p w14:paraId="66C2E580">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37DD3C0E">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520C0F57">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DC15342">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59853AA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967C85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434E6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030123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F4B5B2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56F77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22E07079">
      <w:pPr>
        <w:pStyle w:val="9"/>
        <w:numPr>
          <w:ilvl w:val="0"/>
          <w:numId w:val="0"/>
        </w:numPr>
        <w:spacing w:line="360" w:lineRule="auto"/>
        <w:ind w:firstLine="3224" w:firstLineChars="1300"/>
        <w:jc w:val="both"/>
        <w:rPr>
          <w:rFonts w:hint="eastAsia"/>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ODk0Yzg0MWNlMzk3YmJhMjNkNzM1YzMxMTRiMTkifQ=="/>
  </w:docVars>
  <w:rsids>
    <w:rsidRoot w:val="7E367CA0"/>
    <w:rsid w:val="0B94476A"/>
    <w:rsid w:val="26FF263C"/>
    <w:rsid w:val="35A3072E"/>
    <w:rsid w:val="3CF14480"/>
    <w:rsid w:val="3FDE7DC3"/>
    <w:rsid w:val="42600609"/>
    <w:rsid w:val="44E36BB1"/>
    <w:rsid w:val="54DA4395"/>
    <w:rsid w:val="5765363E"/>
    <w:rsid w:val="5A9034B8"/>
    <w:rsid w:val="630E2DDB"/>
    <w:rsid w:val="6424052F"/>
    <w:rsid w:val="6D4B286F"/>
    <w:rsid w:val="6EAE14C8"/>
    <w:rsid w:val="708B6146"/>
    <w:rsid w:val="74945E4F"/>
    <w:rsid w:val="78BB76A5"/>
    <w:rsid w:val="7ADB72E8"/>
    <w:rsid w:val="7C635AEE"/>
    <w:rsid w:val="7E367CA0"/>
    <w:rsid w:val="7E6F1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列出段落1"/>
    <w:basedOn w:val="1"/>
    <w:autoRedefine/>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2229</Words>
  <Characters>2350</Characters>
  <Lines>0</Lines>
  <Paragraphs>0</Paragraphs>
  <TotalTime>0</TotalTime>
  <ScaleCrop>false</ScaleCrop>
  <LinksUpToDate>false</LinksUpToDate>
  <CharactersWithSpaces>3508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2024-05-28T07:09:00Z</dcterms:created>
  <dc:creator>lunatic</dc:creator>
  <cp:lastModifiedBy>lunatic</cp:lastModifiedBy>
  <dcterms:modified xsi:type="dcterms:W3CDTF">2025-11-13T09:09:21Z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F859774B7B3948538847A2F2C2D64D28_11</vt:lpwstr>
  </property>
  <property fmtid="{D5CDD505-2E9C-101B-9397-08002B2CF9AE}" pid="4" name="KSOTemplateDocerSaveRecord">
    <vt:lpwstr>eyJoZGlkIjoiMTNlODk0Yzg0MWNlMzk3YmJhMjNkNzM1YzMxMTRiMTkiLCJ1c2VySWQiOiIxMTMxMDc4OTE3In0=</vt:lpwstr>
  </property>
</Properties>
</file>