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DD78D5">
      <w:pPr>
        <w:pStyle w:val="7"/>
        <w:rPr>
          <w:rFonts w:hint="default" w:ascii="仿宋" w:hAnsi="仿宋" w:eastAsia="仿宋" w:cs="仿宋"/>
          <w:b/>
          <w:bCs/>
          <w:sz w:val="24"/>
          <w:szCs w:val="24"/>
          <w:highlight w:val="none"/>
        </w:rPr>
      </w:pPr>
      <w:r>
        <w:rPr>
          <w:rFonts w:ascii="仿宋" w:hAnsi="仿宋" w:eastAsia="仿宋" w:cs="仿宋"/>
          <w:b/>
          <w:bCs/>
          <w:sz w:val="24"/>
          <w:szCs w:val="24"/>
          <w:highlight w:val="none"/>
        </w:rPr>
        <w:t>供应商相关承诺书</w:t>
      </w:r>
    </w:p>
    <w:p w14:paraId="5008794A">
      <w:pPr>
        <w:pStyle w:val="7"/>
        <w:rPr>
          <w:rFonts w:hint="default" w:ascii="仿宋" w:hAnsi="仿宋" w:eastAsia="仿宋" w:cs="仿宋"/>
          <w:highlight w:val="none"/>
        </w:rPr>
      </w:pPr>
    </w:p>
    <w:p w14:paraId="2B29F2C1">
      <w:pPr>
        <w:pStyle w:val="7"/>
        <w:rPr>
          <w:rFonts w:hint="default" w:ascii="仿宋" w:hAnsi="仿宋" w:eastAsia="仿宋" w:cs="仿宋"/>
          <w:highlight w:val="none"/>
        </w:rPr>
      </w:pPr>
    </w:p>
    <w:p w14:paraId="6D1D6FCB">
      <w:pPr>
        <w:pStyle w:val="2"/>
        <w:spacing w:line="500" w:lineRule="exact"/>
        <w:rPr>
          <w:rFonts w:ascii="仿宋" w:hAnsi="仿宋" w:eastAsia="仿宋" w:cs="仿宋"/>
          <w:highlight w:val="none"/>
        </w:rPr>
      </w:pPr>
      <w:r>
        <w:rPr>
          <w:rFonts w:hint="eastAsia" w:ascii="仿宋" w:hAnsi="仿宋" w:eastAsia="仿宋" w:cs="仿宋"/>
          <w:sz w:val="24"/>
          <w:szCs w:val="24"/>
          <w:highlight w:val="none"/>
        </w:rPr>
        <w:t>1.承诺书（格式</w:t>
      </w:r>
      <w:r>
        <w:rPr>
          <w:rFonts w:hint="eastAsia" w:ascii="仿宋" w:hAnsi="仿宋" w:eastAsia="仿宋" w:cs="仿宋"/>
          <w:sz w:val="24"/>
          <w:szCs w:val="24"/>
          <w:highlight w:val="none"/>
          <w:lang w:eastAsia="zh-CN"/>
        </w:rPr>
        <w:t>，若有</w:t>
      </w:r>
      <w:r>
        <w:rPr>
          <w:rFonts w:hint="eastAsia" w:ascii="仿宋" w:hAnsi="仿宋" w:eastAsia="仿宋" w:cs="仿宋"/>
          <w:sz w:val="24"/>
          <w:szCs w:val="24"/>
          <w:highlight w:val="none"/>
        </w:rPr>
        <w:t>）</w:t>
      </w:r>
    </w:p>
    <w:p w14:paraId="3F3A8AAA">
      <w:pPr>
        <w:rPr>
          <w:rFonts w:ascii="仿宋" w:hAnsi="仿宋" w:eastAsia="仿宋" w:cs="仿宋"/>
          <w:highlight w:val="none"/>
        </w:rPr>
      </w:pPr>
    </w:p>
    <w:p w14:paraId="54391143">
      <w:pPr>
        <w:pStyle w:val="3"/>
        <w:spacing w:line="360" w:lineRule="auto"/>
        <w:jc w:val="both"/>
        <w:rPr>
          <w:rFonts w:ascii="仿宋" w:hAnsi="仿宋" w:eastAsia="仿宋" w:cs="仿宋"/>
          <w:b/>
          <w:bCs/>
          <w:sz w:val="24"/>
          <w:szCs w:val="24"/>
          <w:highlight w:val="none"/>
        </w:rPr>
      </w:pPr>
    </w:p>
    <w:p w14:paraId="47F45417">
      <w:pPr>
        <w:pStyle w:val="3"/>
        <w:spacing w:line="360" w:lineRule="auto"/>
        <w:jc w:val="both"/>
        <w:rPr>
          <w:rFonts w:ascii="仿宋" w:hAnsi="仿宋" w:eastAsia="仿宋" w:cs="仿宋"/>
          <w:b/>
          <w:bCs/>
          <w:sz w:val="24"/>
          <w:szCs w:val="24"/>
          <w:highlight w:val="none"/>
          <w:u w:val="single"/>
        </w:rPr>
      </w:pPr>
      <w:r>
        <w:rPr>
          <w:rFonts w:hint="eastAsia" w:ascii="仿宋" w:hAnsi="仿宋" w:eastAsia="仿宋" w:cs="仿宋"/>
          <w:b/>
          <w:bCs/>
          <w:sz w:val="24"/>
          <w:szCs w:val="24"/>
          <w:highlight w:val="none"/>
        </w:rPr>
        <w:t>致：</w:t>
      </w:r>
      <w:r>
        <w:rPr>
          <w:rFonts w:hint="eastAsia" w:ascii="仿宋" w:hAnsi="仿宋" w:eastAsia="仿宋" w:cs="仿宋"/>
          <w:b/>
          <w:bCs/>
          <w:sz w:val="24"/>
          <w:szCs w:val="24"/>
          <w:highlight w:val="none"/>
          <w:u w:val="single"/>
        </w:rPr>
        <w:t xml:space="preserve">   采购人和代理机构  </w:t>
      </w:r>
    </w:p>
    <w:p w14:paraId="45422028">
      <w:pPr>
        <w:pStyle w:val="8"/>
        <w:ind w:firstLine="480"/>
        <w:rPr>
          <w:rFonts w:hint="default" w:ascii="仿宋" w:hAnsi="仿宋" w:eastAsia="仿宋" w:cs="仿宋"/>
          <w:highlight w:val="none"/>
        </w:rPr>
      </w:pPr>
    </w:p>
    <w:p w14:paraId="7E5FE61C">
      <w:pPr>
        <w:pStyle w:val="3"/>
        <w:spacing w:line="360" w:lineRule="auto"/>
        <w:ind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我单位自愿参加</w:t>
      </w:r>
      <w:r>
        <w:rPr>
          <w:rFonts w:hint="eastAsia" w:ascii="仿宋" w:hAnsi="仿宋" w:eastAsia="仿宋" w:cs="仿宋"/>
          <w:b/>
          <w:bCs/>
          <w:sz w:val="24"/>
          <w:szCs w:val="24"/>
          <w:highlight w:val="none"/>
          <w:u w:val="single"/>
        </w:rPr>
        <w:t xml:space="preserve">项目名称、项目编号     </w:t>
      </w:r>
      <w:r>
        <w:rPr>
          <w:rFonts w:hint="eastAsia" w:ascii="仿宋" w:hAnsi="仿宋" w:eastAsia="仿宋" w:cs="仿宋"/>
          <w:sz w:val="24"/>
          <w:szCs w:val="24"/>
          <w:highlight w:val="none"/>
        </w:rPr>
        <w:t>的采购活动，作为参加本次采购活动的供应商，现承诺，本项目</w:t>
      </w:r>
      <w:r>
        <w:rPr>
          <w:rFonts w:hint="eastAsia" w:ascii="仿宋" w:hAnsi="仿宋" w:eastAsia="仿宋" w:cs="仿宋"/>
          <w:bCs/>
          <w:caps/>
          <w:sz w:val="24"/>
          <w:highlight w:val="none"/>
        </w:rPr>
        <w:t>被授权人为我公司员工，依法在我公司缴纳</w:t>
      </w:r>
      <w:r>
        <w:rPr>
          <w:rFonts w:hint="eastAsia" w:ascii="仿宋" w:hAnsi="仿宋" w:eastAsia="仿宋" w:cs="仿宋"/>
          <w:sz w:val="24"/>
          <w:szCs w:val="24"/>
          <w:highlight w:val="none"/>
        </w:rPr>
        <w:t>社会保障资金。如经查实承诺内容事项存在虚假，我单位愿意接受以提供虚假材料而被追究法律责任。</w:t>
      </w:r>
    </w:p>
    <w:p w14:paraId="2CBAFA10">
      <w:pPr>
        <w:pStyle w:val="3"/>
        <w:spacing w:line="360" w:lineRule="auto"/>
        <w:ind w:left="420" w:leftChars="200" w:firstLine="480" w:firstLineChars="200"/>
        <w:jc w:val="both"/>
        <w:rPr>
          <w:rFonts w:ascii="仿宋" w:hAnsi="仿宋" w:eastAsia="仿宋" w:cs="仿宋"/>
          <w:sz w:val="24"/>
          <w:szCs w:val="24"/>
          <w:highlight w:val="none"/>
        </w:rPr>
      </w:pPr>
    </w:p>
    <w:p w14:paraId="11AF2008">
      <w:pPr>
        <w:pStyle w:val="3"/>
        <w:spacing w:line="360" w:lineRule="auto"/>
        <w:ind w:left="420" w:leftChars="200" w:firstLine="480" w:firstLineChars="200"/>
        <w:jc w:val="both"/>
        <w:rPr>
          <w:rFonts w:ascii="仿宋" w:hAnsi="仿宋" w:eastAsia="仿宋" w:cs="仿宋"/>
          <w:sz w:val="24"/>
          <w:szCs w:val="24"/>
          <w:highlight w:val="none"/>
        </w:rPr>
      </w:pPr>
    </w:p>
    <w:p w14:paraId="3B53D499">
      <w:pPr>
        <w:pStyle w:val="3"/>
        <w:spacing w:line="360" w:lineRule="auto"/>
        <w:ind w:left="420" w:leftChars="200" w:firstLine="480" w:firstLineChars="200"/>
        <w:jc w:val="both"/>
        <w:rPr>
          <w:rFonts w:ascii="仿宋" w:hAnsi="仿宋" w:eastAsia="仿宋" w:cs="仿宋"/>
          <w:sz w:val="24"/>
          <w:szCs w:val="24"/>
          <w:highlight w:val="none"/>
        </w:rPr>
      </w:pPr>
    </w:p>
    <w:p w14:paraId="377A11A9">
      <w:pPr>
        <w:pStyle w:val="3"/>
        <w:spacing w:line="600" w:lineRule="auto"/>
        <w:ind w:left="420" w:leftChars="200"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 xml:space="preserve">                               单位名称（公章）：</w:t>
      </w:r>
    </w:p>
    <w:p w14:paraId="6D286B79">
      <w:pPr>
        <w:pStyle w:val="3"/>
        <w:spacing w:line="600" w:lineRule="auto"/>
        <w:ind w:left="420" w:leftChars="200"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 xml:space="preserve">             法定代表人或被授权人（签字或盖章）： </w:t>
      </w:r>
    </w:p>
    <w:p w14:paraId="7973BBF2">
      <w:pPr>
        <w:pStyle w:val="3"/>
        <w:spacing w:line="600" w:lineRule="auto"/>
        <w:ind w:firstLine="5760" w:firstLineChars="2400"/>
        <w:jc w:val="both"/>
        <w:rPr>
          <w:rFonts w:ascii="仿宋" w:hAnsi="仿宋" w:eastAsia="仿宋" w:cs="仿宋"/>
          <w:sz w:val="24"/>
          <w:szCs w:val="24"/>
          <w:highlight w:val="none"/>
        </w:rPr>
      </w:pPr>
      <w:r>
        <w:rPr>
          <w:rFonts w:hint="eastAsia" w:ascii="仿宋" w:hAnsi="仿宋" w:eastAsia="仿宋" w:cs="仿宋"/>
          <w:sz w:val="24"/>
          <w:szCs w:val="24"/>
          <w:highlight w:val="none"/>
        </w:rPr>
        <w:t>日期 ：</w:t>
      </w:r>
    </w:p>
    <w:p w14:paraId="502D13FC">
      <w:pPr>
        <w:rPr>
          <w:rFonts w:ascii="仿宋" w:hAnsi="仿宋" w:eastAsia="仿宋" w:cs="仿宋"/>
          <w:highlight w:val="none"/>
        </w:rPr>
      </w:pPr>
    </w:p>
    <w:p w14:paraId="6774F8D6">
      <w:pPr>
        <w:rPr>
          <w:rFonts w:ascii="仿宋" w:hAnsi="仿宋" w:eastAsia="仿宋" w:cs="仿宋"/>
          <w:highlight w:val="none"/>
        </w:rPr>
      </w:pPr>
    </w:p>
    <w:p w14:paraId="6F6D6855">
      <w:pPr>
        <w:rPr>
          <w:rFonts w:ascii="仿宋" w:hAnsi="仿宋" w:eastAsia="仿宋" w:cs="仿宋"/>
          <w:highlight w:val="none"/>
        </w:rPr>
      </w:pPr>
    </w:p>
    <w:p w14:paraId="26C41107">
      <w:pPr>
        <w:rPr>
          <w:rFonts w:ascii="仿宋" w:hAnsi="仿宋" w:eastAsia="仿宋" w:cs="仿宋"/>
          <w:highlight w:val="none"/>
        </w:rPr>
      </w:pPr>
    </w:p>
    <w:p w14:paraId="6CDBDE20">
      <w:pPr>
        <w:rPr>
          <w:rFonts w:ascii="仿宋" w:hAnsi="仿宋" w:eastAsia="仿宋" w:cs="仿宋"/>
          <w:highlight w:val="none"/>
        </w:rPr>
      </w:pPr>
    </w:p>
    <w:p w14:paraId="7282697E">
      <w:pPr>
        <w:rPr>
          <w:rFonts w:ascii="仿宋" w:hAnsi="仿宋" w:eastAsia="仿宋" w:cs="仿宋"/>
          <w:highlight w:val="none"/>
        </w:rPr>
      </w:pPr>
    </w:p>
    <w:p w14:paraId="24B2E8D2">
      <w:pPr>
        <w:rPr>
          <w:rFonts w:ascii="仿宋" w:hAnsi="仿宋" w:eastAsia="仿宋" w:cs="仿宋"/>
          <w:sz w:val="24"/>
          <w:szCs w:val="32"/>
          <w:highlight w:val="none"/>
        </w:rPr>
      </w:pPr>
      <w:r>
        <w:rPr>
          <w:rFonts w:hint="eastAsia" w:ascii="仿宋" w:hAnsi="仿宋" w:eastAsia="仿宋" w:cs="仿宋"/>
          <w:b/>
          <w:bCs/>
          <w:sz w:val="24"/>
          <w:szCs w:val="32"/>
          <w:highlight w:val="none"/>
        </w:rPr>
        <w:t>注：法定代表人直接参加磋商时无需提供此承诺书。</w:t>
      </w:r>
    </w:p>
    <w:p w14:paraId="49D3215F">
      <w:pPr>
        <w:pStyle w:val="7"/>
        <w:rPr>
          <w:rFonts w:hint="default" w:ascii="仿宋" w:hAnsi="仿宋" w:eastAsia="仿宋" w:cs="仿宋"/>
          <w:highlight w:val="none"/>
        </w:rPr>
      </w:pPr>
    </w:p>
    <w:p w14:paraId="2A288DA7">
      <w:pPr>
        <w:pStyle w:val="7"/>
        <w:rPr>
          <w:rFonts w:hint="default" w:ascii="仿宋" w:hAnsi="仿宋" w:eastAsia="仿宋" w:cs="仿宋"/>
          <w:highlight w:val="none"/>
        </w:rPr>
      </w:pPr>
    </w:p>
    <w:p w14:paraId="35E455E8">
      <w:pPr>
        <w:pStyle w:val="7"/>
        <w:rPr>
          <w:rFonts w:hint="default" w:ascii="仿宋" w:hAnsi="仿宋" w:eastAsia="仿宋" w:cs="仿宋"/>
          <w:highlight w:val="none"/>
        </w:rPr>
      </w:pPr>
    </w:p>
    <w:p w14:paraId="6562D3FD">
      <w:pPr>
        <w:pStyle w:val="7"/>
        <w:rPr>
          <w:rFonts w:hint="default" w:ascii="仿宋" w:hAnsi="仿宋" w:eastAsia="仿宋" w:cs="仿宋"/>
          <w:highlight w:val="none"/>
        </w:rPr>
      </w:pPr>
    </w:p>
    <w:p w14:paraId="224948EE">
      <w:pPr>
        <w:pStyle w:val="7"/>
        <w:rPr>
          <w:rFonts w:hint="default" w:ascii="仿宋" w:hAnsi="仿宋" w:eastAsia="仿宋" w:cs="仿宋"/>
          <w:highlight w:val="none"/>
        </w:rPr>
      </w:pPr>
    </w:p>
    <w:p w14:paraId="340D85D3">
      <w:pPr>
        <w:pStyle w:val="7"/>
        <w:rPr>
          <w:rFonts w:hint="default" w:ascii="仿宋" w:hAnsi="仿宋" w:eastAsia="仿宋" w:cs="仿宋"/>
          <w:highlight w:val="none"/>
        </w:rPr>
      </w:pPr>
    </w:p>
    <w:p w14:paraId="37CDA3CA">
      <w:pPr>
        <w:pStyle w:val="7"/>
        <w:rPr>
          <w:rFonts w:hint="default" w:ascii="仿宋" w:hAnsi="仿宋" w:eastAsia="仿宋" w:cs="仿宋"/>
          <w:highlight w:val="none"/>
        </w:rPr>
      </w:pPr>
    </w:p>
    <w:p w14:paraId="06F8BEFE">
      <w:pPr>
        <w:pStyle w:val="7"/>
        <w:rPr>
          <w:rFonts w:hint="default" w:ascii="仿宋" w:hAnsi="仿宋" w:eastAsia="仿宋" w:cs="仿宋"/>
          <w:highlight w:val="none"/>
        </w:rPr>
      </w:pPr>
    </w:p>
    <w:p w14:paraId="6D7C65E5">
      <w:pPr>
        <w:pStyle w:val="10"/>
        <w:ind w:firstLine="0" w:firstLineChars="0"/>
        <w:rPr>
          <w:rFonts w:ascii="仿宋" w:hAnsi="仿宋" w:eastAsia="仿宋" w:cs="仿宋"/>
          <w:b/>
          <w:sz w:val="24"/>
          <w:szCs w:val="24"/>
          <w:highlight w:val="none"/>
        </w:rPr>
      </w:pPr>
      <w:bookmarkStart w:id="0" w:name="_Toc31350"/>
      <w:bookmarkStart w:id="1" w:name="_Toc6831"/>
      <w:bookmarkStart w:id="2" w:name="_Toc458617499"/>
      <w:r>
        <w:rPr>
          <w:rFonts w:hint="eastAsia" w:ascii="仿宋" w:hAnsi="仿宋" w:eastAsia="仿宋" w:cs="仿宋"/>
          <w:b/>
          <w:bCs/>
          <w:sz w:val="24"/>
          <w:szCs w:val="24"/>
          <w:highlight w:val="none"/>
        </w:rPr>
        <w:t>2.《拒绝政府采购领域商业贿赂承诺书》</w:t>
      </w:r>
      <w:bookmarkEnd w:id="0"/>
      <w:bookmarkEnd w:id="1"/>
      <w:bookmarkEnd w:id="2"/>
      <w:r>
        <w:rPr>
          <w:rFonts w:hint="eastAsia" w:ascii="仿宋" w:hAnsi="仿宋" w:eastAsia="仿宋" w:cs="仿宋"/>
          <w:sz w:val="24"/>
          <w:szCs w:val="24"/>
          <w:highlight w:val="none"/>
        </w:rPr>
        <w:t>（格式）</w:t>
      </w:r>
    </w:p>
    <w:p w14:paraId="2875AE0C">
      <w:pPr>
        <w:widowControl/>
        <w:spacing w:line="480" w:lineRule="exact"/>
        <w:rPr>
          <w:rFonts w:ascii="仿宋" w:hAnsi="仿宋" w:eastAsia="仿宋" w:cs="仿宋"/>
          <w:b/>
          <w:bCs/>
          <w:kern w:val="0"/>
          <w:sz w:val="32"/>
          <w:szCs w:val="32"/>
          <w:highlight w:val="none"/>
        </w:rPr>
      </w:pPr>
    </w:p>
    <w:p w14:paraId="7B5FF5D3">
      <w:pPr>
        <w:widowControl/>
        <w:spacing w:line="480" w:lineRule="exact"/>
        <w:jc w:val="center"/>
        <w:rPr>
          <w:rFonts w:ascii="仿宋" w:hAnsi="仿宋" w:eastAsia="仿宋" w:cs="仿宋"/>
          <w:b/>
          <w:bCs/>
          <w:kern w:val="0"/>
          <w:sz w:val="28"/>
          <w:szCs w:val="28"/>
          <w:highlight w:val="none"/>
        </w:rPr>
      </w:pPr>
      <w:r>
        <w:rPr>
          <w:rFonts w:hint="eastAsia" w:ascii="仿宋" w:hAnsi="仿宋" w:eastAsia="仿宋" w:cs="仿宋"/>
          <w:b/>
          <w:bCs/>
          <w:kern w:val="0"/>
          <w:sz w:val="28"/>
          <w:szCs w:val="28"/>
          <w:highlight w:val="none"/>
        </w:rPr>
        <w:t>陕西省政府采购投标人</w:t>
      </w:r>
    </w:p>
    <w:p w14:paraId="177AFF13">
      <w:pPr>
        <w:widowControl/>
        <w:spacing w:line="480" w:lineRule="exact"/>
        <w:jc w:val="center"/>
        <w:rPr>
          <w:rFonts w:ascii="仿宋" w:hAnsi="仿宋" w:eastAsia="仿宋" w:cs="仿宋"/>
          <w:b/>
          <w:bCs/>
          <w:kern w:val="0"/>
          <w:sz w:val="28"/>
          <w:szCs w:val="28"/>
          <w:highlight w:val="none"/>
        </w:rPr>
      </w:pPr>
      <w:r>
        <w:rPr>
          <w:rFonts w:hint="eastAsia" w:ascii="仿宋" w:hAnsi="仿宋" w:eastAsia="仿宋" w:cs="仿宋"/>
          <w:b/>
          <w:bCs/>
          <w:kern w:val="0"/>
          <w:sz w:val="28"/>
          <w:szCs w:val="28"/>
          <w:highlight w:val="none"/>
        </w:rPr>
        <w:t>拒绝政府采购领域商业贿赂承诺书</w:t>
      </w:r>
    </w:p>
    <w:p w14:paraId="0A48A898">
      <w:pPr>
        <w:widowControl/>
        <w:spacing w:line="240" w:lineRule="exact"/>
        <w:ind w:firstLine="420" w:firstLineChars="200"/>
        <w:jc w:val="left"/>
        <w:rPr>
          <w:rFonts w:ascii="仿宋" w:hAnsi="仿宋" w:eastAsia="仿宋" w:cs="仿宋"/>
          <w:kern w:val="0"/>
          <w:highlight w:val="none"/>
        </w:rPr>
      </w:pPr>
    </w:p>
    <w:p w14:paraId="33250836">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为响应党中央、国务院关于治理政府采购领域商业贿赂行为的号召，我单位作为 </w:t>
      </w:r>
      <w:r>
        <w:rPr>
          <w:rFonts w:hint="eastAsia" w:ascii="仿宋" w:hAnsi="仿宋" w:eastAsia="仿宋" w:cs="仿宋"/>
          <w:kern w:val="0"/>
          <w:sz w:val="24"/>
          <w:szCs w:val="32"/>
          <w:highlight w:val="none"/>
          <w:u w:val="single"/>
        </w:rPr>
        <w:t xml:space="preserve">（项目名称）         </w:t>
      </w:r>
      <w:r>
        <w:rPr>
          <w:rFonts w:hint="eastAsia" w:ascii="仿宋" w:hAnsi="仿宋" w:eastAsia="仿宋" w:cs="仿宋"/>
          <w:kern w:val="0"/>
          <w:sz w:val="24"/>
          <w:szCs w:val="32"/>
          <w:highlight w:val="none"/>
        </w:rPr>
        <w:t xml:space="preserve"> 的投标人，在此庄严承诺： </w:t>
      </w:r>
    </w:p>
    <w:p w14:paraId="33E2A300">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1.在参与政府采购活动中遵纪守法、诚信经营、公平竞标。 </w:t>
      </w:r>
    </w:p>
    <w:p w14:paraId="07575688">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2.不向采购人、采购代理机构和政府采购评审专家进行任何形式的商业贿赂以谋取交易机会。 </w:t>
      </w:r>
    </w:p>
    <w:p w14:paraId="1A49DA58">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3.不向政府采购代理机构和采购人提供虚假资质文件或采用虚假应标方式参与政府采购市场竞争并谋取中标。 </w:t>
      </w:r>
    </w:p>
    <w:p w14:paraId="683411E4">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4.不采取“围标、陪标”等商业欺诈手段获得政府采购定单。 </w:t>
      </w:r>
    </w:p>
    <w:p w14:paraId="7A844CC8">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5.不采取不正当手段诋毁、排挤其他投标人。 </w:t>
      </w:r>
    </w:p>
    <w:p w14:paraId="196E2621">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6.不在提供商品和服务时“偷梁换柱、以次充好”损害采购人的合法权益。 </w:t>
      </w:r>
    </w:p>
    <w:p w14:paraId="59E5E1DE">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7.不与采购人、采购代理机构政府采购评审专家或其它投标人恶意串通，进行质疑和投诉，维护政府采购市场秩序。 </w:t>
      </w:r>
    </w:p>
    <w:p w14:paraId="1819FDE4">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8.尊重和接受政府采购监督管理部门的监督和政府采购代理机构招标要求，承担因违约行为给采购人造成的损失。 </w:t>
      </w:r>
    </w:p>
    <w:p w14:paraId="32C4FC8F">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9.不发生其他有悖于政府采购公开、公平、公正和诚信原则的行为。 </w:t>
      </w:r>
    </w:p>
    <w:p w14:paraId="0E456ECA">
      <w:pPr>
        <w:pStyle w:val="4"/>
        <w:rPr>
          <w:rFonts w:ascii="仿宋" w:hAnsi="仿宋" w:eastAsia="仿宋" w:cs="仿宋"/>
          <w:sz w:val="24"/>
          <w:szCs w:val="32"/>
          <w:highlight w:val="none"/>
        </w:rPr>
      </w:pPr>
    </w:p>
    <w:p w14:paraId="0ABDC29D">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 xml:space="preserve"> 承诺单位：</w:t>
      </w:r>
      <w:r>
        <w:rPr>
          <w:rFonts w:hint="eastAsia" w:ascii="仿宋" w:hAnsi="仿宋" w:eastAsia="仿宋" w:cs="仿宋"/>
          <w:kern w:val="0"/>
          <w:sz w:val="24"/>
          <w:szCs w:val="32"/>
          <w:highlight w:val="none"/>
          <w:u w:val="single"/>
        </w:rPr>
        <w:t>　　                　</w:t>
      </w:r>
      <w:r>
        <w:rPr>
          <w:rFonts w:hint="eastAsia" w:ascii="仿宋" w:hAnsi="仿宋" w:eastAsia="仿宋" w:cs="仿宋"/>
          <w:kern w:val="0"/>
          <w:sz w:val="24"/>
          <w:szCs w:val="32"/>
          <w:highlight w:val="none"/>
        </w:rPr>
        <w:t xml:space="preserve">（盖章） </w:t>
      </w:r>
    </w:p>
    <w:p w14:paraId="62F6D149">
      <w:pPr>
        <w:widowControl/>
        <w:spacing w:line="440" w:lineRule="exact"/>
        <w:ind w:firstLine="480" w:firstLineChars="200"/>
        <w:rPr>
          <w:rFonts w:ascii="仿宋" w:hAnsi="仿宋" w:eastAsia="仿宋" w:cs="仿宋"/>
          <w:kern w:val="0"/>
          <w:sz w:val="24"/>
          <w:szCs w:val="32"/>
          <w:highlight w:val="none"/>
        </w:rPr>
      </w:pPr>
      <w:r>
        <w:rPr>
          <w:rFonts w:hint="eastAsia" w:ascii="仿宋" w:hAnsi="仿宋" w:eastAsia="仿宋" w:cs="仿宋"/>
          <w:sz w:val="24"/>
          <w:szCs w:val="32"/>
          <w:highlight w:val="none"/>
          <w:lang w:val="zh-CN"/>
        </w:rPr>
        <w:t>法定代表人或被授权人：</w:t>
      </w:r>
      <w:r>
        <w:rPr>
          <w:rFonts w:hint="eastAsia" w:ascii="仿宋" w:hAnsi="仿宋" w:eastAsia="仿宋" w:cs="仿宋"/>
          <w:kern w:val="0"/>
          <w:sz w:val="24"/>
          <w:szCs w:val="32"/>
          <w:highlight w:val="none"/>
          <w:u w:val="single"/>
        </w:rPr>
        <w:t xml:space="preserve">　　　　　 </w:t>
      </w:r>
      <w:r>
        <w:rPr>
          <w:rFonts w:hint="eastAsia" w:ascii="仿宋" w:hAnsi="仿宋" w:eastAsia="仿宋" w:cs="仿宋"/>
          <w:sz w:val="24"/>
          <w:szCs w:val="32"/>
          <w:highlight w:val="none"/>
          <w:lang w:val="zh-CN"/>
        </w:rPr>
        <w:t>（签字或盖章）</w:t>
      </w:r>
    </w:p>
    <w:p w14:paraId="6EB4C225">
      <w:pPr>
        <w:widowControl/>
        <w:spacing w:line="520" w:lineRule="exact"/>
        <w:ind w:left="105" w:leftChars="50" w:firstLine="480" w:firstLineChars="200"/>
        <w:rPr>
          <w:rFonts w:ascii="仿宋" w:hAnsi="仿宋" w:eastAsia="仿宋" w:cs="仿宋"/>
          <w:kern w:val="0"/>
          <w:sz w:val="24"/>
          <w:szCs w:val="32"/>
          <w:highlight w:val="none"/>
          <w:u w:val="single"/>
        </w:rPr>
      </w:pPr>
      <w:r>
        <w:rPr>
          <w:rFonts w:hint="eastAsia" w:ascii="仿宋" w:hAnsi="仿宋" w:eastAsia="仿宋" w:cs="仿宋"/>
          <w:kern w:val="0"/>
          <w:sz w:val="24"/>
          <w:szCs w:val="32"/>
          <w:highlight w:val="none"/>
        </w:rPr>
        <w:t>地　　址：</w:t>
      </w:r>
      <w:r>
        <w:rPr>
          <w:rFonts w:hint="eastAsia" w:ascii="仿宋" w:hAnsi="仿宋" w:eastAsia="仿宋" w:cs="仿宋"/>
          <w:kern w:val="0"/>
          <w:sz w:val="24"/>
          <w:szCs w:val="32"/>
          <w:highlight w:val="none"/>
          <w:u w:val="single"/>
        </w:rPr>
        <w:t xml:space="preserve"> 　　                          </w:t>
      </w:r>
    </w:p>
    <w:p w14:paraId="42338333">
      <w:pPr>
        <w:widowControl/>
        <w:spacing w:line="520" w:lineRule="exact"/>
        <w:ind w:left="105" w:leftChars="50" w:firstLine="480" w:firstLineChars="200"/>
        <w:rPr>
          <w:rFonts w:ascii="仿宋" w:hAnsi="仿宋" w:eastAsia="仿宋" w:cs="仿宋"/>
          <w:kern w:val="0"/>
          <w:sz w:val="24"/>
          <w:szCs w:val="32"/>
          <w:highlight w:val="none"/>
          <w:u w:val="single"/>
        </w:rPr>
      </w:pPr>
      <w:r>
        <w:rPr>
          <w:rFonts w:hint="eastAsia" w:ascii="仿宋" w:hAnsi="仿宋" w:eastAsia="仿宋" w:cs="仿宋"/>
          <w:kern w:val="0"/>
          <w:sz w:val="24"/>
          <w:szCs w:val="32"/>
          <w:highlight w:val="none"/>
        </w:rPr>
        <w:t>邮    编：</w:t>
      </w:r>
      <w:r>
        <w:rPr>
          <w:rFonts w:hint="eastAsia" w:ascii="仿宋" w:hAnsi="仿宋" w:eastAsia="仿宋" w:cs="仿宋"/>
          <w:kern w:val="0"/>
          <w:sz w:val="24"/>
          <w:szCs w:val="32"/>
          <w:highlight w:val="none"/>
          <w:u w:val="single"/>
        </w:rPr>
        <w:t xml:space="preserve">　　                     　　 </w:t>
      </w:r>
    </w:p>
    <w:p w14:paraId="08CBB51B">
      <w:pPr>
        <w:widowControl/>
        <w:spacing w:line="520" w:lineRule="exact"/>
        <w:ind w:left="105" w:leftChars="50" w:firstLine="480" w:firstLineChars="200"/>
        <w:rPr>
          <w:rFonts w:ascii="仿宋" w:hAnsi="仿宋" w:eastAsia="仿宋" w:cs="仿宋"/>
          <w:kern w:val="0"/>
          <w:sz w:val="24"/>
          <w:szCs w:val="32"/>
          <w:highlight w:val="none"/>
        </w:rPr>
      </w:pPr>
      <w:r>
        <w:rPr>
          <w:rFonts w:hint="eastAsia" w:ascii="仿宋" w:hAnsi="仿宋" w:eastAsia="仿宋" w:cs="仿宋"/>
          <w:kern w:val="0"/>
          <w:sz w:val="24"/>
          <w:szCs w:val="32"/>
          <w:highlight w:val="none"/>
        </w:rPr>
        <w:t>电　　话：</w:t>
      </w:r>
      <w:r>
        <w:rPr>
          <w:rFonts w:hint="eastAsia" w:ascii="仿宋" w:hAnsi="仿宋" w:eastAsia="仿宋" w:cs="仿宋"/>
          <w:kern w:val="0"/>
          <w:sz w:val="24"/>
          <w:szCs w:val="32"/>
          <w:highlight w:val="none"/>
          <w:u w:val="single"/>
        </w:rPr>
        <w:t>　　　                　　　　</w:t>
      </w:r>
      <w:r>
        <w:rPr>
          <w:rFonts w:hint="eastAsia" w:ascii="仿宋" w:hAnsi="仿宋" w:eastAsia="仿宋" w:cs="仿宋"/>
          <w:kern w:val="0"/>
          <w:sz w:val="24"/>
          <w:szCs w:val="32"/>
          <w:highlight w:val="none"/>
        </w:rPr>
        <w:t xml:space="preserve">　 </w:t>
      </w:r>
    </w:p>
    <w:p w14:paraId="1A767FAD">
      <w:pPr>
        <w:pStyle w:val="7"/>
        <w:rPr>
          <w:rFonts w:hint="default" w:ascii="仿宋" w:hAnsi="仿宋" w:eastAsia="仿宋" w:cs="仿宋"/>
          <w:highlight w:val="none"/>
        </w:rPr>
      </w:pPr>
    </w:p>
    <w:p w14:paraId="022D2E1E">
      <w:pPr>
        <w:pStyle w:val="7"/>
        <w:rPr>
          <w:rFonts w:hint="default" w:ascii="仿宋" w:hAnsi="仿宋" w:eastAsia="仿宋" w:cs="仿宋"/>
          <w:highlight w:val="none"/>
        </w:rPr>
      </w:pPr>
    </w:p>
    <w:p w14:paraId="0240D4AD">
      <w:pPr>
        <w:pStyle w:val="7"/>
        <w:rPr>
          <w:rFonts w:hint="default" w:ascii="仿宋" w:hAnsi="仿宋" w:eastAsia="仿宋" w:cs="仿宋"/>
          <w:highlight w:val="none"/>
        </w:rPr>
      </w:pPr>
    </w:p>
    <w:p w14:paraId="25540A8A">
      <w:pPr>
        <w:pStyle w:val="7"/>
        <w:rPr>
          <w:rFonts w:hint="default" w:ascii="仿宋" w:hAnsi="仿宋" w:eastAsia="仿宋" w:cs="仿宋"/>
          <w:highlight w:val="none"/>
        </w:rPr>
      </w:pPr>
    </w:p>
    <w:p w14:paraId="08D1FD13">
      <w:pPr>
        <w:pStyle w:val="7"/>
        <w:rPr>
          <w:rFonts w:hint="default" w:ascii="仿宋" w:hAnsi="仿宋" w:eastAsia="仿宋" w:cs="仿宋"/>
          <w:highlight w:val="none"/>
        </w:rPr>
      </w:pPr>
    </w:p>
    <w:p w14:paraId="54F0A117">
      <w:pPr>
        <w:pStyle w:val="7"/>
        <w:rPr>
          <w:rFonts w:hint="default" w:ascii="仿宋" w:hAnsi="仿宋" w:eastAsia="仿宋" w:cs="仿宋"/>
          <w:highlight w:val="none"/>
        </w:rPr>
      </w:pPr>
    </w:p>
    <w:p w14:paraId="5DDBB575">
      <w:pPr>
        <w:pStyle w:val="7"/>
        <w:rPr>
          <w:rFonts w:hint="default" w:ascii="仿宋" w:hAnsi="仿宋" w:eastAsia="仿宋" w:cs="仿宋"/>
          <w:highlight w:val="none"/>
        </w:rPr>
      </w:pPr>
    </w:p>
    <w:p w14:paraId="4CC89F61">
      <w:pPr>
        <w:pStyle w:val="7"/>
        <w:rPr>
          <w:rFonts w:hint="default" w:ascii="仿宋" w:hAnsi="仿宋" w:eastAsia="仿宋" w:cs="仿宋"/>
          <w:highlight w:val="none"/>
        </w:rPr>
      </w:pPr>
    </w:p>
    <w:p w14:paraId="0891E0B9">
      <w:pPr>
        <w:spacing w:line="600" w:lineRule="exact"/>
        <w:rPr>
          <w:rFonts w:ascii="仿宋" w:hAnsi="仿宋" w:eastAsia="仿宋" w:cs="仿宋"/>
          <w:b/>
          <w:bCs/>
          <w:highlight w:val="none"/>
        </w:rPr>
      </w:pPr>
      <w:r>
        <w:rPr>
          <w:rFonts w:hint="eastAsia" w:ascii="仿宋" w:hAnsi="仿宋" w:eastAsia="仿宋" w:cs="仿宋"/>
          <w:b/>
          <w:sz w:val="24"/>
          <w:highlight w:val="none"/>
        </w:rPr>
        <w:t>3.《供应商参与政府采购活动的承诺函》（格式）</w:t>
      </w:r>
    </w:p>
    <w:p w14:paraId="3E04CE81">
      <w:pPr>
        <w:pStyle w:val="3"/>
        <w:jc w:val="both"/>
        <w:rPr>
          <w:rFonts w:ascii="仿宋" w:hAnsi="仿宋" w:eastAsia="仿宋" w:cs="仿宋"/>
          <w:b/>
          <w:bCs/>
          <w:sz w:val="32"/>
          <w:szCs w:val="32"/>
          <w:highlight w:val="none"/>
        </w:rPr>
      </w:pPr>
    </w:p>
    <w:p w14:paraId="1072E4AB">
      <w:pPr>
        <w:pStyle w:val="3"/>
        <w:jc w:val="center"/>
        <w:rPr>
          <w:rFonts w:ascii="仿宋" w:hAnsi="仿宋" w:eastAsia="仿宋" w:cs="仿宋"/>
          <w:b/>
          <w:bCs/>
          <w:sz w:val="32"/>
          <w:szCs w:val="32"/>
          <w:highlight w:val="none"/>
        </w:rPr>
      </w:pPr>
    </w:p>
    <w:p w14:paraId="2C7E3D59">
      <w:pPr>
        <w:pStyle w:val="3"/>
        <w:jc w:val="center"/>
        <w:rPr>
          <w:rFonts w:ascii="仿宋" w:hAnsi="仿宋" w:eastAsia="仿宋" w:cs="仿宋"/>
          <w:b/>
          <w:bCs/>
          <w:sz w:val="32"/>
          <w:szCs w:val="32"/>
          <w:highlight w:val="none"/>
        </w:rPr>
      </w:pPr>
      <w:r>
        <w:rPr>
          <w:rFonts w:hint="eastAsia" w:ascii="仿宋" w:hAnsi="仿宋" w:eastAsia="仿宋" w:cs="仿宋"/>
          <w:b/>
          <w:bCs/>
          <w:sz w:val="32"/>
          <w:szCs w:val="32"/>
          <w:highlight w:val="none"/>
        </w:rPr>
        <w:t>供应商参与政府采购活动的承诺函</w:t>
      </w:r>
    </w:p>
    <w:p w14:paraId="25A218D5">
      <w:pPr>
        <w:pStyle w:val="3"/>
        <w:jc w:val="both"/>
        <w:rPr>
          <w:rFonts w:ascii="仿宋" w:hAnsi="仿宋" w:eastAsia="仿宋" w:cs="仿宋"/>
          <w:b/>
          <w:bCs/>
          <w:sz w:val="24"/>
          <w:szCs w:val="24"/>
          <w:highlight w:val="none"/>
        </w:rPr>
      </w:pPr>
    </w:p>
    <w:p w14:paraId="6BB820A2">
      <w:pPr>
        <w:pStyle w:val="3"/>
        <w:jc w:val="both"/>
        <w:rPr>
          <w:rFonts w:ascii="仿宋" w:hAnsi="仿宋" w:eastAsia="仿宋" w:cs="仿宋"/>
          <w:b/>
          <w:bCs/>
          <w:sz w:val="24"/>
          <w:szCs w:val="24"/>
          <w:highlight w:val="none"/>
        </w:rPr>
      </w:pPr>
    </w:p>
    <w:p w14:paraId="0C91D77D">
      <w:pPr>
        <w:pStyle w:val="3"/>
        <w:spacing w:line="360" w:lineRule="auto"/>
        <w:jc w:val="both"/>
        <w:rPr>
          <w:rFonts w:ascii="仿宋" w:hAnsi="仿宋" w:eastAsia="仿宋" w:cs="仿宋"/>
          <w:b/>
          <w:bCs/>
          <w:sz w:val="24"/>
          <w:szCs w:val="24"/>
          <w:highlight w:val="none"/>
          <w:u w:val="single"/>
        </w:rPr>
      </w:pPr>
      <w:r>
        <w:rPr>
          <w:rFonts w:hint="eastAsia" w:ascii="仿宋" w:hAnsi="仿宋" w:eastAsia="仿宋" w:cs="仿宋"/>
          <w:b/>
          <w:bCs/>
          <w:sz w:val="24"/>
          <w:szCs w:val="24"/>
          <w:highlight w:val="none"/>
        </w:rPr>
        <w:t>致：</w:t>
      </w:r>
      <w:r>
        <w:rPr>
          <w:rFonts w:hint="eastAsia" w:ascii="仿宋" w:hAnsi="仿宋" w:eastAsia="仿宋" w:cs="仿宋"/>
          <w:b/>
          <w:bCs/>
          <w:sz w:val="24"/>
          <w:szCs w:val="24"/>
          <w:highlight w:val="none"/>
          <w:u w:val="single"/>
        </w:rPr>
        <w:t xml:space="preserve"> （采购人名称）和（采购代理机构名称）  </w:t>
      </w:r>
    </w:p>
    <w:p w14:paraId="59BC69C5">
      <w:pPr>
        <w:pStyle w:val="3"/>
        <w:spacing w:line="360" w:lineRule="auto"/>
        <w:ind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 xml:space="preserve">我单位自愿参加 </w:t>
      </w:r>
      <w:r>
        <w:rPr>
          <w:rFonts w:hint="eastAsia" w:ascii="仿宋" w:hAnsi="仿宋" w:eastAsia="仿宋" w:cs="仿宋"/>
          <w:b/>
          <w:bCs/>
          <w:sz w:val="24"/>
          <w:szCs w:val="24"/>
          <w:highlight w:val="none"/>
          <w:u w:val="single"/>
        </w:rPr>
        <w:t xml:space="preserve">（采购项目名称、项目编号）  </w:t>
      </w:r>
      <w:r>
        <w:rPr>
          <w:rFonts w:hint="eastAsia" w:ascii="仿宋" w:hAnsi="仿宋" w:eastAsia="仿宋" w:cs="仿宋"/>
          <w:sz w:val="24"/>
          <w:szCs w:val="24"/>
          <w:highlight w:val="none"/>
        </w:rPr>
        <w:t>的公开招标采购活动，作为参加本次采购活动的供应商，根据招标文件的要求，现郑重承诺如下：</w:t>
      </w:r>
    </w:p>
    <w:p w14:paraId="3A3A52B6">
      <w:pPr>
        <w:pStyle w:val="3"/>
        <w:numPr>
          <w:ilvl w:val="0"/>
          <w:numId w:val="1"/>
        </w:numPr>
        <w:spacing w:line="360" w:lineRule="auto"/>
        <w:ind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我单位完全接受和满足本项目招标文件中规定的实质性要求，不存在对招标文件有异议的同时又参加本项目的公开招标采购活动以求侥幸成为中标人或者为实现其他非法目的的行为。</w:t>
      </w:r>
    </w:p>
    <w:p w14:paraId="177B26FB">
      <w:pPr>
        <w:pStyle w:val="3"/>
        <w:numPr>
          <w:ilvl w:val="0"/>
          <w:numId w:val="1"/>
        </w:numPr>
        <w:spacing w:line="360" w:lineRule="auto"/>
        <w:ind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我单位在此申明：保证本次投标文件中提供的所有内容、资料、陈述是正确的、真实的、有效的、合法的，并愿意承担相关法律责任。</w:t>
      </w:r>
    </w:p>
    <w:p w14:paraId="0EE49236">
      <w:pPr>
        <w:pStyle w:val="3"/>
        <w:numPr>
          <w:ilvl w:val="0"/>
          <w:numId w:val="1"/>
        </w:numPr>
        <w:spacing w:line="360" w:lineRule="auto"/>
        <w:ind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我单位存在以下行为之一的，愿意接受相关部门的处理：</w:t>
      </w:r>
    </w:p>
    <w:p w14:paraId="7D8A5B3B">
      <w:pPr>
        <w:pStyle w:val="3"/>
        <w:numPr>
          <w:ilvl w:val="0"/>
          <w:numId w:val="2"/>
        </w:numPr>
        <w:tabs>
          <w:tab w:val="center" w:pos="640"/>
          <w:tab w:val="clear" w:pos="4153"/>
        </w:tabs>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我单位在招标文件规定的投标响应有效期内撤回投标文件的；</w:t>
      </w:r>
    </w:p>
    <w:p w14:paraId="0173A3A4">
      <w:pPr>
        <w:pStyle w:val="3"/>
        <w:numPr>
          <w:ilvl w:val="0"/>
          <w:numId w:val="2"/>
        </w:numPr>
        <w:tabs>
          <w:tab w:val="center" w:pos="640"/>
          <w:tab w:val="clear" w:pos="4153"/>
        </w:tabs>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我单位在投标文件中提供虚假材料的；</w:t>
      </w:r>
    </w:p>
    <w:p w14:paraId="067511F5">
      <w:pPr>
        <w:pStyle w:val="3"/>
        <w:numPr>
          <w:ilvl w:val="0"/>
          <w:numId w:val="2"/>
        </w:numPr>
        <w:tabs>
          <w:tab w:val="center" w:pos="640"/>
          <w:tab w:val="clear" w:pos="4153"/>
        </w:tabs>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我单位与采购人、其他供应商或者采购代理机构恶意串通的；</w:t>
      </w:r>
    </w:p>
    <w:p w14:paraId="58B7BB8C">
      <w:pPr>
        <w:pStyle w:val="3"/>
        <w:numPr>
          <w:ilvl w:val="0"/>
          <w:numId w:val="2"/>
        </w:numPr>
        <w:tabs>
          <w:tab w:val="center" w:pos="640"/>
          <w:tab w:val="clear" w:pos="4153"/>
        </w:tabs>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我单位自行放弃中标资格的；</w:t>
      </w:r>
    </w:p>
    <w:p w14:paraId="552DF615">
      <w:pPr>
        <w:pStyle w:val="3"/>
        <w:numPr>
          <w:ilvl w:val="0"/>
          <w:numId w:val="2"/>
        </w:numPr>
        <w:tabs>
          <w:tab w:val="center" w:pos="640"/>
          <w:tab w:val="clear" w:pos="4153"/>
        </w:tabs>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我单位不在规定的时效内领取《中标通知书》的；</w:t>
      </w:r>
    </w:p>
    <w:p w14:paraId="1534F190">
      <w:pPr>
        <w:pStyle w:val="3"/>
        <w:numPr>
          <w:ilvl w:val="0"/>
          <w:numId w:val="2"/>
        </w:numPr>
        <w:tabs>
          <w:tab w:val="center" w:pos="640"/>
          <w:tab w:val="clear" w:pos="4153"/>
        </w:tabs>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我单位不按规定支付招标代理服务费的；</w:t>
      </w:r>
    </w:p>
    <w:p w14:paraId="0E10B3B4">
      <w:pPr>
        <w:pStyle w:val="3"/>
        <w:numPr>
          <w:ilvl w:val="0"/>
          <w:numId w:val="2"/>
        </w:numPr>
        <w:tabs>
          <w:tab w:val="center" w:pos="640"/>
          <w:tab w:val="clear" w:pos="4153"/>
        </w:tabs>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我单位未按照招标文件确定的事项签订政府采购合同的；</w:t>
      </w:r>
    </w:p>
    <w:p w14:paraId="251288A7">
      <w:pPr>
        <w:pStyle w:val="3"/>
        <w:numPr>
          <w:ilvl w:val="0"/>
          <w:numId w:val="2"/>
        </w:numPr>
        <w:tabs>
          <w:tab w:val="center" w:pos="640"/>
          <w:tab w:val="clear" w:pos="4153"/>
        </w:tabs>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我单位在本项目政府采购活动中有违法、违规、违纪行为的。</w:t>
      </w:r>
    </w:p>
    <w:p w14:paraId="54E3F815">
      <w:pPr>
        <w:pStyle w:val="3"/>
        <w:spacing w:line="360" w:lineRule="auto"/>
        <w:ind w:left="400"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我单位如果发生以上任意一条行为，将在行为发生的5个工作日内，向采购人或采购代理机构支付本招标文件公布的预算金额的2%作为赔偿金。</w:t>
      </w:r>
    </w:p>
    <w:p w14:paraId="1D0C83B3">
      <w:pPr>
        <w:pStyle w:val="3"/>
        <w:spacing w:line="360" w:lineRule="auto"/>
        <w:ind w:left="400"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我单位知晓上述行为的法律后果，承认本承诺函作为采购人及采购代理机构要求我单位履行违约赔偿义务的依据作用。</w:t>
      </w:r>
    </w:p>
    <w:p w14:paraId="18F877B3">
      <w:pPr>
        <w:pStyle w:val="3"/>
        <w:spacing w:line="360" w:lineRule="auto"/>
        <w:ind w:left="420" w:leftChars="200"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由此发生的一切法律后果和责任由我单位承担。我单位声明放弃对此提出任何异议和追索的权利。</w:t>
      </w:r>
    </w:p>
    <w:p w14:paraId="63502548">
      <w:pPr>
        <w:pStyle w:val="3"/>
        <w:spacing w:line="360" w:lineRule="auto"/>
        <w:ind w:left="420" w:leftChars="200"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我单位对上述承诺的内容事项真实性负责。如经查实上述承诺的内容事项存在虚假，我单位愿意接受以提供虚假材料谋取成交而被追究法律责任。</w:t>
      </w:r>
    </w:p>
    <w:p w14:paraId="1386D651">
      <w:pPr>
        <w:pStyle w:val="3"/>
        <w:spacing w:line="360" w:lineRule="auto"/>
        <w:ind w:left="420" w:leftChars="200" w:firstLine="480" w:firstLineChars="200"/>
        <w:jc w:val="both"/>
        <w:rPr>
          <w:rFonts w:ascii="仿宋" w:hAnsi="仿宋" w:eastAsia="仿宋" w:cs="仿宋"/>
          <w:sz w:val="24"/>
          <w:szCs w:val="24"/>
          <w:highlight w:val="none"/>
        </w:rPr>
      </w:pPr>
    </w:p>
    <w:p w14:paraId="3D69AA61">
      <w:pPr>
        <w:pStyle w:val="3"/>
        <w:spacing w:line="360" w:lineRule="auto"/>
        <w:ind w:left="420" w:leftChars="200" w:firstLine="480" w:firstLineChars="200"/>
        <w:jc w:val="both"/>
        <w:rPr>
          <w:rFonts w:ascii="仿宋" w:hAnsi="仿宋" w:eastAsia="仿宋" w:cs="仿宋"/>
          <w:sz w:val="24"/>
          <w:szCs w:val="24"/>
          <w:highlight w:val="none"/>
        </w:rPr>
      </w:pPr>
    </w:p>
    <w:p w14:paraId="55F00286">
      <w:pPr>
        <w:pStyle w:val="3"/>
        <w:spacing w:line="360" w:lineRule="auto"/>
        <w:ind w:left="420" w:leftChars="200" w:firstLine="480" w:firstLineChars="200"/>
        <w:jc w:val="both"/>
        <w:rPr>
          <w:rFonts w:ascii="仿宋" w:hAnsi="仿宋" w:eastAsia="仿宋" w:cs="仿宋"/>
          <w:sz w:val="24"/>
          <w:szCs w:val="24"/>
          <w:highlight w:val="none"/>
        </w:rPr>
      </w:pPr>
    </w:p>
    <w:p w14:paraId="728E4461">
      <w:pPr>
        <w:pStyle w:val="3"/>
        <w:spacing w:line="500" w:lineRule="exact"/>
        <w:ind w:left="420" w:leftChars="200" w:firstLine="480" w:firstLineChars="200"/>
        <w:jc w:val="both"/>
        <w:rPr>
          <w:rFonts w:ascii="仿宋" w:hAnsi="仿宋" w:eastAsia="仿宋" w:cs="仿宋"/>
          <w:sz w:val="24"/>
          <w:szCs w:val="24"/>
          <w:highlight w:val="none"/>
        </w:rPr>
      </w:pPr>
      <w:r>
        <w:rPr>
          <w:rFonts w:hint="eastAsia" w:ascii="仿宋" w:hAnsi="仿宋" w:eastAsia="仿宋" w:cs="仿宋"/>
          <w:sz w:val="24"/>
          <w:szCs w:val="24"/>
          <w:highlight w:val="none"/>
        </w:rPr>
        <w:t xml:space="preserve">                       单位名称（公章）：</w:t>
      </w:r>
    </w:p>
    <w:p w14:paraId="58651117">
      <w:pPr>
        <w:spacing w:line="500" w:lineRule="exact"/>
        <w:rPr>
          <w:rFonts w:ascii="仿宋" w:hAnsi="仿宋" w:eastAsia="仿宋" w:cs="仿宋"/>
          <w:sz w:val="24"/>
          <w:highlight w:val="none"/>
        </w:rPr>
      </w:pPr>
      <w:r>
        <w:rPr>
          <w:rFonts w:hint="eastAsia" w:ascii="仿宋" w:hAnsi="仿宋" w:eastAsia="仿宋" w:cs="仿宋"/>
          <w:sz w:val="24"/>
          <w:highlight w:val="none"/>
        </w:rPr>
        <w:t xml:space="preserve">             法定代表人或被授权人（签字或盖章）： </w:t>
      </w:r>
    </w:p>
    <w:p w14:paraId="4E0BDED9">
      <w:pPr>
        <w:spacing w:line="500" w:lineRule="exact"/>
        <w:ind w:firstLine="5040" w:firstLineChars="2100"/>
        <w:rPr>
          <w:rFonts w:ascii="仿宋" w:hAnsi="仿宋" w:eastAsia="仿宋" w:cs="仿宋"/>
          <w:highlight w:val="none"/>
        </w:rPr>
      </w:pPr>
      <w:r>
        <w:rPr>
          <w:rFonts w:hint="eastAsia" w:ascii="仿宋" w:hAnsi="仿宋" w:eastAsia="仿宋" w:cs="仿宋"/>
          <w:sz w:val="24"/>
          <w:highlight w:val="none"/>
        </w:rPr>
        <w:t>日期：</w:t>
      </w:r>
    </w:p>
    <w:p w14:paraId="74D445D9">
      <w:pPr>
        <w:pStyle w:val="7"/>
        <w:rPr>
          <w:rFonts w:hint="default" w:ascii="仿宋" w:hAnsi="仿宋" w:eastAsia="仿宋" w:cs="仿宋"/>
          <w:highlight w:val="none"/>
        </w:rPr>
      </w:pPr>
    </w:p>
    <w:p w14:paraId="17977E98">
      <w:pPr>
        <w:pStyle w:val="7"/>
        <w:rPr>
          <w:rFonts w:hint="default" w:ascii="仿宋" w:hAnsi="仿宋" w:eastAsia="仿宋" w:cs="仿宋"/>
          <w:highlight w:val="none"/>
        </w:rPr>
      </w:pPr>
    </w:p>
    <w:p w14:paraId="60D547D5">
      <w:pPr>
        <w:pStyle w:val="7"/>
        <w:rPr>
          <w:rFonts w:hint="default" w:ascii="仿宋" w:hAnsi="仿宋" w:eastAsia="仿宋" w:cs="仿宋"/>
          <w:highlight w:val="none"/>
        </w:rPr>
      </w:pPr>
    </w:p>
    <w:p w14:paraId="5A560B4C">
      <w:pPr>
        <w:pStyle w:val="7"/>
        <w:rPr>
          <w:rFonts w:hint="default" w:ascii="仿宋" w:hAnsi="仿宋" w:eastAsia="仿宋" w:cs="仿宋"/>
          <w:highlight w:val="none"/>
        </w:rPr>
      </w:pPr>
    </w:p>
    <w:p w14:paraId="2FFC0149">
      <w:pPr>
        <w:pStyle w:val="7"/>
        <w:rPr>
          <w:rFonts w:hint="default" w:ascii="仿宋" w:hAnsi="仿宋" w:eastAsia="仿宋" w:cs="仿宋"/>
          <w:highlight w:val="none"/>
        </w:rPr>
      </w:pPr>
    </w:p>
    <w:p w14:paraId="176BC440">
      <w:pPr>
        <w:pStyle w:val="7"/>
        <w:rPr>
          <w:rFonts w:hint="default" w:ascii="仿宋" w:hAnsi="仿宋" w:eastAsia="仿宋" w:cs="仿宋"/>
          <w:highlight w:val="none"/>
        </w:rPr>
      </w:pPr>
    </w:p>
    <w:p w14:paraId="0898CFB3">
      <w:pPr>
        <w:pStyle w:val="7"/>
        <w:rPr>
          <w:rFonts w:hint="default" w:ascii="仿宋" w:hAnsi="仿宋" w:eastAsia="仿宋" w:cs="仿宋"/>
          <w:b/>
          <w:kern w:val="2"/>
          <w:sz w:val="24"/>
          <w:szCs w:val="24"/>
          <w:highlight w:val="none"/>
          <w:lang w:val="en-US" w:eastAsia="zh-CN" w:bidi="ar-SA"/>
        </w:rPr>
      </w:pPr>
      <w:r>
        <w:rPr>
          <w:rFonts w:hint="eastAsia" w:ascii="仿宋" w:hAnsi="仿宋" w:eastAsia="仿宋" w:cs="仿宋"/>
          <w:b/>
          <w:kern w:val="2"/>
          <w:sz w:val="24"/>
          <w:szCs w:val="24"/>
          <w:highlight w:val="none"/>
          <w:lang w:val="en-US" w:eastAsia="zh-CN" w:bidi="ar-SA"/>
        </w:rPr>
        <w:t>4.提供资料真实性承诺函</w:t>
      </w:r>
    </w:p>
    <w:p w14:paraId="0DD505E0">
      <w:pPr>
        <w:pStyle w:val="7"/>
        <w:rPr>
          <w:rFonts w:hint="default" w:ascii="仿宋" w:hAnsi="仿宋" w:eastAsia="仿宋" w:cs="仿宋"/>
          <w:highlight w:val="none"/>
        </w:rPr>
      </w:pPr>
      <w:bookmarkStart w:id="3" w:name="_GoBack"/>
      <w:bookmarkEnd w:id="3"/>
    </w:p>
    <w:p w14:paraId="3E14A42D">
      <w:pPr>
        <w:pStyle w:val="7"/>
        <w:rPr>
          <w:rFonts w:hint="default" w:ascii="仿宋" w:hAnsi="仿宋" w:eastAsia="仿宋" w:cs="仿宋"/>
          <w:highlight w:val="none"/>
        </w:rPr>
      </w:pPr>
    </w:p>
    <w:p w14:paraId="67D285CC">
      <w:pPr>
        <w:pStyle w:val="7"/>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格式自拟</w:t>
      </w:r>
    </w:p>
    <w:p w14:paraId="64ED115A">
      <w:pPr>
        <w:pStyle w:val="7"/>
        <w:rPr>
          <w:rFonts w:hint="default" w:ascii="仿宋" w:hAnsi="仿宋" w:eastAsia="仿宋" w:cs="仿宋"/>
          <w:highlight w:val="none"/>
        </w:rPr>
      </w:pPr>
    </w:p>
    <w:p w14:paraId="76E5FB6D">
      <w:pPr>
        <w:pStyle w:val="7"/>
        <w:rPr>
          <w:rFonts w:hint="default" w:ascii="仿宋" w:hAnsi="仿宋" w:eastAsia="仿宋" w:cs="仿宋"/>
          <w:highlight w:val="none"/>
        </w:rPr>
      </w:pPr>
    </w:p>
    <w:p w14:paraId="12C3F909">
      <w:pPr>
        <w:pStyle w:val="7"/>
        <w:rPr>
          <w:rFonts w:hint="default" w:ascii="仿宋" w:hAnsi="仿宋" w:eastAsia="仿宋" w:cs="仿宋"/>
          <w:highlight w:val="none"/>
        </w:rPr>
      </w:pPr>
    </w:p>
    <w:p w14:paraId="45EB8992">
      <w:pPr>
        <w:pStyle w:val="7"/>
        <w:rPr>
          <w:rFonts w:hint="default" w:ascii="仿宋" w:hAnsi="仿宋" w:eastAsia="仿宋" w:cs="仿宋"/>
          <w:highlight w:val="none"/>
        </w:rPr>
      </w:pPr>
    </w:p>
    <w:p w14:paraId="003AA09F">
      <w:pPr>
        <w:pStyle w:val="7"/>
        <w:rPr>
          <w:rFonts w:hint="default" w:ascii="仿宋" w:hAnsi="仿宋" w:eastAsia="仿宋" w:cs="仿宋"/>
          <w:highlight w:val="none"/>
        </w:rPr>
      </w:pPr>
    </w:p>
    <w:p w14:paraId="5A59046C">
      <w:pPr>
        <w:pStyle w:val="7"/>
        <w:rPr>
          <w:rFonts w:hint="default" w:ascii="仿宋" w:hAnsi="仿宋" w:eastAsia="仿宋" w:cs="仿宋"/>
          <w:highlight w:val="none"/>
        </w:rPr>
      </w:pPr>
    </w:p>
    <w:p w14:paraId="404CB17B">
      <w:pPr>
        <w:pStyle w:val="7"/>
        <w:rPr>
          <w:rFonts w:hint="default" w:ascii="仿宋" w:hAnsi="仿宋" w:eastAsia="仿宋" w:cs="仿宋"/>
          <w:highlight w:val="none"/>
        </w:rPr>
      </w:pPr>
    </w:p>
    <w:p w14:paraId="4A71E9B1">
      <w:pPr>
        <w:pStyle w:val="7"/>
        <w:rPr>
          <w:rFonts w:hint="default" w:ascii="仿宋" w:hAnsi="仿宋" w:eastAsia="仿宋" w:cs="仿宋"/>
          <w:highlight w:val="none"/>
        </w:rPr>
      </w:pPr>
    </w:p>
    <w:p w14:paraId="38D39AF7">
      <w:pPr>
        <w:pStyle w:val="7"/>
        <w:rPr>
          <w:rFonts w:hint="default" w:ascii="仿宋" w:hAnsi="仿宋" w:eastAsia="仿宋" w:cs="仿宋"/>
          <w:highlight w:val="none"/>
        </w:rPr>
      </w:pPr>
    </w:p>
    <w:p w14:paraId="4462A198">
      <w:pPr>
        <w:pStyle w:val="7"/>
        <w:rPr>
          <w:rFonts w:hint="default" w:ascii="仿宋" w:hAnsi="仿宋" w:eastAsia="仿宋" w:cs="仿宋"/>
          <w:highlight w:val="none"/>
        </w:rPr>
      </w:pPr>
    </w:p>
    <w:p w14:paraId="7476609F">
      <w:pPr>
        <w:pStyle w:val="7"/>
        <w:rPr>
          <w:rFonts w:hint="default" w:ascii="仿宋" w:hAnsi="仿宋" w:eastAsia="仿宋" w:cs="仿宋"/>
          <w:highlight w:val="none"/>
        </w:rPr>
      </w:pPr>
    </w:p>
    <w:p w14:paraId="170E005A">
      <w:pPr>
        <w:pStyle w:val="7"/>
        <w:rPr>
          <w:rFonts w:hint="default" w:ascii="仿宋" w:hAnsi="仿宋" w:eastAsia="仿宋" w:cs="仿宋"/>
          <w:highlight w:val="none"/>
        </w:rPr>
      </w:pPr>
    </w:p>
    <w:p w14:paraId="7E640DDC">
      <w:pPr>
        <w:pStyle w:val="7"/>
        <w:rPr>
          <w:rFonts w:hint="default" w:ascii="仿宋" w:hAnsi="仿宋" w:eastAsia="仿宋" w:cs="仿宋"/>
          <w:highlight w:val="none"/>
        </w:rPr>
      </w:pPr>
    </w:p>
    <w:p w14:paraId="1650EEFF">
      <w:pPr>
        <w:pStyle w:val="7"/>
        <w:rPr>
          <w:rFonts w:hint="default" w:ascii="仿宋" w:hAnsi="仿宋" w:eastAsia="仿宋" w:cs="仿宋"/>
          <w:highlight w:val="none"/>
        </w:rPr>
      </w:pPr>
    </w:p>
    <w:p w14:paraId="54CE32A2">
      <w:pPr>
        <w:pStyle w:val="7"/>
        <w:rPr>
          <w:rFonts w:hint="default" w:ascii="仿宋" w:hAnsi="仿宋" w:eastAsia="仿宋" w:cs="仿宋"/>
          <w:highlight w:val="none"/>
        </w:rPr>
      </w:pPr>
    </w:p>
    <w:p w14:paraId="0B3D616A">
      <w:pPr>
        <w:pStyle w:val="7"/>
        <w:rPr>
          <w:rFonts w:hint="default" w:ascii="仿宋" w:hAnsi="仿宋" w:eastAsia="仿宋" w:cs="仿宋"/>
          <w:highlight w:val="none"/>
        </w:rPr>
      </w:pPr>
    </w:p>
    <w:p w14:paraId="5035DD02">
      <w:pPr>
        <w:pStyle w:val="7"/>
        <w:rPr>
          <w:rFonts w:hint="default" w:ascii="仿宋" w:hAnsi="仿宋" w:eastAsia="仿宋" w:cs="仿宋"/>
          <w:highlight w:val="none"/>
        </w:rPr>
      </w:pPr>
    </w:p>
    <w:p w14:paraId="2949E126">
      <w:pPr>
        <w:pStyle w:val="7"/>
        <w:rPr>
          <w:rFonts w:hint="default" w:ascii="仿宋" w:hAnsi="仿宋" w:eastAsia="仿宋" w:cs="仿宋"/>
          <w:highlight w:val="none"/>
        </w:rPr>
      </w:pPr>
    </w:p>
    <w:p w14:paraId="5CF54420">
      <w:pPr>
        <w:pStyle w:val="7"/>
        <w:rPr>
          <w:rFonts w:hint="default" w:ascii="仿宋" w:hAnsi="仿宋" w:eastAsia="仿宋" w:cs="仿宋"/>
          <w:highlight w:val="none"/>
        </w:rPr>
      </w:pPr>
    </w:p>
    <w:p w14:paraId="0DF72615">
      <w:pPr>
        <w:pStyle w:val="7"/>
        <w:rPr>
          <w:rFonts w:hint="default" w:ascii="仿宋" w:hAnsi="仿宋" w:eastAsia="仿宋" w:cs="仿宋"/>
          <w:highlight w:val="none"/>
        </w:rPr>
      </w:pPr>
    </w:p>
    <w:p w14:paraId="07F3DDBC">
      <w:pPr>
        <w:pStyle w:val="7"/>
        <w:rPr>
          <w:rFonts w:hint="default" w:ascii="仿宋" w:hAnsi="仿宋" w:eastAsia="仿宋" w:cs="仿宋"/>
          <w:highlight w:val="none"/>
        </w:rPr>
      </w:pPr>
    </w:p>
    <w:p w14:paraId="11283B8D">
      <w:pPr>
        <w:pStyle w:val="7"/>
        <w:rPr>
          <w:rFonts w:hint="default" w:ascii="仿宋" w:hAnsi="仿宋" w:eastAsia="仿宋" w:cs="仿宋"/>
          <w:highlight w:val="none"/>
        </w:rPr>
      </w:pPr>
    </w:p>
    <w:p w14:paraId="2BCC740F">
      <w:pPr>
        <w:pStyle w:val="7"/>
        <w:rPr>
          <w:rFonts w:hint="default" w:ascii="仿宋" w:hAnsi="仿宋" w:eastAsia="仿宋" w:cs="仿宋"/>
          <w:highlight w:val="none"/>
        </w:rPr>
      </w:pPr>
    </w:p>
    <w:p w14:paraId="12070A4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38239E"/>
    <w:multiLevelType w:val="singleLevel"/>
    <w:tmpl w:val="5238239E"/>
    <w:lvl w:ilvl="0" w:tentative="0">
      <w:start w:val="1"/>
      <w:numFmt w:val="chineseCounting"/>
      <w:suff w:val="nothing"/>
      <w:lvlText w:val="%1、"/>
      <w:lvlJc w:val="left"/>
      <w:rPr>
        <w:rFonts w:hint="eastAsia"/>
      </w:rPr>
    </w:lvl>
  </w:abstractNum>
  <w:abstractNum w:abstractNumId="1">
    <w:nsid w:val="64A21985"/>
    <w:multiLevelType w:val="singleLevel"/>
    <w:tmpl w:val="64A21985"/>
    <w:lvl w:ilvl="0" w:tentative="0">
      <w:start w:val="1"/>
      <w:numFmt w:val="decimal"/>
      <w:suff w:val="nothing"/>
      <w:lvlText w:val="%1．"/>
      <w:lvlJc w:val="left"/>
      <w:pPr>
        <w:ind w:left="0" w:firstLine="4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A0CF7"/>
    <w:rsid w:val="1AB302D3"/>
    <w:rsid w:val="463E11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line="413" w:lineRule="auto"/>
      <w:outlineLvl w:val="2"/>
    </w:pPr>
    <w:rPr>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toc 1"/>
    <w:basedOn w:val="1"/>
    <w:next w:val="1"/>
    <w:qFormat/>
    <w:uiPriority w:val="39"/>
  </w:style>
  <w:style w:type="paragraph" w:customStyle="1" w:styleId="7">
    <w:name w:val="null3"/>
    <w:hidden/>
    <w:qFormat/>
    <w:uiPriority w:val="0"/>
    <w:rPr>
      <w:rFonts w:hint="eastAsia" w:asciiTheme="minorHAnsi" w:hAnsiTheme="minorHAnsi" w:eastAsiaTheme="minorEastAsia" w:cstheme="minorBidi"/>
      <w:lang w:val="en-US" w:eastAsia="zh-CN" w:bidi="ar-SA"/>
    </w:rPr>
  </w:style>
  <w:style w:type="paragraph" w:customStyle="1" w:styleId="8">
    <w:name w:val="正文缩进1"/>
    <w:basedOn w:val="9"/>
    <w:next w:val="1"/>
    <w:qFormat/>
    <w:uiPriority w:val="99"/>
    <w:pPr>
      <w:ind w:firstLine="420" w:firstLineChars="200"/>
    </w:pPr>
  </w:style>
  <w:style w:type="paragraph" w:customStyle="1" w:styleId="9">
    <w:name w:val="msonormal"/>
    <w:basedOn w:val="1"/>
    <w:qFormat/>
    <w:uiPriority w:val="0"/>
    <w:pPr>
      <w:widowControl/>
      <w:spacing w:before="100" w:beforeAutospacing="1" w:after="100" w:afterAutospacing="1"/>
      <w:jc w:val="left"/>
    </w:pPr>
    <w:rPr>
      <w:rFonts w:hint="eastAsia" w:ascii="宋体" w:hAnsi="宋体"/>
      <w:kern w:val="0"/>
      <w:sz w:val="24"/>
    </w:rPr>
  </w:style>
  <w:style w:type="paragraph" w:customStyle="1" w:styleId="10">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1364</Words>
  <Characters>1377</Characters>
  <Lines>0</Lines>
  <Paragraphs>0</Paragraphs>
  <TotalTime>0</TotalTime>
  <ScaleCrop>false</ScaleCrop>
  <LinksUpToDate>false</LinksUpToDate>
  <CharactersWithSpaces>1630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2025-07-10T06:19:00Z</dcterms:created>
  <dc:creator>Administrator</dc:creator>
  <cp:lastModifiedBy>慢慢慢半拍</cp:lastModifiedBy>
  <dcterms:modified xsi:type="dcterms:W3CDTF">2025-11-13T10:40:05Z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eyJoZGlkIjoiODI5OThkNmU1YjY5YTMwMTI5ODRiMmE2NTc4Y2FkN2IiLCJ1c2VySWQiOiI0NTEyNTYyNDEifQ==</vt:lpwstr>
  </property>
  <property fmtid="{D5CDD505-2E9C-101B-9397-08002B2CF9AE}" pid="4" name="ICV">
    <vt:lpwstr>8B33E97DFC564F3D807FD01C8E12F2EA_12</vt:lpwstr>
  </property>
</Properties>
</file>