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27" w:rsidRDefault="001D7734" w:rsidP="004B5227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五、</w:t>
      </w:r>
      <w:r w:rsidR="004B5227">
        <w:rPr>
          <w:rFonts w:ascii="宋体" w:hAnsi="宋体" w:hint="eastAsia"/>
          <w:b/>
          <w:sz w:val="28"/>
        </w:rPr>
        <w:t>技术响应</w:t>
      </w:r>
    </w:p>
    <w:p w:rsidR="004B5227" w:rsidRDefault="004B5227" w:rsidP="004B5227">
      <w:pPr>
        <w:pStyle w:val="a4"/>
      </w:pPr>
    </w:p>
    <w:p w:rsidR="00BD66F2" w:rsidRPr="008F36CC" w:rsidRDefault="004B5227" w:rsidP="008F36CC">
      <w:pPr>
        <w:pStyle w:val="20"/>
        <w:spacing w:after="0" w:line="360" w:lineRule="auto"/>
        <w:ind w:leftChars="0" w:left="0" w:firstLineChars="200" w:firstLine="42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:rsidR="00BD66F2" w:rsidRDefault="00564A15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1D7734">
        <w:rPr>
          <w:rFonts w:ascii="宋体" w:hAnsi="宋体"/>
          <w:szCs w:val="21"/>
          <w:lang w:val="zh-CN"/>
        </w:rPr>
        <w:t>1</w:t>
      </w:r>
      <w:r>
        <w:rPr>
          <w:rFonts w:ascii="宋体" w:hAnsi="宋体" w:hint="eastAsia"/>
          <w:szCs w:val="21"/>
          <w:lang w:val="zh-CN"/>
        </w:rPr>
        <w:t>）</w:t>
      </w:r>
      <w:bookmarkStart w:id="0" w:name="OLE_LINK437"/>
      <w:bookmarkStart w:id="1" w:name="OLE_LINK438"/>
      <w:r w:rsidR="00BD66F2" w:rsidRPr="00BD66F2">
        <w:rPr>
          <w:rFonts w:ascii="宋体" w:hAnsi="宋体" w:hint="eastAsia"/>
          <w:szCs w:val="21"/>
          <w:lang w:val="zh-CN"/>
        </w:rPr>
        <w:t>产品技术参数</w:t>
      </w:r>
      <w:r w:rsidR="00834C7C">
        <w:rPr>
          <w:rFonts w:ascii="宋体" w:hAnsi="宋体" w:hint="eastAsia"/>
          <w:szCs w:val="21"/>
          <w:lang w:val="zh-CN"/>
        </w:rPr>
        <w:t>偏离</w:t>
      </w:r>
      <w:r w:rsidR="00BD66F2" w:rsidRPr="00BD66F2">
        <w:rPr>
          <w:rFonts w:ascii="宋体" w:hAnsi="宋体" w:hint="eastAsia"/>
          <w:szCs w:val="21"/>
          <w:lang w:val="zh-CN"/>
        </w:rPr>
        <w:t>表</w:t>
      </w:r>
      <w:bookmarkEnd w:id="0"/>
      <w:bookmarkEnd w:id="1"/>
      <w:r w:rsidR="008F36CC">
        <w:rPr>
          <w:rFonts w:ascii="宋体" w:hAnsi="宋体" w:hint="eastAsia"/>
          <w:szCs w:val="21"/>
          <w:lang w:val="zh-CN"/>
        </w:rPr>
        <w:t>（详见附件</w:t>
      </w:r>
      <w:r w:rsidR="007330A4">
        <w:rPr>
          <w:rFonts w:ascii="宋体" w:hAnsi="宋体"/>
          <w:szCs w:val="21"/>
          <w:lang w:val="zh-CN"/>
        </w:rPr>
        <w:t>3</w:t>
      </w:r>
      <w:r w:rsidR="008F36CC">
        <w:rPr>
          <w:rFonts w:ascii="宋体" w:hAnsi="宋体" w:hint="eastAsia"/>
          <w:szCs w:val="21"/>
          <w:lang w:val="zh-CN"/>
        </w:rPr>
        <w:t>）</w:t>
      </w:r>
    </w:p>
    <w:p w:rsidR="00620CB7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186AB9">
        <w:rPr>
          <w:rFonts w:ascii="宋体" w:hAnsi="宋体"/>
          <w:szCs w:val="21"/>
          <w:lang w:val="zh-CN"/>
        </w:rPr>
        <w:t>2</w:t>
      </w:r>
      <w:r w:rsidR="00BB707A">
        <w:rPr>
          <w:rFonts w:ascii="宋体" w:hAnsi="宋体" w:hint="eastAsia"/>
          <w:szCs w:val="21"/>
          <w:lang w:val="zh-CN"/>
        </w:rPr>
        <w:t>）</w:t>
      </w:r>
      <w:bookmarkStart w:id="2" w:name="_GoBack"/>
      <w:bookmarkEnd w:id="2"/>
      <w:r w:rsidR="007330A4" w:rsidRPr="007330A4">
        <w:rPr>
          <w:rFonts w:ascii="宋体" w:hAnsi="宋体" w:hint="eastAsia"/>
          <w:szCs w:val="21"/>
          <w:lang w:val="zh-CN"/>
        </w:rPr>
        <w:t>技术指标</w:t>
      </w:r>
      <w:r w:rsidR="00A07FB2">
        <w:rPr>
          <w:rFonts w:ascii="宋体" w:hAnsi="宋体" w:hint="eastAsia"/>
          <w:szCs w:val="21"/>
          <w:lang w:val="zh-CN"/>
        </w:rPr>
        <w:t>（包括但不限于</w:t>
      </w:r>
      <w:r w:rsidR="00537836">
        <w:rPr>
          <w:rFonts w:ascii="宋体" w:hAnsi="宋体" w:hint="eastAsia"/>
          <w:szCs w:val="21"/>
          <w:lang w:val="zh-CN"/>
        </w:rPr>
        <w:t>产品偏离表，</w:t>
      </w:r>
      <w:r w:rsidR="00A07FB2">
        <w:rPr>
          <w:rFonts w:ascii="宋体" w:hAnsi="宋体" w:hint="eastAsia"/>
          <w:szCs w:val="21"/>
          <w:lang w:val="zh-CN"/>
        </w:rPr>
        <w:t>文字介绍，产品彩页，检测报告，功能截图、厂家出具的技术证明文件等）</w:t>
      </w:r>
    </w:p>
    <w:p w:rsidR="00BD66F2" w:rsidRDefault="00620CB7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</w:rPr>
        <w:t>（</w:t>
      </w:r>
      <w:r w:rsidR="00186AB9"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="007330A4" w:rsidRPr="007330A4">
        <w:rPr>
          <w:rFonts w:ascii="宋体" w:hAnsi="宋体" w:hint="eastAsia"/>
          <w:szCs w:val="21"/>
        </w:rPr>
        <w:t>产品</w:t>
      </w:r>
      <w:r w:rsidR="008F75E4">
        <w:rPr>
          <w:rFonts w:ascii="宋体" w:hAnsi="宋体" w:hint="eastAsia"/>
          <w:szCs w:val="21"/>
        </w:rPr>
        <w:t>配置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186AB9">
        <w:rPr>
          <w:rFonts w:ascii="宋体" w:hAnsi="宋体"/>
          <w:szCs w:val="21"/>
          <w:lang w:val="zh-CN"/>
        </w:rPr>
        <w:t>4</w:t>
      </w:r>
      <w:r>
        <w:rPr>
          <w:rFonts w:ascii="宋体" w:hAnsi="宋体" w:hint="eastAsia"/>
          <w:szCs w:val="21"/>
          <w:lang w:val="zh-CN"/>
        </w:rPr>
        <w:t>）</w:t>
      </w:r>
      <w:r w:rsidR="007330A4" w:rsidRPr="007330A4">
        <w:rPr>
          <w:rFonts w:ascii="宋体" w:hAnsi="宋体" w:hint="eastAsia"/>
          <w:szCs w:val="21"/>
        </w:rPr>
        <w:t>产品可靠性</w:t>
      </w:r>
    </w:p>
    <w:p w:rsidR="00620CB7" w:rsidRPr="00620CB7" w:rsidRDefault="00620CB7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</w:pPr>
      <w:r>
        <w:rPr>
          <w:rFonts w:hint="eastAsia"/>
          <w:lang w:val="zh-CN"/>
        </w:rPr>
        <w:t>（</w:t>
      </w:r>
      <w:r w:rsidR="00186AB9">
        <w:rPr>
          <w:lang w:val="zh-CN"/>
        </w:rPr>
        <w:t>5</w:t>
      </w:r>
      <w:r>
        <w:rPr>
          <w:rFonts w:hint="eastAsia"/>
          <w:lang w:val="zh-CN"/>
        </w:rPr>
        <w:t>）</w:t>
      </w:r>
      <w:r w:rsidR="007330A4" w:rsidRPr="007330A4">
        <w:rPr>
          <w:rFonts w:hint="eastAsia"/>
          <w:lang w:val="zh-CN"/>
        </w:rPr>
        <w:t>服务方案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186AB9">
        <w:rPr>
          <w:rFonts w:ascii="宋体" w:hAnsi="宋体"/>
          <w:szCs w:val="21"/>
          <w:lang w:val="zh-CN"/>
        </w:rPr>
        <w:t>6</w:t>
      </w:r>
      <w:r>
        <w:rPr>
          <w:rFonts w:ascii="宋体" w:hAnsi="宋体" w:hint="eastAsia"/>
          <w:szCs w:val="21"/>
          <w:lang w:val="zh-CN"/>
        </w:rPr>
        <w:t>）</w:t>
      </w:r>
      <w:r w:rsidR="007330A4" w:rsidRPr="007330A4">
        <w:rPr>
          <w:rFonts w:ascii="宋体" w:hAnsi="宋体" w:hint="eastAsia"/>
          <w:szCs w:val="21"/>
        </w:rPr>
        <w:t>供货、配送、安装、调试方案</w:t>
      </w:r>
    </w:p>
    <w:p w:rsidR="008F36CC" w:rsidRDefault="00DB3A78" w:rsidP="008F36C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186AB9">
        <w:rPr>
          <w:rFonts w:ascii="宋体" w:hAnsi="宋体"/>
          <w:szCs w:val="21"/>
          <w:lang w:val="zh-CN"/>
        </w:rPr>
        <w:t>7</w:t>
      </w:r>
      <w:r>
        <w:rPr>
          <w:rFonts w:ascii="宋体" w:hAnsi="宋体" w:hint="eastAsia"/>
          <w:szCs w:val="21"/>
          <w:lang w:val="zh-CN"/>
        </w:rPr>
        <w:t>）</w:t>
      </w:r>
      <w:r w:rsidR="007330A4" w:rsidRPr="007330A4">
        <w:rPr>
          <w:rFonts w:ascii="宋体" w:hAnsi="宋体" w:hint="eastAsia"/>
          <w:szCs w:val="21"/>
          <w:lang w:val="zh-CN"/>
        </w:rPr>
        <w:t>培训方案</w:t>
      </w:r>
    </w:p>
    <w:p w:rsidR="007330A4" w:rsidRDefault="00D316B9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186AB9">
        <w:rPr>
          <w:rFonts w:ascii="宋体" w:hAnsi="宋体"/>
          <w:szCs w:val="21"/>
          <w:lang w:val="zh-CN"/>
        </w:rPr>
        <w:t>8</w:t>
      </w:r>
      <w:r>
        <w:rPr>
          <w:rFonts w:ascii="宋体" w:hAnsi="宋体" w:hint="eastAsia"/>
          <w:szCs w:val="21"/>
          <w:lang w:val="zh-CN"/>
        </w:rPr>
        <w:t>）</w:t>
      </w:r>
      <w:r w:rsidR="007330A4" w:rsidRPr="007330A4">
        <w:rPr>
          <w:rFonts w:ascii="宋体" w:hAnsi="宋体" w:hint="eastAsia"/>
          <w:szCs w:val="21"/>
          <w:lang w:val="zh-CN"/>
        </w:rPr>
        <w:t>应急预案</w:t>
      </w:r>
    </w:p>
    <w:p w:rsidR="00386C40" w:rsidRPr="00386C40" w:rsidRDefault="00186AB9" w:rsidP="00386C4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  <w:sectPr w:rsidR="00386C40" w:rsidRPr="00386C40" w:rsidSect="00386C40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Cs w:val="21"/>
          <w:lang w:val="zh-CN"/>
        </w:rPr>
        <w:t>（</w:t>
      </w:r>
      <w:r>
        <w:rPr>
          <w:rFonts w:ascii="宋体" w:hAnsi="宋体"/>
          <w:szCs w:val="21"/>
          <w:lang w:val="zh-CN"/>
        </w:rPr>
        <w:t>9</w:t>
      </w:r>
      <w:r>
        <w:rPr>
          <w:rFonts w:ascii="宋体" w:hAnsi="宋体" w:hint="eastAsia"/>
          <w:szCs w:val="21"/>
          <w:lang w:val="zh-CN"/>
        </w:rPr>
        <w:t>）</w:t>
      </w:r>
      <w:r w:rsidR="00386C40">
        <w:rPr>
          <w:rFonts w:ascii="宋体" w:hAnsi="宋体" w:hint="eastAsia"/>
          <w:szCs w:val="21"/>
          <w:lang w:val="zh-CN"/>
        </w:rPr>
        <w:t>供应商需要说明的其他资</w:t>
      </w:r>
    </w:p>
    <w:p w:rsidR="00DB3CC1" w:rsidRPr="00386C40" w:rsidRDefault="00DB3CC1" w:rsidP="00386C40">
      <w:pPr>
        <w:widowControl/>
        <w:jc w:val="left"/>
        <w:rPr>
          <w:b/>
          <w:szCs w:val="21"/>
        </w:rPr>
      </w:pPr>
      <w:r w:rsidRPr="00386C40">
        <w:rPr>
          <w:b/>
          <w:bCs/>
          <w:szCs w:val="21"/>
        </w:rPr>
        <w:lastRenderedPageBreak/>
        <w:t>附件</w:t>
      </w:r>
      <w:r w:rsidR="00186AB9" w:rsidRPr="00386C40">
        <w:rPr>
          <w:b/>
          <w:bCs/>
          <w:szCs w:val="21"/>
        </w:rPr>
        <w:t>3</w:t>
      </w:r>
    </w:p>
    <w:tbl>
      <w:tblPr>
        <w:tblW w:w="14020" w:type="dxa"/>
        <w:tblLook w:val="04A0" w:firstRow="1" w:lastRow="0" w:firstColumn="1" w:lastColumn="0" w:noHBand="0" w:noVBand="1"/>
      </w:tblPr>
      <w:tblGrid>
        <w:gridCol w:w="760"/>
        <w:gridCol w:w="1789"/>
        <w:gridCol w:w="5843"/>
        <w:gridCol w:w="4113"/>
        <w:gridCol w:w="1515"/>
      </w:tblGrid>
      <w:tr w:rsidR="00350C28" w:rsidRPr="00350C28" w:rsidTr="00350C28">
        <w:trPr>
          <w:trHeight w:val="705"/>
        </w:trPr>
        <w:tc>
          <w:tcPr>
            <w:tcW w:w="140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bookmarkStart w:id="3" w:name="OLE_LINK435"/>
            <w:bookmarkStart w:id="4" w:name="OLE_LINK436"/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消防器材及设施设备采购项目产品技术参数偏离表</w:t>
            </w:r>
          </w:p>
        </w:tc>
      </w:tr>
      <w:tr w:rsidR="00350C28" w:rsidRPr="00350C28" w:rsidTr="00350C28">
        <w:trPr>
          <w:trHeight w:val="705"/>
        </w:trPr>
        <w:tc>
          <w:tcPr>
            <w:tcW w:w="1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一、消防器材新购及附属器材品目及具体技术（参数）要求</w:t>
            </w:r>
          </w:p>
        </w:tc>
      </w:tr>
      <w:tr w:rsidR="00350C28" w:rsidRPr="00350C28" w:rsidTr="00350C28">
        <w:trPr>
          <w:trHeight w:val="75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品目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磋商文件技术参数要求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响应产品技术参数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350C28" w:rsidRPr="00350C28" w:rsidTr="00350C28">
        <w:trPr>
          <w:trHeight w:val="105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品目1：手提式二氧化碳灭火器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6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6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6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1.4：7KG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品目2：推车式二氧化碳灭火器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1.2：24KG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1.3：30KG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1.4：40KG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品目3：手提式水基型灭火器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1.1：2L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1.3：6L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1.4：9L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9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品目4：推车式水基型灭火器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1.1：25L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9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1.2：45L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品目5：手提式干粉灭火器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highlight w:val="yellow"/>
              </w:rPr>
              <w:t>（此项为核心产品）：</w:t>
            </w:r>
            <w:r w:rsidRPr="00350C28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1.4：5KG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1.5：8KG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品目6：推车式干粉灭火器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1.3：50KG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品目7：手提式七氟丙烷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1.4：5KG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1.5：6KG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1.6：8KG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1.7：10KG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1.8：12KG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品目8：悬挂式七氟丙烷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1.2：6KG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1.3：10KG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1.4：20KG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1.5：30KG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品目9：柜式/管网式七氟丙烷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1.1：32KG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1.2：35KG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1.3：40KG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1.4：55KG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1.5：63KG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1.6：70KG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1.7：90KG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1.8：120KG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1.9：150KG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2.0：180KG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品目10：灭火器箱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1.1：3KG*2（30cm*19cm*51cm）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1.2：4KG*2（36cm*19cm*59cm）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1.3：5KG*2（37.5cm*20cm*60cm）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1.4：5KG*4（63cm*20cm*60cm）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1.5：8KG*2（72cm*22cm*60cm）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1.6：8KG*4（72cm*22cm*84cm）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品目11：核磁机房无磁性洁净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气体灭火器（六氟丙烷）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1.3：6KG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1.4：8KG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2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品目12：消防头盔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材质：加强ABS材质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组合部件：帽壳、缓冲层、舒适衬垫、佩戴装置、面罩、披肩性能：最大吸收冲击力≤3780N、最大防冲击速度，帽壳顶部150gn时间不小于6ms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品目13：消防作战服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材质：阻燃、舒适层织物复合材料性能：整体热防护TTP≥28cal/c㎡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2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品目14：消防作战靴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材质：橡胶底、内衬钢板、鞋面钢包头、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性能：阻燃、防砸、防刺、防水、防油、防火、防酸碱、电绝缘、抗热辐射渗透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品目15：消防防爆强光手电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款式：头戴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性能：强光可调节、IP68防护，取得防爆认证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品目16：消防腰斧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材质：碳结构钢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性能：刃口硬度48-56HRC、可砍断Φ6.5mmQ235A圆钢、可凿击Q235A钢板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品目17：消防腰斧套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材质：皮革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性能：保护消防人员不被腰斧所伤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品目18：消防手套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材质：阻燃、舒适层织物复合材料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性能：耐磨损、防滑、整体热防护TTP≥28cal/c㎡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品目19：消防腰带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材质：聚酰胺纤维、金属部件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性能：逃生、救援、户外攀登辅助性使用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品目20：消防轻型安全绳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材质：棉纶66丝高强丝线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性能：拉力≥20KN，约2039KG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品目21：灭火毯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材质：玻璃纤维材质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性能：初期火灾的扑灭、火灾中覆盖身体逃生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品目22：消防反光贴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14cm*36cm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品目23：防烟面罩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组合部件：头罩、视野窗、排气阀、罐塞、脖套、不锈钢滤毒罐、加固头带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性能：防护时间≥30分钟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品目24：壁式消火栓软管卷盘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1.1：20m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1.2：25m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1.3：30m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品目25：室外消火栓堵头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1.1：DN65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1.2：DN100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品目26：消防扳手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1.1：地上消防扳手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1.2：地下消防扳手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品目27：消防指示牌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1.1：壁挂式LED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4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1.2：悬挂式LED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品目28：火灾显示盘（大差市）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使用环境：-10℃~55℃ 相对湿度≤95%，不结露，外壳防护等级IP20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品目29：火灾显示盘（航天城）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使用环境：-10℃~55℃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品目30：可燃气体报警探测器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报警浓度：天然气（BT）3000*10-6（6%LEL）人工煤气（BR）400*10-6（1%LEL）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品目31：声光警报器（大差市）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：使用环境：-10°C~+55°C 相对湿度≤95%，不结露，外壳防护等级IP43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品目32：声光警报器（航天城）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使用环境：-10°C~+55°C 相对湿度≤95%，不结露，外壳防护等级IP43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3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品目33：线型光束感烟火灾探测器（大差市）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相对湿度≤95%，不结露，防护等级普通环境IP20，特殊环境IP66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保护面积：14*100=1400㎡，宽度14m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光路长度：8m-100m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12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品目34：线型光束感烟火灾探测器（航天城）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相对湿度≤95%，不结露，防护等级普通环境IP20，特殊环境IP66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保护面积：≥1400㎡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光路长度：8m-100m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品目35：输入输出模块（大差市）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使用环境：-10°C~+55°C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品目36：输入输出模块（航天城）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使用环境：-10°C~+55°C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品目37：电话模块（大差市）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使用环境：-10°C~+55°C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品目38：电话模块（航天城）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使用环境：-10°C~+55°C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品目39：隔离模块（大差市）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品目40：隔离模块（航天城）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使用环境：-10°C~+55°C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品目41：扬声器监视模块（大差市）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使用环境：-10°C~+55°C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品目42：扬声器监视模块（航天城）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使用环境：-10°C~+55°C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品目43：防火门闭门器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材质：加厚铝合金材质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适用门重：25KG-65KG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品目44：防火门门磁开关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材质：ABS材料 感应距离：20mm-30mm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027E7" w:rsidP="003027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：</w:t>
            </w:r>
            <w:r w:rsidR="00350C28"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消火栓按钮（大差市）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027E7" w:rsidP="003027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：</w:t>
            </w:r>
            <w:r w:rsidR="00350C28"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消火栓按钮（航天城）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0C28" w:rsidRPr="00350C28" w:rsidTr="00350C2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品目47：温感（大差市）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品目48：温感（航天城）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品目49：烟感（大差市）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品目50：烟感（航天城）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品目51：消防手动报警器（大差市）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品目52：消防手动报警器（航天城）</w:t>
            </w:r>
          </w:p>
        </w:tc>
        <w:tc>
          <w:tcPr>
            <w:tcW w:w="5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使用环境：-10°C~+50°C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085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品目53：消防电话（手柄）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1.1:插孔式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使用环境：-10°C~+50°C 相对湿度≤95%，不结露，外壳防护等级IP30                                       壁挂式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使用环境：-10°C~+50°C 相对湿度≤95%，不结露，外壳防护等级IP30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3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1.2:壁挂式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使用环境：-10°C~+50°C 相对湿度≤95%，不结露，外壳防护等级IP30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品目54：室内消火栓水枪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口径：65mm 材质：铝合金 强度压力：2.4MPa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品目55：室内消火栓消防水带阀门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口径：65mm尺寸：120mm*190mm*90mm*110mm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品目56：室内消火栓球阀手柄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尺寸：135.6mm*22mm 材质：不锈钢、黄铜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品目57：室内消火栓栓口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口径：65mm材质：铝合金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强度压力：2.4MPa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品目58：室内消火栓阀门手轮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材质：铸铁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59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品目59：消防水带卡扣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口径：65mm 材质：铝合金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强度压力：2.4MPa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7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品目60：消防水带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65mm*20m   材质：有衬里聚氨酯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品目61：阀门压力表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材质：外壳镀铬铁，机芯、接头黄铜，内充油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品目62：应急照明灯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工作时间：不小于1.5h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品目63：回路板卡（大差市院区）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消防电器系统回路，通信板卡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工作电压:DC24V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负载点位：200个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品目64：回路板卡（航天城院区）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消防电器系统回路，通信板卡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工作电压:DC24V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负载点位：200个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4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品目65：喷淋头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公称口径：15mm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公称动作温度：68℃、93℃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向下喷洒水量：97%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最大保护面积：12.5m²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品目66：防火卷帘手动按钮开关盒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安装孔距：60mm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插孔电流：10A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3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品目67：消防警报扬声器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材质：ABS材料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工作电压：DC24V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分贝值：大于60dB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485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68</w:t>
            </w:r>
          </w:p>
        </w:tc>
        <w:tc>
          <w:tcPr>
            <w:tcW w:w="1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品目68：消防管道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1.1：DN200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尺寸：200mm*3m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壁厚：3.3mm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材质：镀锌钢管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2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1.2：DN150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尺寸：150mm*3m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壁厚：3.3mm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材质：镀锌钢管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2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1.3：DN125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尺寸：125mm*3m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壁厚：3.3mm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材质：镀锌钢管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2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1.4：DN100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尺寸：100mm*3m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壁厚：3.3mm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材质：镀锌钢管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2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1.5：DN80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尺寸：80mm*3m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壁厚：3.3mm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材质：镀锌钢管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2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1.6：DN65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尺寸：65mm*3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壁厚：3.3mm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材质：镀锌钢管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2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1.7：DN50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尺寸：50mm*3m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壁厚：3.3mm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材质：镀锌钢管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2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1.8：DN25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尺寸：25mm*3m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壁厚：3.3mm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材质：镀锌钢管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品目69：地上消火栓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接口材质：三个出水口均为黄铜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外表处理：全烤漆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560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品目70：湿式报警阀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1.1:管径：100mm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强度试验：0-4.8MPa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密封试验：0-2.4MPa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7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1.2:管径：125mm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强度试验：0-4.8MPa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密封试验：0-2.4MPa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7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1.3:管径：150mm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强度试验：0-4.8MPa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密封试验：0-2.4MPa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7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1.4:管径：200mm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强度试验：0-4.8MPa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密封试验：0-2.4MPa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4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品目71：水泵接合器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材质：外壳铸铁、内芯黄铜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品目72：压力开关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触电容量：DC24V、0.5A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73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品目73：排烟风机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功率：22KW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转速：970r/min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流量：76041-93800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全压：819-623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品目74：排烟防火阀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触发温度：280°C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材质：镀锌板材，碳钢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耐火时间：≥90分钟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品目75：防火阀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触发温度：70°C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材质：镀锌板材，碳钢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耐火时间：≥90分钟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品目76：流水指示器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工作压力：0-12MPa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灵敏度：15L/min＜Q＜37.5L/min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500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品目77：消防管道过滤器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1.1:管径：100mm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过滤器芯材质：不锈钢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5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1.2:管径：125mm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过滤器芯材质：不锈钢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5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1.3:管径：150mm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过滤器芯材质：不锈钢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5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1.4:管径：200mm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过滤器芯材质：不锈钢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35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78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品目78：消防管道闸阀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1.1:管径：100mm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过滤器芯材质：不锈钢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1.2:管径：125mm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过滤器芯材质：不锈钢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1.3:管径：150mm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过滤器芯材质：不锈钢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1.4:管径：200mm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过滤器芯材质：不锈钢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23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品目79：消防管道电动蝶阀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1.1:管径：100mm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电压、电流：DC24V、1A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1.2:管径：125mm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电压、电流：DC24V、1A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1.3:管径：150mm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电压、电流：DC24V、1A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1.4:管径：200mm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电压、电流：DC24V、1A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75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80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品目80：消防管道缓闭式止回阀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1.1:管径：100mm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阀芯材质：不锈钢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结构形式：隔膜式、可调式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4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1.2:管径：125mm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阀芯材质：不锈钢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结构形式：隔膜式、可调式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4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1.3:管径：150mm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阀芯材质：不锈钢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结构形式：隔膜式、可调式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4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1.4:管径：200mm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阀芯材质：不锈钢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结构形式：隔膜式、可调式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78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品目81：消防管道泄压阀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1.1：管径：100mm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阀芯材质：不锈钢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结构形式：隔膜式、可调式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4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1.2：管径：125mm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阀芯材质：不锈钢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结构形式：隔膜式、可调式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4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1.3:管径：150mm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阀芯材质：不锈钢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结构形式：隔膜式、可调式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4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1.4:管径：200mm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阀芯材质：不锈钢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结构形式：隔膜式、可调式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品目82：消防管道法兰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1.1：管径：100mm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材质：铸钢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1.2：管径：125mm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材质：铸钢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1.3：管径：150mm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材质：铸钢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1.4：管径：200mm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额定工作压力：1.2MPa-1.6MPa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材质：铸钢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93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83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品目83：消防线路电线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1.1：线径：1mm²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长度：100M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线芯：多芯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导体材质：无氧纯铜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绝缘材料：PVC阻燃材质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功率：0-1000W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62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1.2：线径：1.5mm²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长度：100M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线芯：多芯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导体材质：无氧纯铜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绝缘材料：PVC阻燃材质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功率：0-2000W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62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1.3：线径：2.5mm²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长度：100M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线芯：多芯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导体材质：无氧纯铜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绝缘材料：PVC阻燃材质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功率：0-3000W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品目84：火灾报警壁挂控制器（大差市）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带载设备多、带载距离远、管理调试便捷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工作电压：AC220V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最大载荷：3200点位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单回路：不超过200点位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品目85：火灾报警控壁挂制器（航天城）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带载设备多、带载距离远、管理调试便捷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工作电压：AC220V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最大载荷：3200点位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单回路：不超过200点位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86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品目86：消防泵/喷淋泵/稳压泵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highlight w:val="yellow"/>
              </w:rPr>
              <w:t>（此项为核心产品）：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功率:110KW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流量：1-55L/S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扬程：32M-200M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转速：0-2900r/min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品目87：稳压泵组气压罐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材质：球墨铸铁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内胆材质：橡胶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承压：8bar/10bar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品目88：防火卷帘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材质：防火岩棉夹层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耐火时间：1.5h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尺寸：按平米定制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品目89：防火门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耐火时间：1.5h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尺寸：按平米定制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品目90：消防控制柜继电器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电压：DC24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触电数量：2C/O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LED指示灯：有LED指示灯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品目91：消防备电蓄电池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电压：12V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容量：17AH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工作温度：-40℃~70℃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品目92：水力警铃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材质：铸铁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声压：70~120dB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品目93：电接点压力表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压力区间：0.1-60MPa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材质：外壳铁、机芯黄铜、接头黄铜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品目94：应急广播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工作电压：AC220V/50Hz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输出电压：120V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品目95：正压送风机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功率：0-22KW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转速：0-970r/min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流量：76041-93800L/h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全压：819-623pa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品目96：阻火圈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材质：铸铁  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铁皮厚度：0.8mm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品目97：湿式报警阀组延时器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工作时间：90S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品目98：风机控制柜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电压：三相AC380V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电压：三相AC380V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材质：不锈钢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内部设施：空开、接线端子等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品目99：集热盘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300mm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品目100：大差市院区烟感、温感探测器点位 编码（30点位以下）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点位编码，地址编程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品目101：大差市院区 烟感、温感探测器点位 编程（30点位以下）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主机调试编程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品目102：大差市院区 烟感、温感探测器点位 编码（30点位以上）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点位编码，地址编程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品目103：大差市院区 烟感、温感探测器点位 编程（30点位以上）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主机调试编程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104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品目104：航天城院区 烟感、温感探测器点位 编码（30点位以下）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点位编码，地址编程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品目105：航天城院区 烟感、温感探测器点位 编程（30点位以下）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：主机调试编程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品目106：航天城院区 烟感、温感探测器点位 编码（30点位以上150点位以内）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点位编码，地址编程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品目107：航天城院区 烟感、温感探测器点位 编程（30点位以上150点位以内）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主机调试编程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6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品目108：航天院区消防电话主机设备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主机：频率:300~3400Hz(±3dB);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传输衰耗:≤5dB;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分机环路电阻:≤1kΩ;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供电电压:DC24V士4V 总线:DC18V~DC26V; 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耗电电流:待机状态≤200mA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满载电流:≤500mA;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109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品目109：航天院区消防电话分机设备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基本规格参数：二总线制消防电话系统专用消防电话分机。与总线制消防电话总机相配可组成总线制消防电话系统。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直拨方式：摘机即可呼叫总机。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安装方式：台式或壁挂式安装。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品目110：航天院区消防电话主机设备（调试）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品目111：大差市院区消防电话主机设备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主机：40路，工作电压24v，工作电流＜0.5A，频率范围：300-3400hz，传输损耗＜5dB，重量＜7kg。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品目112：大差市院区消防电话分机设备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分机：振铃声级&gt;70dB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品目113：大差市院区消防电话主机设备（调试）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品目114：消防集中供电式应急照明灯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额定电压：DC24V                           应急光通量：50LM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光源：LED DC3.0V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功耗：5W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品目115：消防集中供电式疏散指示牌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额定电压：DC24V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光源：LED DC3.0V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功耗：0.5W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品目116：消防应急照明分配电装置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：额定电源电压：AC220V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输出参数：DC24V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外壳防护等级：IP30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1回路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117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品目117：消防应急照明分配电装置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额定电源电压：AC220V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输出参数：DC24V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外壳防护等级：IP30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4回路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品目118：消防集中供电应急照明系统调试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品目119：消防应急灯具专用应急电源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输入电压：AC220V 50HZ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输出电压：AC/DC220V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应急时间：90分钟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防护等级：IP30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输出功率：5000W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品目120：消防应急灯具专用应急电源蓄电池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12V  40AH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品目121：消防主机阀控密封式铅酸蓄电池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12V 38AH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品目122：消防主机阀控密封式铅酸蓄电池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：12V 24AH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品目123：风阀执行器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品目124：风阀远程执行机构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品目125：消防水箱液位仪（有线型）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现场 10米，带安装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126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品目126：消防水箱液位仪（无线型）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5公里 现场＋远控 10米，带安装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品目127：消防强弱电线路敷设（明装）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线路敷设：各类型、各规格线路敷设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穿线管敷设：KBG，DN20（含主材、辅材、敷设费）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品目128：消防强弱电线路敷设（暗装）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线路敷设：各类型、各规格线路敷设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穿线管敷设：KBG，DN20（含主材、辅材、敷设费）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品目129：消防强弱电线路敷设（明装）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线路敷设：各类型、各规格线路敷设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穿线管敷设：KBG，DN32（含主材、辅材、敷设费）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品目130：消防强弱电线路敷设（暗装）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线路敷设：各类型、各规格线路敷设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穿线管敷设：KBG，DN32（含主材、辅材、敷设费）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品目131：消防器材标识（不干胶贴）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10*10cm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品目132：消防器材标识（不干胶贴）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10*20cm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品目133：消防器材标识（pvc板，包边）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40*60cm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品目134：消防器材标识（pvc板，包边）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80*60cm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品目135：消防器材标识（亚克力）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：6*15cm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136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品目136：消防器材标识（金属）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15*30cm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品目137：消火栓使用方法（不干胶贴）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15*30cm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品目138：灭火器使用方法（不干胶贴）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15*30cm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品目139：球阀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DN25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品目140：标志灯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377*162，导光板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品目141：正压式空气呼吸器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6.8L 3C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75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178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品目142：厨房灭火装置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单瓶10L ，食用油专用灭火剂，含灭火装置、灭火控制器（有屏幕、按键）、安装费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33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双瓶组（10L/瓶，食用油专用灭火剂），含灭火装置、灭火控制器（有屏幕、按键）、安装费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品目143：高空作业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1.1：15米垂直升降车租赁/天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1.2：20米蜘蛛车租赁/天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1.3：脚手架租赁/天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6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144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品目144：路面开挖及回填（消防管道敷设维修）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1.1：水泥路开挖（深度1米-1.5米，宽度0.5-0.8米）及恢复至原状 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7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1.2：花坛开挖 及恢复至原状  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2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1.3：人行道路面（含广场砖等恢复）恢复至原状 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35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品目145：路面开挖及回填（消防电气线路敷设维修）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1.1：水泥路开挖（深度0.3米-0.5米，宽度0.3-0.5米）及恢复至原状  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1.2：花坛开挖及恢复至原状  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1.3：人行道路面（含广场砖等恢复）恢复至原状 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数量：1米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品目146：消防管道敷设维修（吊顶型）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基本规格参数：石膏板吊顶、铝扣板吊顶、铝塑板、含吊杆、三角架、龙骨等拆除及恢复至原状，包含管道焊接对接等 ；数量：1米  ，规格：DN25-DN80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0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品目147：消防管道敷设维修（无顶型）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基本规格参数：含吊杆、三角架，包含管道焊接对接等 ，数量：1米  ，规格：DN25-DN80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1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品目148：消防管道敷设维修（吊顶型）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基本规格参数：石膏板吊顶、铝扣板吊顶、铝塑板、含吊杆、三角架、龙骨等拆除及恢复至原状，包含管道焊接对接等                                              数量：1米  ，规格：DN100-DN200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品目149：消防管道敷设维修（无顶型）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基本规格参数：含吊杆、三角架，包含管道焊接对接等   数量：1米  规格：DN100-DN200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品目150：USB转RS232串口线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FD6D2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基本规格参数：与医院现有火灾报警控制器兼容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品目151：陕西卫仕厨房灭火设备系统调试检测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品目152：推车式水基型灭火器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基本规格参数：35L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55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1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品目153：悬挂式超细干粉灭火器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基本规格参数：                                         4KG 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5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5KG 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5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6KG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5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8KG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品目154：百叶窗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1.1：40cm*40cm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1.2:50cm*50cm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0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1.3:60cm*60cm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9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品目155：防火卷帘控制箱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基本规格参数：与医院现有火灾报警控制器兼容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品目156：气体灭火控制器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基本规格参数：与医院现有火灾报警控制器兼容。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157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品目157：空气呼吸器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基本规格参数：6.8L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品目158：消火栓扳手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品目159：断线钳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品目160：铁锤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品目161：撬棒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品目162：消防铁锨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品目163：救生绳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品目164：强光手电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品目165：消防警戒棒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品目166：消防沙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品目167：室外消火栓转换接头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168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品目168：消防应急灯具专用应急电源蓄电池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61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其他要求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、供应商提供的产品设备必须是原厂原装的、全新的，规格、型号、性能及指标等符合国家规范及招标文件提出的有关技术、质量、安全标准。具备合格证明文件，证明其经过相关检测，符合国家或行业标准（灭火器类设施充气充粉后需提供年检标，年检标费用包含在单价费用中）。                                2、所有产品设备在拆包、开箱检验时必须保证完好、无破损、无翻新，配置与装箱单相符，质量及性能不低于招标文件中提出的要求。                        3、采购方确认供应商的自检内容后，组织采购方（必要时请有关专家）进行项目验收。验收合格后，填写验收单（一式六份）作为对项目的结算依据。          4、产品设备外观清洁，标记编号以及盘面显示等字体清晰、明确；铭牌、使用指示、安全指示应以中文或英文及易懂的通用符号来表示；应准确无误地表明设备型号、规格、制造厂商及生产或出厂日期。            5、所有产品设备送达及安装使用前，采购人将进行抽样检验或试验。                                 ★6、供应商投标分项报价不得高于单价最高限价。    7、本项目部分采购品目为对医院现有设备的更换，供应商拟投设备尺寸应与原区域/设备匹配兼容。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870"/>
        </w:trPr>
        <w:tc>
          <w:tcPr>
            <w:tcW w:w="1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二、消防器材换粉（气）技术偏离表</w:t>
            </w:r>
          </w:p>
        </w:tc>
      </w:tr>
      <w:tr w:rsidR="00350C28" w:rsidRPr="00350C28" w:rsidTr="00350C28">
        <w:trPr>
          <w:trHeight w:val="765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品目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磋商文件技术参数要求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响应产品技术参数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品目1：手提式二氧化碳灭火器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1.1：2KG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30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1.4：7KG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品目2：推车式二氧化碳灭火器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1.2：24KG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1.3：30KG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3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1.4：40KG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品目3：手提式水基型灭火器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1.1：2L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1.3：6L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3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1.4：9L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品目4：推车式水基型灭火器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1.1：25L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3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1.2：45L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品目5：手提式干粉灭火器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1.4：5KG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3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1.5：8KG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品目6：推车式干粉灭火器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30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1.3：50KG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7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品目7：手提式七氟丙烷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1.1：2KG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1.2：3KG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1.3：4KG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1.4：5KG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1.5：6KG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1.6：8KG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1.7：10KG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1.8：12KG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品目8：悬挂式七氟丙烷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1.2：6KG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1.3：10KG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1.4：20KG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1.5：30KG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品目9：柜式/管网式七氟丙烷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1.1：32KG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1.2：35KG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1.3：40KG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1.4：55KG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1.5：63KG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1.6：70KG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1.7：90KG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1.8：120KG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1.9：150KG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2.0：180KG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品目10：核磁机房 无磁性洁净气体灭火器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（航天核磁机房）（六氟丙烷）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1.1：2KG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1.2：4KG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1.3：6KG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1.4：8KG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品目11：管网式烟必静灭火装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1.1：90L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1.2：120L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1.3：150L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品目12：厨房灭火装置</w:t>
            </w:r>
          </w:p>
        </w:tc>
        <w:tc>
          <w:tcPr>
            <w:tcW w:w="5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10L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品目13：氮气瓶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1.1：2L</w:t>
            </w:r>
          </w:p>
        </w:tc>
        <w:tc>
          <w:tcPr>
            <w:tcW w:w="4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7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1.2：3L 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1.3：4L 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285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1.4：20L 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品目14：空气呼吸器充气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基本规格参数：</w:t>
            </w: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6.8L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0C28" w:rsidRPr="00350C28" w:rsidTr="00350C28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其他要求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★1、供应商投标分项报价不得高于单价最高限价。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28" w:rsidRPr="00350C28" w:rsidRDefault="00350C28" w:rsidP="00350C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0C2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E1E22" w:rsidRPr="00841F67" w:rsidRDefault="00075B24" w:rsidP="00075B24">
      <w:pPr>
        <w:spacing w:line="360" w:lineRule="auto"/>
        <w:rPr>
          <w:b/>
          <w:szCs w:val="21"/>
        </w:rPr>
      </w:pPr>
      <w:r w:rsidRPr="00841F67">
        <w:rPr>
          <w:rFonts w:hint="eastAsia"/>
          <w:b/>
          <w:szCs w:val="21"/>
        </w:rPr>
        <w:t>注：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szCs w:val="21"/>
        </w:rPr>
        <w:t>1.</w:t>
      </w:r>
      <w:r w:rsidRPr="00075B24">
        <w:rPr>
          <w:rFonts w:hint="eastAsia"/>
          <w:szCs w:val="21"/>
        </w:rPr>
        <w:t>以上表格格式行、列可增减。</w:t>
      </w:r>
    </w:p>
    <w:p w:rsidR="00075B24" w:rsidRPr="0068640C" w:rsidRDefault="00075B24" w:rsidP="00075B24">
      <w:pPr>
        <w:spacing w:line="360" w:lineRule="auto"/>
        <w:rPr>
          <w:b/>
          <w:szCs w:val="21"/>
        </w:rPr>
      </w:pPr>
      <w:r w:rsidRPr="0068640C">
        <w:rPr>
          <w:rFonts w:hint="eastAsia"/>
          <w:b/>
          <w:szCs w:val="21"/>
        </w:rPr>
        <w:t>2.</w:t>
      </w:r>
      <w:r w:rsidRPr="0068640C">
        <w:rPr>
          <w:rFonts w:hint="eastAsia"/>
          <w:b/>
          <w:szCs w:val="21"/>
        </w:rPr>
        <w:t>供应商根据采购项目的全部技术参数逐条</w:t>
      </w:r>
      <w:r w:rsidR="00841F67">
        <w:rPr>
          <w:rFonts w:hint="eastAsia"/>
          <w:b/>
          <w:szCs w:val="21"/>
        </w:rPr>
        <w:t>填写此表，若未填写此表，则视为未实质性响应磋商文件，按无效文件处理。</w:t>
      </w:r>
    </w:p>
    <w:p w:rsidR="00075B24" w:rsidRDefault="00075B24" w:rsidP="00075B24">
      <w:pPr>
        <w:rPr>
          <w:szCs w:val="21"/>
        </w:rPr>
      </w:pPr>
      <w:r w:rsidRPr="00075B24">
        <w:rPr>
          <w:rFonts w:hint="eastAsia"/>
          <w:szCs w:val="21"/>
        </w:rPr>
        <w:t>3.</w:t>
      </w:r>
      <w:r w:rsidR="006E455F" w:rsidRPr="006E455F">
        <w:rPr>
          <w:rFonts w:hint="eastAsia"/>
          <w:szCs w:val="21"/>
        </w:rPr>
        <w:t>供应商必须据实填写，不得虚假响应，否则将取消其响应或成交资格，并按有关规定进处罚。</w:t>
      </w:r>
    </w:p>
    <w:p w:rsidR="007E1E22" w:rsidRPr="007E1E22" w:rsidRDefault="007E1E22" w:rsidP="007E1E22">
      <w:r>
        <w:rPr>
          <w:rFonts w:hint="eastAsia"/>
        </w:rPr>
        <w:t>4</w:t>
      </w:r>
      <w:r>
        <w:t>.</w:t>
      </w:r>
      <w:r>
        <w:t>偏离情况</w:t>
      </w:r>
      <w:r w:rsidR="005A667C">
        <w:t>应在备注一栏</w:t>
      </w:r>
      <w:r>
        <w:t>填写</w:t>
      </w:r>
      <w:r>
        <w:t>“</w:t>
      </w:r>
      <w:r>
        <w:t>响应、正偏离、负偏离</w:t>
      </w:r>
      <w:r>
        <w:t>”</w:t>
      </w:r>
      <w:r>
        <w:t>。</w:t>
      </w:r>
    </w:p>
    <w:bookmarkEnd w:id="3"/>
    <w:bookmarkEnd w:id="4"/>
    <w:p w:rsidR="00AB1725" w:rsidRPr="00350C28" w:rsidRDefault="00AB1725" w:rsidP="002B53D6">
      <w:pPr>
        <w:spacing w:line="600" w:lineRule="auto"/>
        <w:ind w:right="630"/>
        <w:jc w:val="right"/>
        <w:rPr>
          <w:b/>
          <w:color w:val="000000"/>
          <w:szCs w:val="21"/>
        </w:rPr>
      </w:pPr>
      <w:r w:rsidRPr="00350C28">
        <w:rPr>
          <w:rFonts w:hint="eastAsia"/>
          <w:b/>
          <w:color w:val="000000"/>
          <w:szCs w:val="21"/>
        </w:rPr>
        <w:t>供应商名称：（公章）</w:t>
      </w:r>
    </w:p>
    <w:p w:rsidR="00AB1725" w:rsidRPr="00350C28" w:rsidRDefault="002B53D6" w:rsidP="002B53D6">
      <w:pPr>
        <w:spacing w:line="360" w:lineRule="auto"/>
        <w:ind w:right="840" w:firstLineChars="200" w:firstLine="422"/>
        <w:jc w:val="center"/>
        <w:rPr>
          <w:b/>
          <w:szCs w:val="21"/>
        </w:rPr>
      </w:pPr>
      <w:r w:rsidRPr="00350C28">
        <w:rPr>
          <w:rFonts w:hint="eastAsia"/>
          <w:b/>
          <w:color w:val="000000"/>
          <w:szCs w:val="21"/>
        </w:rPr>
        <w:t xml:space="preserve"> </w:t>
      </w:r>
      <w:r w:rsidRPr="00350C28">
        <w:rPr>
          <w:b/>
          <w:color w:val="000000"/>
          <w:szCs w:val="21"/>
        </w:rPr>
        <w:t xml:space="preserve">                                           </w:t>
      </w:r>
      <w:r w:rsidR="00350C28" w:rsidRPr="00350C28">
        <w:rPr>
          <w:b/>
          <w:color w:val="000000"/>
          <w:szCs w:val="21"/>
        </w:rPr>
        <w:t xml:space="preserve">                                                       </w:t>
      </w:r>
      <w:r w:rsidRPr="00350C28">
        <w:rPr>
          <w:b/>
          <w:color w:val="000000"/>
          <w:szCs w:val="21"/>
        </w:rPr>
        <w:t xml:space="preserve">   </w:t>
      </w:r>
      <w:r w:rsidR="00AB1725" w:rsidRPr="00350C28">
        <w:rPr>
          <w:rFonts w:hint="eastAsia"/>
          <w:b/>
          <w:color w:val="000000"/>
          <w:szCs w:val="21"/>
        </w:rPr>
        <w:t>年</w:t>
      </w:r>
      <w:r w:rsidR="00AB1725" w:rsidRPr="00350C28">
        <w:rPr>
          <w:rFonts w:hint="eastAsia"/>
          <w:b/>
          <w:color w:val="000000"/>
          <w:szCs w:val="21"/>
        </w:rPr>
        <w:t xml:space="preserve">  </w:t>
      </w:r>
      <w:r w:rsidR="00AB1725" w:rsidRPr="00350C28">
        <w:rPr>
          <w:rFonts w:hint="eastAsia"/>
          <w:b/>
          <w:color w:val="000000"/>
          <w:szCs w:val="21"/>
        </w:rPr>
        <w:t>月</w:t>
      </w:r>
      <w:r w:rsidR="00AB1725" w:rsidRPr="00350C28">
        <w:rPr>
          <w:rFonts w:hint="eastAsia"/>
          <w:b/>
          <w:color w:val="000000"/>
          <w:szCs w:val="21"/>
        </w:rPr>
        <w:t xml:space="preserve">  </w:t>
      </w:r>
      <w:r w:rsidR="00AB1725" w:rsidRPr="00350C28">
        <w:rPr>
          <w:rFonts w:hint="eastAsia"/>
          <w:b/>
          <w:color w:val="000000"/>
          <w:szCs w:val="21"/>
        </w:rPr>
        <w:t>日</w:t>
      </w:r>
    </w:p>
    <w:p w:rsidR="00F95DAC" w:rsidRDefault="00F95DAC">
      <w:pPr>
        <w:widowControl/>
        <w:jc w:val="left"/>
        <w:rPr>
          <w:szCs w:val="21"/>
        </w:rPr>
      </w:pPr>
    </w:p>
    <w:sectPr w:rsidR="00F95DAC" w:rsidSect="00386C40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7F5" w:rsidRDefault="001807F5" w:rsidP="004B5227">
      <w:r>
        <w:separator/>
      </w:r>
    </w:p>
  </w:endnote>
  <w:endnote w:type="continuationSeparator" w:id="0">
    <w:p w:rsidR="001807F5" w:rsidRDefault="001807F5" w:rsidP="004B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7F5" w:rsidRDefault="001807F5" w:rsidP="004B5227">
      <w:r>
        <w:separator/>
      </w:r>
    </w:p>
  </w:footnote>
  <w:footnote w:type="continuationSeparator" w:id="0">
    <w:p w:rsidR="001807F5" w:rsidRDefault="001807F5" w:rsidP="004B5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1807F5"/>
    <w:rsid w:val="00186AB9"/>
    <w:rsid w:val="001D7734"/>
    <w:rsid w:val="002B53D6"/>
    <w:rsid w:val="003027E7"/>
    <w:rsid w:val="0032544F"/>
    <w:rsid w:val="00350C28"/>
    <w:rsid w:val="00374916"/>
    <w:rsid w:val="00386C40"/>
    <w:rsid w:val="00396BF9"/>
    <w:rsid w:val="004B1B4B"/>
    <w:rsid w:val="004B5227"/>
    <w:rsid w:val="005147AD"/>
    <w:rsid w:val="00537836"/>
    <w:rsid w:val="0054637A"/>
    <w:rsid w:val="00550553"/>
    <w:rsid w:val="00564A15"/>
    <w:rsid w:val="005A667C"/>
    <w:rsid w:val="00620CB7"/>
    <w:rsid w:val="00647576"/>
    <w:rsid w:val="0068640C"/>
    <w:rsid w:val="006E455F"/>
    <w:rsid w:val="00704EF8"/>
    <w:rsid w:val="007330A4"/>
    <w:rsid w:val="00746695"/>
    <w:rsid w:val="00760753"/>
    <w:rsid w:val="007611C4"/>
    <w:rsid w:val="007E1E22"/>
    <w:rsid w:val="00834C7C"/>
    <w:rsid w:val="00836FBE"/>
    <w:rsid w:val="00841F67"/>
    <w:rsid w:val="008F36CC"/>
    <w:rsid w:val="008F75E4"/>
    <w:rsid w:val="00A07FB2"/>
    <w:rsid w:val="00AB1725"/>
    <w:rsid w:val="00B113E7"/>
    <w:rsid w:val="00BB707A"/>
    <w:rsid w:val="00BD66F2"/>
    <w:rsid w:val="00D03D06"/>
    <w:rsid w:val="00D316B9"/>
    <w:rsid w:val="00D559BF"/>
    <w:rsid w:val="00DB3A78"/>
    <w:rsid w:val="00DB3CC1"/>
    <w:rsid w:val="00DB4D31"/>
    <w:rsid w:val="00DF6AFC"/>
    <w:rsid w:val="00E53DA9"/>
    <w:rsid w:val="00E75137"/>
    <w:rsid w:val="00F3649F"/>
    <w:rsid w:val="00F62E7F"/>
    <w:rsid w:val="00F95DAC"/>
    <w:rsid w:val="00FD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87F63E-5D14-4F74-A939-6449E4BC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B52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52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5B2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B522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5B24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4B5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2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B52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5227"/>
    <w:rPr>
      <w:sz w:val="18"/>
      <w:szCs w:val="18"/>
    </w:rPr>
  </w:style>
  <w:style w:type="paragraph" w:styleId="20">
    <w:name w:val="Body Text Indent 2"/>
    <w:basedOn w:val="a"/>
    <w:link w:val="2Char0"/>
    <w:rsid w:val="004B5227"/>
    <w:pPr>
      <w:spacing w:after="120" w:line="480" w:lineRule="auto"/>
      <w:ind w:leftChars="200" w:left="420"/>
    </w:pPr>
    <w:rPr>
      <w:rFonts w:ascii="Calibri" w:hAnsi="Calibri"/>
      <w:sz w:val="18"/>
      <w:szCs w:val="18"/>
    </w:rPr>
  </w:style>
  <w:style w:type="character" w:customStyle="1" w:styleId="2Char0">
    <w:name w:val="正文文本缩进 2 Char"/>
    <w:basedOn w:val="a0"/>
    <w:link w:val="20"/>
    <w:rsid w:val="004B5227"/>
    <w:rPr>
      <w:rFonts w:ascii="Calibri" w:eastAsia="宋体" w:hAnsi="Calibri" w:cs="Times New Roman"/>
      <w:sz w:val="18"/>
      <w:szCs w:val="18"/>
    </w:rPr>
  </w:style>
  <w:style w:type="paragraph" w:styleId="1">
    <w:name w:val="toc 1"/>
    <w:basedOn w:val="a"/>
    <w:next w:val="a"/>
    <w:qFormat/>
    <w:rsid w:val="00BD66F2"/>
    <w:pPr>
      <w:widowControl/>
      <w:jc w:val="left"/>
    </w:pPr>
    <w:rPr>
      <w:kern w:val="0"/>
      <w:sz w:val="20"/>
    </w:rPr>
  </w:style>
  <w:style w:type="paragraph" w:styleId="a5">
    <w:name w:val="Body Text"/>
    <w:basedOn w:val="a"/>
    <w:link w:val="Char1"/>
    <w:uiPriority w:val="99"/>
    <w:semiHidden/>
    <w:unhideWhenUsed/>
    <w:rsid w:val="006E455F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6E455F"/>
    <w:rPr>
      <w:rFonts w:ascii="Times New Roman" w:eastAsia="宋体" w:hAnsi="Times New Roman" w:cs="Times New Roman"/>
      <w:szCs w:val="20"/>
    </w:rPr>
  </w:style>
  <w:style w:type="paragraph" w:styleId="a6">
    <w:name w:val="No Spacing"/>
    <w:uiPriority w:val="1"/>
    <w:qFormat/>
    <w:rsid w:val="0068640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null3">
    <w:name w:val="null3"/>
    <w:hidden/>
    <w:qFormat/>
    <w:rsid w:val="00E75137"/>
    <w:rPr>
      <w:rFonts w:hint="eastAsia"/>
      <w:kern w:val="0"/>
      <w:sz w:val="20"/>
      <w:szCs w:val="20"/>
      <w:lang w:eastAsia="zh-Hans"/>
    </w:rPr>
  </w:style>
  <w:style w:type="paragraph" w:styleId="a7">
    <w:name w:val="Plain Text"/>
    <w:basedOn w:val="a"/>
    <w:link w:val="Char10"/>
    <w:rsid w:val="00DB3CC1"/>
    <w:rPr>
      <w:rFonts w:ascii="宋体" w:hAnsi="Courier New"/>
    </w:rPr>
  </w:style>
  <w:style w:type="character" w:customStyle="1" w:styleId="Char10">
    <w:name w:val="纯文本 Char1"/>
    <w:link w:val="a7"/>
    <w:rsid w:val="00DB3CC1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uiPriority w:val="99"/>
    <w:semiHidden/>
    <w:rsid w:val="00DB3CC1"/>
    <w:rPr>
      <w:rFonts w:ascii="宋体" w:eastAsia="宋体" w:hAnsi="Courier New" w:cs="Courier New"/>
      <w:szCs w:val="21"/>
    </w:rPr>
  </w:style>
  <w:style w:type="paragraph" w:customStyle="1" w:styleId="a8">
    <w:name w:val="*正文"/>
    <w:basedOn w:val="a"/>
    <w:link w:val="Char3"/>
    <w:qFormat/>
    <w:rsid w:val="00DB3CC1"/>
    <w:pPr>
      <w:widowControl/>
      <w:spacing w:line="360" w:lineRule="auto"/>
      <w:ind w:firstLineChars="200" w:firstLine="200"/>
    </w:pPr>
    <w:rPr>
      <w:rFonts w:ascii="仿宋_GB2312"/>
      <w:kern w:val="0"/>
      <w:sz w:val="24"/>
      <w:szCs w:val="28"/>
    </w:rPr>
  </w:style>
  <w:style w:type="character" w:customStyle="1" w:styleId="Char3">
    <w:name w:val="*正文 Char"/>
    <w:link w:val="a8"/>
    <w:locked/>
    <w:rsid w:val="00DB3CC1"/>
    <w:rPr>
      <w:rFonts w:ascii="仿宋_GB2312" w:eastAsia="宋体" w:hAnsi="Times New Roman" w:cs="Times New Roman"/>
      <w:kern w:val="0"/>
      <w:sz w:val="24"/>
      <w:szCs w:val="28"/>
    </w:rPr>
  </w:style>
  <w:style w:type="character" w:styleId="a9">
    <w:name w:val="Hyperlink"/>
    <w:basedOn w:val="a0"/>
    <w:uiPriority w:val="99"/>
    <w:semiHidden/>
    <w:unhideWhenUsed/>
    <w:rsid w:val="00386C40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386C40"/>
    <w:rPr>
      <w:color w:val="954F72"/>
      <w:u w:val="single"/>
    </w:rPr>
  </w:style>
  <w:style w:type="paragraph" w:customStyle="1" w:styleId="font0">
    <w:name w:val="font0"/>
    <w:basedOn w:val="a"/>
    <w:rsid w:val="00386C4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5">
    <w:name w:val="font5"/>
    <w:basedOn w:val="a"/>
    <w:rsid w:val="00386C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86C4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font7">
    <w:name w:val="font7"/>
    <w:basedOn w:val="a"/>
    <w:rsid w:val="00386C4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font8">
    <w:name w:val="font8"/>
    <w:basedOn w:val="a"/>
    <w:rsid w:val="00386C4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font9">
    <w:name w:val="font9"/>
    <w:basedOn w:val="a"/>
    <w:rsid w:val="00386C4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10">
    <w:name w:val="font10"/>
    <w:basedOn w:val="a"/>
    <w:rsid w:val="00386C4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font11">
    <w:name w:val="font11"/>
    <w:basedOn w:val="a"/>
    <w:rsid w:val="00386C4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63">
    <w:name w:val="xl63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386C4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386C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386C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a"/>
    <w:rsid w:val="00386C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386C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6">
    <w:name w:val="xl76"/>
    <w:basedOn w:val="a"/>
    <w:rsid w:val="00386C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0">
    <w:name w:val="xl80"/>
    <w:basedOn w:val="a"/>
    <w:rsid w:val="00386C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386C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rsid w:val="00386C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386C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6">
    <w:name w:val="xl86"/>
    <w:basedOn w:val="a"/>
    <w:rsid w:val="00386C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7">
    <w:name w:val="xl87"/>
    <w:basedOn w:val="a"/>
    <w:rsid w:val="00386C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8">
    <w:name w:val="xl88"/>
    <w:basedOn w:val="a"/>
    <w:rsid w:val="00386C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a"/>
    <w:rsid w:val="00386C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customStyle="1" w:styleId="xl90">
    <w:name w:val="xl90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customStyle="1" w:styleId="xl91">
    <w:name w:val="xl91"/>
    <w:basedOn w:val="a"/>
    <w:rsid w:val="00386C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2">
    <w:name w:val="xl92"/>
    <w:basedOn w:val="a"/>
    <w:rsid w:val="00386C4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3">
    <w:name w:val="xl93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4">
    <w:name w:val="xl94"/>
    <w:basedOn w:val="a"/>
    <w:rsid w:val="00386C4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5">
    <w:name w:val="xl95"/>
    <w:basedOn w:val="a"/>
    <w:rsid w:val="00386C4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rsid w:val="00386C4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rsid w:val="00386C4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9">
    <w:name w:val="xl99"/>
    <w:basedOn w:val="a"/>
    <w:rsid w:val="00386C4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a"/>
    <w:rsid w:val="00386C4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1">
    <w:name w:val="xl101"/>
    <w:basedOn w:val="a"/>
    <w:rsid w:val="00386C4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2">
    <w:name w:val="xl102"/>
    <w:basedOn w:val="a"/>
    <w:rsid w:val="00386C40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3">
    <w:name w:val="xl103"/>
    <w:basedOn w:val="a"/>
    <w:rsid w:val="00386C4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4">
    <w:name w:val="xl104"/>
    <w:basedOn w:val="a"/>
    <w:rsid w:val="00386C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5">
    <w:name w:val="xl105"/>
    <w:basedOn w:val="a"/>
    <w:rsid w:val="00386C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6">
    <w:name w:val="xl106"/>
    <w:basedOn w:val="a"/>
    <w:rsid w:val="00386C4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7">
    <w:name w:val="xl107"/>
    <w:basedOn w:val="a"/>
    <w:rsid w:val="00386C4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8">
    <w:name w:val="xl108"/>
    <w:basedOn w:val="a"/>
    <w:rsid w:val="00386C40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9">
    <w:name w:val="xl109"/>
    <w:basedOn w:val="a"/>
    <w:rsid w:val="00386C40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0">
    <w:name w:val="xl110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111">
    <w:name w:val="xl111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112">
    <w:name w:val="xl112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113">
    <w:name w:val="xl113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114">
    <w:name w:val="xl114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5">
    <w:name w:val="xl115"/>
    <w:basedOn w:val="a"/>
    <w:rsid w:val="00386C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6">
    <w:name w:val="xl116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7">
    <w:name w:val="xl117"/>
    <w:basedOn w:val="a"/>
    <w:rsid w:val="00386C4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8">
    <w:name w:val="xl118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9">
    <w:name w:val="xl119"/>
    <w:basedOn w:val="a"/>
    <w:rsid w:val="00386C4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20">
    <w:name w:val="xl120"/>
    <w:basedOn w:val="a"/>
    <w:rsid w:val="00386C4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21">
    <w:name w:val="xl121"/>
    <w:basedOn w:val="a"/>
    <w:rsid w:val="00386C4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22">
    <w:name w:val="xl122"/>
    <w:basedOn w:val="a"/>
    <w:rsid w:val="00386C4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23">
    <w:name w:val="xl123"/>
    <w:basedOn w:val="a"/>
    <w:rsid w:val="00386C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4">
    <w:name w:val="xl124"/>
    <w:basedOn w:val="a"/>
    <w:rsid w:val="00386C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5">
    <w:name w:val="xl125"/>
    <w:basedOn w:val="a"/>
    <w:rsid w:val="00386C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6">
    <w:name w:val="xl126"/>
    <w:basedOn w:val="a"/>
    <w:rsid w:val="00386C4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7">
    <w:name w:val="xl127"/>
    <w:basedOn w:val="a"/>
    <w:rsid w:val="00386C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8">
    <w:name w:val="xl128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黑体" w:eastAsia="黑体" w:hAnsi="黑体" w:cs="宋体"/>
      <w:b/>
      <w:bCs/>
      <w:kern w:val="0"/>
      <w:sz w:val="28"/>
      <w:szCs w:val="28"/>
    </w:rPr>
  </w:style>
  <w:style w:type="paragraph" w:customStyle="1" w:styleId="xl129">
    <w:name w:val="xl129"/>
    <w:basedOn w:val="a"/>
    <w:rsid w:val="00386C40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0">
    <w:name w:val="xl130"/>
    <w:basedOn w:val="a"/>
    <w:rsid w:val="00386C40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1">
    <w:name w:val="xl131"/>
    <w:basedOn w:val="a"/>
    <w:rsid w:val="00386C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2">
    <w:name w:val="xl132"/>
    <w:basedOn w:val="a"/>
    <w:rsid w:val="00386C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3">
    <w:name w:val="xl133"/>
    <w:basedOn w:val="a"/>
    <w:rsid w:val="00386C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4">
    <w:name w:val="xl134"/>
    <w:basedOn w:val="a"/>
    <w:rsid w:val="00386C4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5">
    <w:name w:val="xl135"/>
    <w:basedOn w:val="a"/>
    <w:rsid w:val="00386C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6">
    <w:name w:val="xl136"/>
    <w:basedOn w:val="a"/>
    <w:rsid w:val="00386C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7">
    <w:name w:val="xl137"/>
    <w:basedOn w:val="a"/>
    <w:rsid w:val="00386C4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8">
    <w:name w:val="xl138"/>
    <w:basedOn w:val="a"/>
    <w:rsid w:val="00386C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9">
    <w:name w:val="xl139"/>
    <w:basedOn w:val="a"/>
    <w:rsid w:val="00386C4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40">
    <w:name w:val="xl140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41">
    <w:name w:val="xl141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42">
    <w:name w:val="xl142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43">
    <w:name w:val="xl143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144">
    <w:name w:val="xl144"/>
    <w:basedOn w:val="a"/>
    <w:rsid w:val="00386C4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32"/>
      <w:szCs w:val="32"/>
    </w:rPr>
  </w:style>
  <w:style w:type="paragraph" w:customStyle="1" w:styleId="xl145">
    <w:name w:val="xl145"/>
    <w:basedOn w:val="a"/>
    <w:rsid w:val="00386C4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32"/>
      <w:szCs w:val="32"/>
    </w:rPr>
  </w:style>
  <w:style w:type="paragraph" w:customStyle="1" w:styleId="xl146">
    <w:name w:val="xl146"/>
    <w:basedOn w:val="a"/>
    <w:rsid w:val="00386C4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32"/>
      <w:szCs w:val="32"/>
    </w:rPr>
  </w:style>
  <w:style w:type="paragraph" w:customStyle="1" w:styleId="font12">
    <w:name w:val="font12"/>
    <w:basedOn w:val="a"/>
    <w:rsid w:val="00350C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47">
    <w:name w:val="xl147"/>
    <w:basedOn w:val="a"/>
    <w:rsid w:val="00350C28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32</Pages>
  <Words>2343</Words>
  <Characters>13357</Characters>
  <Application>Microsoft Office Word</Application>
  <DocSecurity>0</DocSecurity>
  <Lines>111</Lines>
  <Paragraphs>31</Paragraphs>
  <ScaleCrop>false</ScaleCrop>
  <Company>Microsoft</Company>
  <LinksUpToDate>false</LinksUpToDate>
  <CharactersWithSpaces>15669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66</cp:revision>
  <dcterms:created xsi:type="dcterms:W3CDTF">2024-01-23T11:12:00Z</dcterms:created>
  <dcterms:modified xsi:type="dcterms:W3CDTF">2025-10-31T03:04:00Z</dcterms:modified>
</cp:coreProperties>
</file>