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0967E">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宋体" w:hAnsi="宋体" w:eastAsia="宋体" w:cs="宋体"/>
          <w:spacing w:val="21"/>
          <w:kern w:val="2"/>
          <w:sz w:val="40"/>
          <w:szCs w:val="40"/>
          <w:lang w:val="en-US" w:eastAsia="zh-CN" w:bidi="ar-SA"/>
        </w:rPr>
      </w:pPr>
      <w:bookmarkStart w:id="0" w:name="_Toc29236"/>
      <w:r>
        <w:rPr>
          <w:rFonts w:hint="eastAsia" w:ascii="宋体" w:hAnsi="宋体" w:eastAsia="宋体" w:cs="宋体"/>
          <w:spacing w:val="21"/>
          <w:kern w:val="2"/>
          <w:sz w:val="40"/>
          <w:szCs w:val="40"/>
          <w:lang w:val="en-US" w:eastAsia="zh-CN" w:bidi="ar-SA"/>
        </w:rPr>
        <w:t>供应商参加政府采购活动承诺书</w:t>
      </w:r>
      <w:bookmarkEnd w:id="0"/>
    </w:p>
    <w:p w14:paraId="3432243A">
      <w:pPr>
        <w:widowControl/>
        <w:spacing w:line="400" w:lineRule="exact"/>
        <w:ind w:firstLine="400" w:firstLineChars="200"/>
        <w:jc w:val="center"/>
        <w:rPr>
          <w:rFonts w:hint="eastAsia" w:ascii="宋体" w:hAnsi="宋体" w:eastAsia="宋体" w:cs="宋体"/>
          <w:sz w:val="20"/>
          <w:szCs w:val="20"/>
        </w:rPr>
      </w:pPr>
      <w:r>
        <w:rPr>
          <w:rFonts w:hint="eastAsia" w:ascii="宋体" w:hAnsi="宋体" w:eastAsia="宋体" w:cs="宋体"/>
          <w:color w:val="000000"/>
          <w:sz w:val="20"/>
          <w:szCs w:val="20"/>
        </w:rPr>
        <w:t>未签署下列承诺书的，其责任由</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自行承担。</w:t>
      </w:r>
    </w:p>
    <w:p w14:paraId="5BB673A1">
      <w:pPr>
        <w:widowControl/>
        <w:snapToGrid w:val="0"/>
        <w:spacing w:line="400" w:lineRule="exact"/>
        <w:ind w:firstLine="402" w:firstLineChars="200"/>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（一）质量安全责任承诺书</w:t>
      </w:r>
    </w:p>
    <w:p w14:paraId="4606EEB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为保证本采购项目顺利进行，作为投标供应商，现郑重承诺：</w:t>
      </w:r>
    </w:p>
    <w:p w14:paraId="61366A20">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1．我方所投</w:t>
      </w:r>
      <w:r>
        <w:rPr>
          <w:rFonts w:hint="eastAsia" w:ascii="宋体" w:hAnsi="宋体" w:eastAsia="宋体" w:cs="宋体"/>
          <w:color w:val="000000"/>
          <w:sz w:val="20"/>
          <w:szCs w:val="20"/>
          <w:lang w:val="en-US" w:eastAsia="zh-CN"/>
        </w:rPr>
        <w:t>产品</w:t>
      </w:r>
      <w:r>
        <w:rPr>
          <w:rFonts w:hint="eastAsia" w:ascii="宋体" w:hAnsi="宋体" w:eastAsia="宋体" w:cs="宋体"/>
          <w:color w:val="000000"/>
          <w:sz w:val="20"/>
          <w:szCs w:val="20"/>
        </w:rPr>
        <w:t>的生产（包括设计、制造、安装、改造、维修等）、投入使用的材料等均完全符合国家现行质量、安全、环保标准和要求。</w:t>
      </w:r>
    </w:p>
    <w:p w14:paraId="7DAD5DD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2．我方将严格按照国家现行相关储存、运输、安装调试技术标准及规范、服务标准及规范，在规定的时限内，保质、保量完成项目全部内容，并向采购人交付合格货物。</w:t>
      </w:r>
    </w:p>
    <w:p w14:paraId="75675114">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3．对于因货物生产质量以及储存、运输、安装调试、服务等过程中产生的任何安全事故，我方承担全部责任。</w:t>
      </w:r>
    </w:p>
    <w:p w14:paraId="0C171950">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4．我方提供的货物、</w:t>
      </w:r>
      <w:r>
        <w:rPr>
          <w:rFonts w:hint="eastAsia" w:ascii="宋体" w:hAnsi="宋体" w:eastAsia="宋体" w:cs="宋体"/>
          <w:color w:val="000000"/>
          <w:sz w:val="20"/>
          <w:szCs w:val="20"/>
          <w:lang w:val="en-US" w:eastAsia="zh-CN"/>
        </w:rPr>
        <w:t>工程</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服务等符合现行的国家、行业、地区、企业标准及要求，标准不一致的，以更为严格的为准，我方对提供的货物、</w:t>
      </w:r>
      <w:r>
        <w:rPr>
          <w:rFonts w:hint="eastAsia" w:ascii="宋体" w:hAnsi="宋体" w:eastAsia="宋体" w:cs="宋体"/>
          <w:color w:val="000000"/>
          <w:sz w:val="20"/>
          <w:szCs w:val="20"/>
          <w:lang w:val="en-US" w:eastAsia="zh-CN"/>
        </w:rPr>
        <w:t>工程、</w:t>
      </w:r>
      <w:r>
        <w:rPr>
          <w:rFonts w:hint="eastAsia" w:ascii="宋体" w:hAnsi="宋体" w:eastAsia="宋体" w:cs="宋体"/>
          <w:color w:val="000000"/>
          <w:sz w:val="20"/>
          <w:szCs w:val="20"/>
        </w:rPr>
        <w:t>服务等的质量、安全、环保等承担全部责任。</w:t>
      </w:r>
    </w:p>
    <w:p w14:paraId="58B8E1BE">
      <w:pPr>
        <w:widowControl/>
        <w:snapToGrid w:val="0"/>
        <w:spacing w:line="400" w:lineRule="exact"/>
        <w:ind w:firstLine="400" w:firstLineChars="200"/>
        <w:rPr>
          <w:rFonts w:hint="eastAsia" w:ascii="宋体" w:hAnsi="宋体" w:eastAsia="宋体" w:cs="宋体"/>
          <w:color w:val="000000"/>
          <w:sz w:val="20"/>
          <w:szCs w:val="20"/>
        </w:rPr>
      </w:pPr>
    </w:p>
    <w:p w14:paraId="1B91E005">
      <w:pPr>
        <w:widowControl/>
        <w:snapToGrid w:val="0"/>
        <w:spacing w:line="400" w:lineRule="exact"/>
        <w:ind w:firstLine="400" w:firstLineChars="200"/>
        <w:rPr>
          <w:rFonts w:hint="eastAsia" w:ascii="宋体" w:hAnsi="宋体" w:eastAsia="宋体" w:cs="宋体"/>
          <w:color w:val="000000"/>
          <w:sz w:val="20"/>
          <w:szCs w:val="20"/>
        </w:rPr>
      </w:pPr>
    </w:p>
    <w:p w14:paraId="229FBAE2">
      <w:pPr>
        <w:widowControl/>
        <w:snapToGrid w:val="0"/>
        <w:spacing w:line="400" w:lineRule="exact"/>
        <w:ind w:firstLine="400" w:firstLineChars="200"/>
        <w:rPr>
          <w:rFonts w:hint="eastAsia" w:ascii="宋体" w:hAnsi="宋体" w:eastAsia="宋体" w:cs="宋体"/>
          <w:color w:val="000000"/>
          <w:sz w:val="20"/>
          <w:szCs w:val="20"/>
        </w:rPr>
      </w:pPr>
    </w:p>
    <w:p w14:paraId="3D319881">
      <w:pPr>
        <w:widowControl/>
        <w:snapToGrid w:val="0"/>
        <w:spacing w:line="400" w:lineRule="exact"/>
        <w:ind w:firstLine="400" w:firstLineChars="200"/>
        <w:rPr>
          <w:rFonts w:hint="eastAsia" w:ascii="宋体" w:hAnsi="宋体" w:eastAsia="宋体" w:cs="宋体"/>
          <w:color w:val="000000"/>
          <w:sz w:val="20"/>
          <w:szCs w:val="20"/>
        </w:rPr>
      </w:pPr>
    </w:p>
    <w:p w14:paraId="58DBF3F0">
      <w:pPr>
        <w:widowControl/>
        <w:snapToGrid w:val="0"/>
        <w:spacing w:line="400" w:lineRule="exact"/>
        <w:ind w:firstLine="3200" w:firstLineChars="16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6301D71A">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23344CCB">
      <w:pPr>
        <w:widowControl/>
        <w:snapToGrid w:val="0"/>
        <w:spacing w:line="400" w:lineRule="exact"/>
        <w:ind w:firstLine="400" w:firstLineChars="200"/>
        <w:rPr>
          <w:rFonts w:hint="eastAsia" w:ascii="宋体" w:hAnsi="宋体" w:eastAsia="宋体" w:cs="宋体"/>
          <w:color w:val="000000"/>
          <w:sz w:val="20"/>
          <w:szCs w:val="20"/>
        </w:rPr>
      </w:pPr>
    </w:p>
    <w:p w14:paraId="2F657BFE">
      <w:pPr>
        <w:widowControl/>
        <w:spacing w:line="240" w:lineRule="auto"/>
        <w:jc w:val="center"/>
        <w:rPr>
          <w:rFonts w:hint="eastAsia" w:ascii="宋体" w:hAnsi="宋体" w:eastAsia="宋体" w:cs="宋体"/>
          <w:b/>
          <w:bCs/>
          <w:color w:val="auto"/>
          <w:sz w:val="24"/>
          <w:szCs w:val="24"/>
        </w:rPr>
      </w:pPr>
      <w:r>
        <w:rPr>
          <w:rFonts w:hint="eastAsia" w:ascii="宋体" w:hAnsi="宋体" w:eastAsia="宋体" w:cs="宋体"/>
          <w:color w:val="000000"/>
          <w:sz w:val="20"/>
          <w:szCs w:val="20"/>
        </w:rPr>
        <w:br w:type="page"/>
      </w:r>
      <w:bookmarkStart w:id="1" w:name="_Toc16244"/>
      <w:r>
        <w:rPr>
          <w:rFonts w:hint="eastAsia" w:ascii="宋体" w:hAnsi="宋体" w:eastAsia="宋体" w:cs="宋体"/>
          <w:b/>
          <w:bCs/>
          <w:color w:val="auto"/>
          <w:sz w:val="24"/>
          <w:szCs w:val="24"/>
        </w:rPr>
        <w:t>（二）参加政府采购活动行为自律承诺书</w:t>
      </w:r>
      <w:bookmarkEnd w:id="1"/>
    </w:p>
    <w:p w14:paraId="54AAF18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作为参加本次政府采购项目的供应商，我方郑重承诺在参与政府采购活动中遵纪守法、公平竞争、诚实守信，如有违反愿承担一切责任及后果：</w:t>
      </w:r>
    </w:p>
    <w:p w14:paraId="0B07935E">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1．不与采购人、采购代理机构、政府采购评审专家恶意串通，不向其行贿或提供其他不正当利益；</w:t>
      </w:r>
    </w:p>
    <w:p w14:paraId="7636F70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2．不与其他供应商恶意串通，采取“围标、串标、陪标”等商业欺诈手段谋取中标、中标；</w:t>
      </w:r>
    </w:p>
    <w:p w14:paraId="1744D41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3．不提供虚假或无效证明文件（包括但不限于资格证明文件、合同及验收文件、检验检测报告、从业人员资格证书、机构或所投货物的各类认证证书等）或虚假材料谋取中标、中标；</w:t>
      </w:r>
    </w:p>
    <w:p w14:paraId="01C3001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4．不采取不正当手段诋毁、排挤其他供应商；</w:t>
      </w:r>
    </w:p>
    <w:p w14:paraId="170ED8BA">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5．不以不正当理由拒不与采购人签订政府采购合同，或逾期签订政府采购合同，或不按照采购文件确定的事项签订政府采购合同；</w:t>
      </w:r>
    </w:p>
    <w:p w14:paraId="3551F4CC">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6．不以不正当理由拒绝履行合同义务，不会擅自变更、中止或者终止政府采购合同或将政府采购合同转包；</w:t>
      </w:r>
    </w:p>
    <w:p w14:paraId="54B8124D">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7．不在提供商品、服务实施过程中提供假冒伪劣货物，损害采购人的合法权益或公共利益；</w:t>
      </w:r>
    </w:p>
    <w:p w14:paraId="273DA0C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8．不采取捏造事实、提供虚假材料或者以非法手段取得证明材料进行质疑和投诉；</w:t>
      </w:r>
    </w:p>
    <w:p w14:paraId="3A51FDC9">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34EAFD8D">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10．尊重和接受政府采购监督管理部门的监督和采购人、采购代理机构的政府采购工作要求，愿意承担因违约行为给采购人造成的损失。</w:t>
      </w:r>
    </w:p>
    <w:p w14:paraId="20C8FDA5">
      <w:pPr>
        <w:widowControl/>
        <w:snapToGrid w:val="0"/>
        <w:spacing w:line="400" w:lineRule="exact"/>
        <w:ind w:firstLine="3200" w:firstLineChars="1600"/>
        <w:rPr>
          <w:rFonts w:hint="eastAsia" w:ascii="宋体" w:hAnsi="宋体" w:eastAsia="宋体" w:cs="宋体"/>
          <w:color w:val="000000"/>
          <w:sz w:val="20"/>
          <w:szCs w:val="20"/>
          <w:lang w:val="en-US" w:eastAsia="zh-CN"/>
        </w:rPr>
      </w:pPr>
    </w:p>
    <w:p w14:paraId="12E07BB8">
      <w:pPr>
        <w:widowControl/>
        <w:snapToGrid w:val="0"/>
        <w:spacing w:line="400" w:lineRule="exact"/>
        <w:ind w:firstLine="3200" w:firstLineChars="1600"/>
        <w:rPr>
          <w:rFonts w:hint="eastAsia" w:ascii="宋体" w:hAnsi="宋体" w:eastAsia="宋体" w:cs="宋体"/>
          <w:color w:val="000000"/>
          <w:sz w:val="20"/>
          <w:szCs w:val="20"/>
          <w:lang w:val="en-US" w:eastAsia="zh-CN"/>
        </w:rPr>
      </w:pPr>
    </w:p>
    <w:p w14:paraId="43FDEACC">
      <w:pPr>
        <w:widowControl/>
        <w:snapToGrid w:val="0"/>
        <w:spacing w:line="400" w:lineRule="exact"/>
        <w:ind w:firstLine="3200" w:firstLineChars="16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4681299E">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068C94C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lang w:val="zh-CN"/>
        </w:rPr>
        <w:br w:type="page"/>
      </w:r>
    </w:p>
    <w:p w14:paraId="48BB7852">
      <w:pPr>
        <w:widowControl/>
        <w:snapToGrid w:val="0"/>
        <w:spacing w:line="400" w:lineRule="exact"/>
        <w:ind w:firstLine="400" w:firstLineChars="200"/>
        <w:rPr>
          <w:rFonts w:hint="eastAsia" w:ascii="宋体" w:hAnsi="宋体" w:eastAsia="宋体" w:cs="宋体"/>
          <w:color w:val="000000"/>
          <w:sz w:val="20"/>
          <w:szCs w:val="20"/>
        </w:rPr>
        <w:sectPr>
          <w:pgSz w:w="11906" w:h="16838"/>
          <w:pgMar w:top="1418" w:right="1418" w:bottom="1418" w:left="1418" w:header="794" w:footer="992" w:gutter="0"/>
          <w:pgNumType w:fmt="decimal"/>
          <w:cols w:space="720" w:num="1"/>
          <w:docGrid w:linePitch="312" w:charSpace="0"/>
        </w:sectPr>
      </w:pPr>
    </w:p>
    <w:p w14:paraId="072B58D2">
      <w:pPr>
        <w:spacing w:line="360" w:lineRule="auto"/>
        <w:jc w:val="center"/>
        <w:outlineLvl w:val="1"/>
        <w:rPr>
          <w:rFonts w:hint="eastAsia" w:ascii="宋体" w:hAnsi="宋体" w:eastAsia="宋体" w:cs="宋体"/>
          <w:b/>
          <w:bCs/>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w:t>
      </w:r>
      <w:r>
        <w:rPr>
          <w:rFonts w:hint="eastAsia" w:ascii="宋体" w:hAnsi="宋体" w:eastAsia="宋体" w:cs="宋体"/>
          <w:b/>
          <w:bCs/>
          <w:sz w:val="24"/>
          <w:szCs w:val="24"/>
        </w:rPr>
        <w:t>关于非西安市中医医院职工及其亲属投资开办或控股的企业书面声明</w:t>
      </w:r>
    </w:p>
    <w:p w14:paraId="1EA4968A">
      <w:pPr>
        <w:pStyle w:val="4"/>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西安市中医医院：</w:t>
      </w:r>
    </w:p>
    <w:p w14:paraId="06228E00">
      <w:pPr>
        <w:pStyle w:val="4"/>
        <w:wordWrap w:val="0"/>
        <w:spacing w:line="360" w:lineRule="auto"/>
        <w:ind w:firstLine="416" w:firstLineChars="200"/>
        <w:rPr>
          <w:rFonts w:hint="eastAsia" w:ascii="宋体" w:hAnsi="宋体" w:eastAsia="宋体" w:cs="宋体"/>
          <w:spacing w:val="4"/>
          <w:sz w:val="20"/>
          <w:szCs w:val="20"/>
        </w:rPr>
      </w:pPr>
      <w:r>
        <w:rPr>
          <w:rFonts w:hint="eastAsia" w:ascii="宋体" w:hAnsi="宋体" w:eastAsia="宋体" w:cs="宋体"/>
          <w:spacing w:val="4"/>
          <w:sz w:val="20"/>
          <w:szCs w:val="20"/>
        </w:rPr>
        <w:t>我单位参与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组织的</w:t>
      </w:r>
      <w:r>
        <w:rPr>
          <w:rFonts w:hint="eastAsia" w:ascii="宋体" w:hAnsi="宋体" w:eastAsia="宋体" w:cs="宋体"/>
          <w:sz w:val="20"/>
          <w:szCs w:val="20"/>
          <w:shd w:val="clear" w:color="auto" w:fill="FFFFFF"/>
        </w:rPr>
        <w:t>项目名称</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（项目编号：</w:t>
      </w:r>
      <w:r>
        <w:rPr>
          <w:rFonts w:hint="eastAsia" w:ascii="宋体" w:hAnsi="宋体" w:eastAsia="宋体" w:cs="宋体"/>
          <w:i/>
          <w:iCs/>
          <w:sz w:val="20"/>
          <w:szCs w:val="20"/>
          <w:u w:val="single"/>
          <w:shd w:val="clear" w:color="auto" w:fill="FFFFFF"/>
        </w:rPr>
        <w:t xml:space="preserve">          </w:t>
      </w:r>
      <w:r>
        <w:rPr>
          <w:rFonts w:hint="eastAsia" w:ascii="宋体" w:hAnsi="宋体" w:eastAsia="宋体" w:cs="宋体"/>
          <w:sz w:val="20"/>
          <w:szCs w:val="20"/>
          <w:shd w:val="clear" w:color="auto" w:fill="FFFFFF"/>
        </w:rPr>
        <w:t>）</w:t>
      </w:r>
      <w:r>
        <w:rPr>
          <w:rFonts w:hint="eastAsia" w:ascii="宋体" w:hAnsi="宋体" w:eastAsia="宋体" w:cs="宋体"/>
          <w:spacing w:val="4"/>
          <w:sz w:val="20"/>
          <w:szCs w:val="20"/>
        </w:rPr>
        <w:t>，我单位郑重声明：我方非西安市中医医院职工及其亲属投资开办或控股的企业，如有虚假，承担相应责任。</w:t>
      </w:r>
    </w:p>
    <w:p w14:paraId="3345A903">
      <w:pPr>
        <w:pStyle w:val="4"/>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特此声明！</w:t>
      </w:r>
    </w:p>
    <w:p w14:paraId="529F1295">
      <w:pPr>
        <w:pStyle w:val="4"/>
        <w:wordWrap w:val="0"/>
        <w:spacing w:line="360" w:lineRule="auto"/>
        <w:rPr>
          <w:rFonts w:hint="eastAsia" w:ascii="宋体" w:hAnsi="宋体" w:eastAsia="宋体" w:cs="宋体"/>
          <w:b/>
          <w:spacing w:val="4"/>
          <w:sz w:val="20"/>
          <w:szCs w:val="20"/>
        </w:rPr>
      </w:pPr>
      <w:r>
        <w:rPr>
          <w:rFonts w:hint="eastAsia" w:ascii="宋体" w:hAnsi="宋体" w:eastAsia="宋体" w:cs="宋体"/>
          <w:b/>
          <w:spacing w:val="4"/>
          <w:sz w:val="20"/>
          <w:szCs w:val="20"/>
        </w:rPr>
        <w:t>（备注：</w:t>
      </w:r>
      <w:r>
        <w:rPr>
          <w:rFonts w:hint="eastAsia" w:ascii="宋体" w:hAnsi="宋体" w:eastAsia="宋体" w:cs="宋体"/>
          <w:b/>
          <w:spacing w:val="4"/>
          <w:sz w:val="20"/>
          <w:szCs w:val="20"/>
          <w:lang w:val="en-US" w:eastAsia="zh-CN"/>
        </w:rPr>
        <w:t>供应商</w:t>
      </w:r>
      <w:r>
        <w:rPr>
          <w:rFonts w:hint="eastAsia" w:ascii="宋体" w:hAnsi="宋体" w:eastAsia="宋体" w:cs="宋体"/>
          <w:b/>
          <w:spacing w:val="4"/>
          <w:sz w:val="20"/>
          <w:szCs w:val="20"/>
        </w:rPr>
        <w:t>未提供或提供虚假声明，都将作为无效</w:t>
      </w:r>
      <w:r>
        <w:rPr>
          <w:rFonts w:hint="eastAsia" w:ascii="宋体" w:hAnsi="宋体" w:eastAsia="宋体" w:cs="宋体"/>
          <w:b/>
          <w:spacing w:val="4"/>
          <w:sz w:val="20"/>
          <w:szCs w:val="20"/>
          <w:lang w:val="en-US" w:eastAsia="zh-CN"/>
        </w:rPr>
        <w:t>响应</w:t>
      </w:r>
      <w:r>
        <w:rPr>
          <w:rFonts w:hint="eastAsia" w:ascii="宋体" w:hAnsi="宋体" w:eastAsia="宋体" w:cs="宋体"/>
          <w:b/>
          <w:spacing w:val="4"/>
          <w:sz w:val="20"/>
          <w:szCs w:val="20"/>
        </w:rPr>
        <w:t>处理。）</w:t>
      </w:r>
    </w:p>
    <w:p w14:paraId="6FFC0DC1">
      <w:pPr>
        <w:pStyle w:val="4"/>
        <w:wordWrap w:val="0"/>
        <w:spacing w:line="360" w:lineRule="auto"/>
        <w:rPr>
          <w:rFonts w:hint="eastAsia" w:ascii="宋体" w:hAnsi="宋体" w:eastAsia="宋体" w:cs="宋体"/>
          <w:spacing w:val="4"/>
          <w:sz w:val="20"/>
          <w:szCs w:val="20"/>
        </w:rPr>
      </w:pPr>
    </w:p>
    <w:p w14:paraId="47758B2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0"/>
          <w:szCs w:val="20"/>
        </w:rPr>
      </w:pPr>
    </w:p>
    <w:p w14:paraId="1B0DA85A">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2123C569">
      <w:pPr>
        <w:widowControl/>
        <w:snapToGrid w:val="0"/>
        <w:spacing w:line="400" w:lineRule="exact"/>
        <w:ind w:firstLine="3400" w:firstLineChars="17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法定代表人（签字或</w:t>
      </w:r>
      <w:r>
        <w:rPr>
          <w:rFonts w:hint="eastAsia" w:ascii="宋体" w:hAnsi="宋体" w:eastAsia="宋体" w:cs="宋体"/>
          <w:color w:val="000000"/>
          <w:sz w:val="20"/>
          <w:szCs w:val="20"/>
          <w:lang w:val="en-US" w:eastAsia="zh-CN"/>
        </w:rPr>
        <w:t>盖</w:t>
      </w:r>
      <w:r>
        <w:rPr>
          <w:rFonts w:hint="eastAsia" w:ascii="宋体" w:hAnsi="宋体" w:eastAsia="宋体" w:cs="宋体"/>
          <w:color w:val="000000"/>
          <w:sz w:val="20"/>
          <w:szCs w:val="20"/>
        </w:rPr>
        <w:t>章）：</w:t>
      </w:r>
    </w:p>
    <w:p w14:paraId="0C99D722">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0A0CF4BF">
      <w:pPr>
        <w:widowControl/>
        <w:snapToGrid w:val="0"/>
        <w:spacing w:line="400" w:lineRule="exact"/>
        <w:ind w:firstLine="400" w:firstLineChars="200"/>
        <w:rPr>
          <w:rFonts w:hint="eastAsia" w:ascii="宋体" w:hAnsi="宋体" w:eastAsia="宋体" w:cs="宋体"/>
          <w:color w:val="000000"/>
          <w:sz w:val="20"/>
          <w:szCs w:val="20"/>
        </w:rPr>
        <w:sectPr>
          <w:pgSz w:w="11906" w:h="16838"/>
          <w:pgMar w:top="1418" w:right="1418" w:bottom="1418" w:left="1418" w:header="794" w:footer="992" w:gutter="0"/>
          <w:pgNumType w:fmt="decimal"/>
          <w:cols w:space="720" w:num="1"/>
          <w:docGrid w:linePitch="312" w:charSpace="0"/>
        </w:sectPr>
      </w:pPr>
    </w:p>
    <w:p w14:paraId="4588F371">
      <w:pPr>
        <w:spacing w:line="360" w:lineRule="auto"/>
        <w:jc w:val="center"/>
        <w:outlineLvl w:val="1"/>
        <w:rPr>
          <w:rFonts w:hint="eastAsia" w:ascii="宋体" w:hAnsi="宋体" w:eastAsia="宋体" w:cs="宋体"/>
          <w:b/>
          <w:color w:val="00000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四</w:t>
      </w:r>
      <w:r>
        <w:rPr>
          <w:rFonts w:hint="eastAsia" w:ascii="宋体" w:hAnsi="宋体" w:eastAsia="宋体" w:cs="宋体"/>
          <w:b/>
          <w:color w:val="000000"/>
          <w:sz w:val="24"/>
          <w:szCs w:val="24"/>
          <w:lang w:eastAsia="zh-CN"/>
        </w:rPr>
        <w:t>）供应商</w:t>
      </w:r>
      <w:r>
        <w:rPr>
          <w:rFonts w:hint="eastAsia" w:ascii="宋体" w:hAnsi="宋体" w:eastAsia="宋体" w:cs="宋体"/>
          <w:b/>
          <w:color w:val="000000"/>
          <w:sz w:val="24"/>
          <w:szCs w:val="24"/>
        </w:rPr>
        <w:t>诚信承诺书</w:t>
      </w:r>
    </w:p>
    <w:p w14:paraId="465D8046">
      <w:pPr>
        <w:widowControl/>
        <w:spacing w:line="360" w:lineRule="auto"/>
        <w:jc w:val="center"/>
        <w:rPr>
          <w:rFonts w:hint="eastAsia" w:ascii="宋体" w:hAnsi="宋体" w:eastAsia="宋体" w:cs="宋体"/>
          <w:b/>
          <w:bCs/>
          <w:sz w:val="28"/>
          <w:szCs w:val="36"/>
        </w:rPr>
      </w:pPr>
      <w:r>
        <w:rPr>
          <w:rFonts w:hint="eastAsia" w:ascii="宋体" w:hAnsi="宋体" w:eastAsia="宋体" w:cs="宋体"/>
          <w:b/>
          <w:bCs/>
          <w:sz w:val="28"/>
          <w:szCs w:val="36"/>
        </w:rPr>
        <w:t>格式自定</w:t>
      </w:r>
    </w:p>
    <w:p w14:paraId="213382A1">
      <w:pPr>
        <w:widowControl/>
        <w:spacing w:line="400" w:lineRule="exact"/>
        <w:ind w:firstLine="402" w:firstLineChars="200"/>
        <w:rPr>
          <w:rFonts w:hint="eastAsia" w:ascii="宋体" w:hAnsi="宋体" w:eastAsia="宋体" w:cs="宋体"/>
          <w:color w:val="000000"/>
          <w:sz w:val="20"/>
          <w:szCs w:val="20"/>
          <w:lang w:eastAsia="zh-CN"/>
        </w:rPr>
      </w:pPr>
      <w:r>
        <w:rPr>
          <w:rFonts w:hint="eastAsia" w:ascii="宋体" w:hAnsi="宋体" w:eastAsia="宋体" w:cs="宋体"/>
          <w:b/>
          <w:bCs/>
          <w:color w:val="000000"/>
          <w:sz w:val="20"/>
          <w:szCs w:val="20"/>
          <w:lang w:eastAsia="zh-CN"/>
        </w:rPr>
        <w:t>内容包括但不限于：</w:t>
      </w:r>
    </w:p>
    <w:p w14:paraId="058D9F74">
      <w:pPr>
        <w:widowControl/>
        <w:spacing w:line="400" w:lineRule="exact"/>
        <w:ind w:firstLine="400" w:firstLineChars="200"/>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61CCEBB2">
      <w:pPr>
        <w:widowControl/>
        <w:spacing w:line="400" w:lineRule="exact"/>
        <w:ind w:firstLine="400" w:firstLineChars="200"/>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2.供应商未被列入相关部门“黑名单”以及有行贿、串标等违法违规行为。</w:t>
      </w:r>
    </w:p>
    <w:p w14:paraId="2358D7D0">
      <w:pPr>
        <w:widowControl/>
        <w:spacing w:line="400" w:lineRule="exact"/>
        <w:ind w:firstLine="400" w:firstLineChars="200"/>
        <w:rPr>
          <w:rFonts w:hint="eastAsia" w:ascii="仿宋" w:hAnsi="仿宋" w:eastAsia="仿宋" w:cs="仿宋"/>
          <w:sz w:val="28"/>
          <w:szCs w:val="36"/>
        </w:rPr>
      </w:pPr>
      <w:r>
        <w:rPr>
          <w:rFonts w:hint="eastAsia" w:ascii="宋体" w:hAnsi="宋体" w:eastAsia="宋体" w:cs="宋体"/>
          <w:color w:val="000000"/>
          <w:sz w:val="20"/>
          <w:szCs w:val="20"/>
          <w:lang w:eastAsia="zh-CN"/>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p>
    <w:p w14:paraId="5935090F">
      <w:pPr>
        <w:pStyle w:val="3"/>
        <w:rPr>
          <w:rFonts w:hint="eastAsia"/>
        </w:rPr>
      </w:pPr>
    </w:p>
    <w:p w14:paraId="660DEBFF">
      <w:pPr>
        <w:pStyle w:val="2"/>
        <w:rPr>
          <w:rFonts w:hint="eastAsia"/>
        </w:rPr>
      </w:pPr>
    </w:p>
    <w:p w14:paraId="20529DF4">
      <w:pPr>
        <w:pStyle w:val="2"/>
        <w:rPr>
          <w:rFonts w:hint="eastAsia"/>
        </w:rPr>
      </w:pPr>
    </w:p>
    <w:p w14:paraId="18C4F9CF">
      <w:pPr>
        <w:pStyle w:val="2"/>
        <w:rPr>
          <w:rFonts w:hint="eastAsia"/>
        </w:rPr>
      </w:pPr>
    </w:p>
    <w:p w14:paraId="6EB33C49">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供应商名称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3C74F09">
      <w:pPr>
        <w:spacing w:line="360" w:lineRule="auto"/>
        <w:ind w:firstLine="4000" w:firstLineChars="2000"/>
        <w:rPr>
          <w:rFonts w:hint="eastAsia" w:ascii="宋体" w:hAnsi="宋体" w:eastAsia="宋体" w:cs="宋体"/>
          <w:sz w:val="20"/>
          <w:szCs w:val="20"/>
          <w:u w:val="single"/>
          <w:lang w:val="en-US" w:eastAsia="zh-CN"/>
        </w:rPr>
      </w:pPr>
      <w:r>
        <w:rPr>
          <w:rFonts w:hint="eastAsia" w:ascii="宋体" w:hAnsi="宋体" w:eastAsia="宋体" w:cs="宋体"/>
          <w:sz w:val="20"/>
          <w:szCs w:val="20"/>
        </w:rPr>
        <w:t>法定代表人（签字或</w:t>
      </w:r>
      <w:r>
        <w:rPr>
          <w:rFonts w:hint="eastAsia" w:ascii="宋体" w:hAnsi="宋体" w:eastAsia="宋体" w:cs="宋体"/>
          <w:sz w:val="20"/>
          <w:szCs w:val="20"/>
          <w:lang w:val="en-US" w:eastAsia="zh-CN"/>
        </w:rPr>
        <w:t>盖</w:t>
      </w:r>
      <w:r>
        <w:rPr>
          <w:rFonts w:hint="eastAsia" w:ascii="宋体" w:hAnsi="宋体" w:eastAsia="宋体" w:cs="宋体"/>
          <w:sz w:val="20"/>
          <w:szCs w:val="20"/>
        </w:rPr>
        <w:t>章）：</w:t>
      </w:r>
      <w:r>
        <w:rPr>
          <w:rFonts w:hint="eastAsia" w:ascii="宋体" w:hAnsi="宋体" w:eastAsia="宋体" w:cs="宋体"/>
          <w:sz w:val="20"/>
          <w:szCs w:val="20"/>
          <w:u w:val="single"/>
          <w:lang w:val="en-US" w:eastAsia="zh-CN"/>
        </w:rPr>
        <w:t xml:space="preserve">           </w:t>
      </w:r>
    </w:p>
    <w:p w14:paraId="5B14237F">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3358B124">
      <w:pPr>
        <w:spacing w:line="360" w:lineRule="auto"/>
        <w:jc w:val="center"/>
        <w:outlineLvl w:val="1"/>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（五）供应商企业关系关联承诺书</w:t>
      </w:r>
    </w:p>
    <w:p w14:paraId="391B24B5">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一、供应商在本项目投标中，不存在与其它供应商负责人为同一人，有控股、管理等关联关系承诺。</w:t>
      </w:r>
    </w:p>
    <w:p w14:paraId="2831E65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1.管理关系说明：</w:t>
      </w:r>
    </w:p>
    <w:p w14:paraId="24D54534">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我单位管理的具有独立法人的下属单位：</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p>
    <w:p w14:paraId="237642C8">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我单位的上级管理单位</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p>
    <w:p w14:paraId="756E35D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2.股权关系说明：</w:t>
      </w:r>
    </w:p>
    <w:p w14:paraId="7D02D25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我单位控股的单位</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w:t>
      </w:r>
    </w:p>
    <w:p w14:paraId="43078BD9">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rPr>
        <w:t>被</w:t>
      </w:r>
      <w:r>
        <w:rPr>
          <w:rFonts w:hint="eastAsia" w:ascii="宋体" w:hAnsi="宋体" w:eastAsia="宋体" w:cs="宋体"/>
          <w:color w:val="000000"/>
          <w:sz w:val="20"/>
          <w:szCs w:val="20"/>
          <w:u w:val="single"/>
        </w:rPr>
        <w:t xml:space="preserve"> （控股单位全称）  </w:t>
      </w:r>
      <w:r>
        <w:rPr>
          <w:rFonts w:hint="eastAsia" w:ascii="宋体" w:hAnsi="宋体" w:eastAsia="宋体" w:cs="宋体"/>
          <w:color w:val="000000"/>
          <w:sz w:val="20"/>
          <w:szCs w:val="20"/>
        </w:rPr>
        <w:t>单位控股。</w:t>
      </w:r>
    </w:p>
    <w:p w14:paraId="48A09110">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3.单位负责人：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p>
    <w:p w14:paraId="5144E1D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二、我单位</w:t>
      </w:r>
      <w:r>
        <w:rPr>
          <w:rFonts w:hint="eastAsia" w:ascii="宋体" w:hAnsi="宋体" w:eastAsia="宋体" w:cs="宋体"/>
          <w:color w:val="000000"/>
          <w:sz w:val="20"/>
          <w:szCs w:val="20"/>
          <w:u w:val="single"/>
        </w:rPr>
        <w:t>（是或否）</w:t>
      </w:r>
      <w:r>
        <w:rPr>
          <w:rFonts w:hint="eastAsia" w:ascii="宋体" w:hAnsi="宋体" w:eastAsia="宋体" w:cs="宋体"/>
          <w:color w:val="000000"/>
          <w:sz w:val="20"/>
          <w:szCs w:val="20"/>
        </w:rPr>
        <w:t>为本采购项目提供过整体设计、规范编制或者项目管理、监理、检测等服务的供应商。</w:t>
      </w:r>
    </w:p>
    <w:p w14:paraId="47BB6AE1">
      <w:pPr>
        <w:widowControl/>
        <w:snapToGrid w:val="0"/>
        <w:spacing w:line="400" w:lineRule="exact"/>
        <w:ind w:firstLine="400" w:firstLineChars="200"/>
        <w:rPr>
          <w:rFonts w:hint="eastAsia" w:ascii="宋体" w:hAnsi="宋体" w:eastAsia="宋体" w:cs="宋体"/>
          <w:color w:val="000000"/>
          <w:sz w:val="20"/>
          <w:szCs w:val="20"/>
        </w:rPr>
      </w:pPr>
      <w:bookmarkStart w:id="2" w:name="_Toc26756"/>
      <w:bookmarkStart w:id="3" w:name="_Toc14603"/>
      <w:bookmarkStart w:id="4" w:name="_Toc19733"/>
      <w:r>
        <w:rPr>
          <w:rFonts w:hint="eastAsia" w:ascii="宋体" w:hAnsi="宋体" w:eastAsia="宋体" w:cs="宋体"/>
          <w:color w:val="000000"/>
          <w:sz w:val="20"/>
          <w:szCs w:val="20"/>
        </w:rPr>
        <w:t>三、其他与本项目有关的利害关系说明</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r>
        <w:rPr>
          <w:rFonts w:hint="eastAsia" w:ascii="宋体" w:hAnsi="宋体" w:eastAsia="宋体" w:cs="宋体"/>
          <w:color w:val="000000"/>
          <w:sz w:val="20"/>
          <w:szCs w:val="20"/>
        </w:rPr>
        <w:t>。</w:t>
      </w:r>
      <w:bookmarkEnd w:id="2"/>
      <w:bookmarkEnd w:id="3"/>
      <w:bookmarkEnd w:id="4"/>
    </w:p>
    <w:p w14:paraId="72AEEB0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我单位承诺以上说明真实有效，无虚假内容或隐瞒。</w:t>
      </w:r>
    </w:p>
    <w:p w14:paraId="1BF77567">
      <w:pPr>
        <w:widowControl/>
        <w:snapToGrid w:val="0"/>
        <w:spacing w:line="400" w:lineRule="exact"/>
        <w:ind w:firstLine="400" w:firstLineChars="200"/>
        <w:rPr>
          <w:rFonts w:hint="eastAsia" w:ascii="宋体" w:hAnsi="宋体" w:eastAsia="宋体" w:cs="宋体"/>
          <w:color w:val="000000"/>
          <w:sz w:val="20"/>
          <w:szCs w:val="20"/>
        </w:rPr>
      </w:pPr>
    </w:p>
    <w:p w14:paraId="46EF066B">
      <w:pPr>
        <w:widowControl/>
        <w:snapToGrid w:val="0"/>
        <w:spacing w:line="400" w:lineRule="exact"/>
        <w:ind w:firstLine="400" w:firstLineChars="200"/>
        <w:rPr>
          <w:rFonts w:hint="eastAsia" w:ascii="宋体" w:hAnsi="宋体" w:eastAsia="宋体" w:cs="宋体"/>
          <w:color w:val="000000"/>
          <w:sz w:val="20"/>
          <w:szCs w:val="20"/>
        </w:rPr>
      </w:pPr>
    </w:p>
    <w:p w14:paraId="1FF8C136">
      <w:pPr>
        <w:widowControl/>
        <w:snapToGrid w:val="0"/>
        <w:spacing w:line="400" w:lineRule="exact"/>
        <w:ind w:firstLine="400" w:firstLineChars="200"/>
        <w:rPr>
          <w:rFonts w:hint="eastAsia" w:ascii="宋体" w:hAnsi="宋体" w:eastAsia="宋体" w:cs="宋体"/>
          <w:color w:val="000000"/>
          <w:sz w:val="20"/>
          <w:szCs w:val="20"/>
        </w:rPr>
      </w:pPr>
    </w:p>
    <w:p w14:paraId="1A421019">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3A910843">
      <w:pPr>
        <w:widowControl/>
        <w:snapToGrid w:val="0"/>
        <w:spacing w:line="400" w:lineRule="exact"/>
        <w:ind w:firstLine="3400" w:firstLineChars="17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法定代表人（签字或</w:t>
      </w:r>
      <w:r>
        <w:rPr>
          <w:rFonts w:hint="eastAsia" w:ascii="宋体" w:hAnsi="宋体" w:eastAsia="宋体" w:cs="宋体"/>
          <w:color w:val="000000"/>
          <w:sz w:val="20"/>
          <w:szCs w:val="20"/>
          <w:lang w:val="en-US" w:eastAsia="zh-CN"/>
        </w:rPr>
        <w:t>盖</w:t>
      </w:r>
      <w:r>
        <w:rPr>
          <w:rFonts w:hint="eastAsia" w:ascii="宋体" w:hAnsi="宋体" w:eastAsia="宋体" w:cs="宋体"/>
          <w:color w:val="000000"/>
          <w:sz w:val="20"/>
          <w:szCs w:val="20"/>
        </w:rPr>
        <w:t>章）：</w:t>
      </w:r>
    </w:p>
    <w:p w14:paraId="33ABE829">
      <w:pPr>
        <w:widowControl/>
        <w:snapToGrid w:val="0"/>
        <w:spacing w:line="400" w:lineRule="exact"/>
        <w:ind w:firstLine="3400" w:firstLineChars="17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日  期：    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927DD"/>
    <w:rsid w:val="1B726396"/>
    <w:rsid w:val="34D92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TML Address"/>
    <w:basedOn w:val="1"/>
    <w:qFormat/>
    <w:uiPriority w:val="0"/>
    <w:rPr>
      <w:i/>
    </w:r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2025-10-29T08:59:00Z</dcterms:created>
  <dc:creator>...</dc:creator>
  <cp:lastModifiedBy>...</cp:lastModifiedBy>
  <dcterms:modified xsi:type="dcterms:W3CDTF">2025-10-29T09:00:15Z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13808F4D4960471A9EA58302DA09C459_11</vt:lpwstr>
  </property>
  <property fmtid="{D5CDD505-2E9C-101B-9397-08002B2CF9AE}" pid="4" name="KSOTemplateDocerSaveRecord">
    <vt:lpwstr>eyJoZGlkIjoiNGU4YWY1OGFhZTQ2OWViNzY3Zjc1NDQ0MmYzODYyMTAiLCJ1c2VySWQiOiI5NDkyODkwNDUifQ==</vt:lpwstr>
  </property>
</Properties>
</file>