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A182" w14:textId="77777777" w:rsidR="00F41A83" w:rsidRDefault="00F41A83"/>
    <w:p w14:paraId="0F2E861F" w14:textId="77777777" w:rsidR="00F41A83" w:rsidRDefault="00000000">
      <w:pPr>
        <w:keepNext/>
        <w:keepLines/>
        <w:snapToGrid w:val="0"/>
        <w:spacing w:line="360" w:lineRule="auto"/>
        <w:jc w:val="center"/>
        <w:rPr>
          <w:rFonts w:ascii="宋体" w:hAnsi="宋体" w:cs="宋体"/>
          <w:b/>
          <w:sz w:val="24"/>
          <w:szCs w:val="24"/>
        </w:rPr>
      </w:pPr>
      <w:r>
        <w:rPr>
          <w:rFonts w:ascii="宋体" w:hAnsi="宋体" w:cs="宋体" w:hint="eastAsia"/>
          <w:b/>
          <w:sz w:val="24"/>
          <w:szCs w:val="24"/>
        </w:rPr>
        <w:t>合同文本</w:t>
      </w:r>
    </w:p>
    <w:p w14:paraId="5BDD8040" w14:textId="77777777" w:rsidR="00F41A83" w:rsidRDefault="00F41A83">
      <w:pPr>
        <w:tabs>
          <w:tab w:val="left" w:pos="420"/>
          <w:tab w:val="left" w:pos="840"/>
          <w:tab w:val="left" w:pos="1260"/>
          <w:tab w:val="left" w:pos="1680"/>
          <w:tab w:val="left" w:pos="2100"/>
          <w:tab w:val="left" w:pos="2520"/>
          <w:tab w:val="left" w:pos="2940"/>
          <w:tab w:val="left" w:pos="5301"/>
        </w:tabs>
        <w:spacing w:line="600" w:lineRule="exact"/>
        <w:rPr>
          <w:rFonts w:ascii="宋体" w:hAnsi="宋体" w:cs="宋体"/>
          <w:sz w:val="24"/>
          <w:szCs w:val="24"/>
        </w:rPr>
      </w:pPr>
    </w:p>
    <w:p w14:paraId="0FDEE688" w14:textId="77777777" w:rsidR="00F41A83" w:rsidRDefault="00000000">
      <w:pPr>
        <w:tabs>
          <w:tab w:val="left" w:pos="420"/>
          <w:tab w:val="left" w:pos="840"/>
          <w:tab w:val="left" w:pos="1260"/>
          <w:tab w:val="left" w:pos="1680"/>
          <w:tab w:val="left" w:pos="2100"/>
          <w:tab w:val="left" w:pos="2520"/>
          <w:tab w:val="left" w:pos="2940"/>
        </w:tabs>
        <w:spacing w:line="600" w:lineRule="exact"/>
        <w:rPr>
          <w:rFonts w:ascii="宋体" w:hAnsi="宋体" w:cs="宋体"/>
          <w:sz w:val="24"/>
          <w:szCs w:val="24"/>
        </w:rPr>
      </w:pPr>
      <w:r>
        <w:rPr>
          <w:rFonts w:ascii="宋体" w:hAnsi="宋体" w:cs="宋体" w:hint="eastAsia"/>
          <w:sz w:val="24"/>
          <w:szCs w:val="24"/>
        </w:rPr>
        <w:t>甲方（购买主体）：</w:t>
      </w:r>
      <w:r>
        <w:rPr>
          <w:rFonts w:ascii="宋体" w:hAnsi="宋体" w:cs="宋体" w:hint="eastAsia"/>
          <w:sz w:val="24"/>
          <w:szCs w:val="24"/>
          <w:u w:val="single"/>
        </w:rPr>
        <w:t xml:space="preserve">                                </w:t>
      </w:r>
    </w:p>
    <w:p w14:paraId="03498244" w14:textId="77777777" w:rsidR="00F41A83" w:rsidRDefault="00000000">
      <w:pPr>
        <w:spacing w:line="600" w:lineRule="exact"/>
        <w:rPr>
          <w:rFonts w:ascii="宋体" w:hAnsi="宋体" w:cs="宋体"/>
          <w:sz w:val="24"/>
          <w:szCs w:val="24"/>
          <w:u w:val="single"/>
        </w:rPr>
      </w:pPr>
      <w:r>
        <w:rPr>
          <w:rFonts w:ascii="宋体" w:hAnsi="宋体" w:cs="宋体" w:hint="eastAsia"/>
          <w:sz w:val="24"/>
          <w:szCs w:val="24"/>
        </w:rPr>
        <w:t>地址:</w:t>
      </w:r>
      <w:r>
        <w:rPr>
          <w:rFonts w:ascii="宋体" w:hAnsi="宋体" w:cs="宋体" w:hint="eastAsia"/>
          <w:sz w:val="24"/>
          <w:szCs w:val="24"/>
          <w:u w:val="single"/>
        </w:rPr>
        <w:t xml:space="preserve">                                             </w:t>
      </w:r>
    </w:p>
    <w:p w14:paraId="5BDE001A" w14:textId="77777777" w:rsidR="00F41A83" w:rsidRDefault="00000000">
      <w:pPr>
        <w:spacing w:line="600" w:lineRule="exact"/>
        <w:rPr>
          <w:rFonts w:ascii="宋体" w:hAnsi="宋体" w:cs="宋体"/>
          <w:sz w:val="24"/>
          <w:szCs w:val="24"/>
        </w:rPr>
      </w:pPr>
      <w:r>
        <w:rPr>
          <w:rFonts w:ascii="宋体" w:hAnsi="宋体" w:cs="宋体" w:hint="eastAsia"/>
          <w:sz w:val="24"/>
          <w:szCs w:val="24"/>
        </w:rPr>
        <w:t>联系人：</w:t>
      </w:r>
      <w:r>
        <w:rPr>
          <w:rFonts w:ascii="宋体" w:hAnsi="宋体" w:cs="宋体" w:hint="eastAsia"/>
          <w:sz w:val="24"/>
          <w:szCs w:val="24"/>
          <w:u w:val="single"/>
        </w:rPr>
        <w:t xml:space="preserve">                                             </w:t>
      </w:r>
    </w:p>
    <w:tbl>
      <w:tblPr>
        <w:tblW w:w="7644" w:type="dxa"/>
        <w:tblLayout w:type="fixed"/>
        <w:tblCellMar>
          <w:left w:w="0" w:type="dxa"/>
          <w:right w:w="0" w:type="dxa"/>
        </w:tblCellMar>
        <w:tblLook w:val="04A0" w:firstRow="1" w:lastRow="0" w:firstColumn="1" w:lastColumn="0" w:noHBand="0" w:noVBand="1"/>
      </w:tblPr>
      <w:tblGrid>
        <w:gridCol w:w="2548"/>
        <w:gridCol w:w="2548"/>
        <w:gridCol w:w="2548"/>
      </w:tblGrid>
      <w:tr w:rsidR="00F41A83" w14:paraId="76387092" w14:textId="77777777">
        <w:trPr>
          <w:trHeight w:val="380"/>
        </w:trPr>
        <w:tc>
          <w:tcPr>
            <w:tcW w:w="2548" w:type="dxa"/>
            <w:tcBorders>
              <w:top w:val="nil"/>
              <w:left w:val="nil"/>
              <w:bottom w:val="nil"/>
              <w:right w:val="nil"/>
            </w:tcBorders>
            <w:noWrap/>
            <w:tcMar>
              <w:top w:w="15" w:type="dxa"/>
              <w:left w:w="15" w:type="dxa"/>
              <w:bottom w:w="0" w:type="dxa"/>
              <w:right w:w="15" w:type="dxa"/>
            </w:tcMar>
            <w:vAlign w:val="bottom"/>
          </w:tcPr>
          <w:p w14:paraId="55FE4B80" w14:textId="77777777" w:rsidR="00F41A83" w:rsidRDefault="00000000">
            <w:pPr>
              <w:rPr>
                <w:rFonts w:ascii="宋体" w:hAnsi="宋体" w:cs="宋体"/>
                <w:sz w:val="24"/>
                <w:szCs w:val="24"/>
              </w:rPr>
            </w:pPr>
            <w:r>
              <w:rPr>
                <w:rFonts w:ascii="宋体" w:hAnsi="宋体" w:hint="eastAsia"/>
                <w:sz w:val="24"/>
                <w:szCs w:val="24"/>
              </w:rPr>
              <w:t xml:space="preserve"> </w:t>
            </w:r>
          </w:p>
        </w:tc>
        <w:tc>
          <w:tcPr>
            <w:tcW w:w="2548" w:type="dxa"/>
            <w:tcBorders>
              <w:top w:val="nil"/>
              <w:left w:val="nil"/>
              <w:bottom w:val="nil"/>
              <w:right w:val="nil"/>
            </w:tcBorders>
            <w:noWrap/>
            <w:tcMar>
              <w:top w:w="15" w:type="dxa"/>
              <w:left w:w="15" w:type="dxa"/>
              <w:bottom w:w="0" w:type="dxa"/>
              <w:right w:w="15" w:type="dxa"/>
            </w:tcMar>
            <w:vAlign w:val="bottom"/>
          </w:tcPr>
          <w:p w14:paraId="30BA6B01" w14:textId="77777777" w:rsidR="00F41A83" w:rsidRDefault="00F41A83">
            <w:pPr>
              <w:rPr>
                <w:rFonts w:ascii="宋体" w:hAnsi="宋体"/>
                <w:sz w:val="24"/>
                <w:szCs w:val="24"/>
              </w:rPr>
            </w:pPr>
          </w:p>
        </w:tc>
        <w:tc>
          <w:tcPr>
            <w:tcW w:w="2548" w:type="dxa"/>
            <w:tcBorders>
              <w:top w:val="nil"/>
              <w:left w:val="nil"/>
              <w:bottom w:val="nil"/>
              <w:right w:val="nil"/>
            </w:tcBorders>
            <w:noWrap/>
            <w:tcMar>
              <w:top w:w="15" w:type="dxa"/>
              <w:left w:w="15" w:type="dxa"/>
              <w:bottom w:w="0" w:type="dxa"/>
              <w:right w:w="15" w:type="dxa"/>
            </w:tcMar>
            <w:vAlign w:val="bottom"/>
          </w:tcPr>
          <w:p w14:paraId="5AB2F0AE" w14:textId="77777777" w:rsidR="00F41A83" w:rsidRDefault="00F41A83">
            <w:pPr>
              <w:rPr>
                <w:rFonts w:ascii="宋体" w:hAnsi="宋体"/>
                <w:sz w:val="24"/>
                <w:szCs w:val="24"/>
              </w:rPr>
            </w:pPr>
          </w:p>
        </w:tc>
      </w:tr>
    </w:tbl>
    <w:p w14:paraId="0AD45EC2" w14:textId="77777777" w:rsidR="00F41A83" w:rsidRDefault="00000000">
      <w:pPr>
        <w:spacing w:line="600" w:lineRule="exact"/>
        <w:rPr>
          <w:rFonts w:ascii="宋体" w:hAnsi="宋体" w:cs="宋体"/>
          <w:sz w:val="24"/>
          <w:szCs w:val="24"/>
          <w:u w:val="single"/>
        </w:rPr>
      </w:pPr>
      <w:r>
        <w:rPr>
          <w:rFonts w:ascii="宋体" w:hAnsi="宋体" w:cs="宋体" w:hint="eastAsia"/>
          <w:sz w:val="24"/>
          <w:szCs w:val="24"/>
        </w:rPr>
        <w:t xml:space="preserve">乙方（承接主体）: </w:t>
      </w:r>
      <w:r>
        <w:rPr>
          <w:rFonts w:ascii="宋体" w:hAnsi="宋体" w:cs="宋体" w:hint="eastAsia"/>
          <w:sz w:val="24"/>
          <w:szCs w:val="24"/>
          <w:u w:val="single"/>
        </w:rPr>
        <w:t xml:space="preserve">                                </w:t>
      </w:r>
    </w:p>
    <w:p w14:paraId="7BB802A0" w14:textId="77777777" w:rsidR="00F41A83" w:rsidRDefault="00000000">
      <w:pPr>
        <w:spacing w:line="600" w:lineRule="exact"/>
        <w:rPr>
          <w:rFonts w:ascii="宋体" w:hAnsi="宋体" w:cs="宋体"/>
          <w:sz w:val="24"/>
          <w:szCs w:val="24"/>
        </w:rPr>
      </w:pPr>
      <w:r>
        <w:rPr>
          <w:rFonts w:ascii="宋体" w:hAnsi="宋体" w:cs="宋体" w:hint="eastAsia"/>
          <w:sz w:val="24"/>
          <w:szCs w:val="24"/>
        </w:rPr>
        <w:t xml:space="preserve">统一信用代码： </w:t>
      </w:r>
      <w:r>
        <w:rPr>
          <w:rFonts w:ascii="宋体" w:hAnsi="宋体" w:cs="宋体" w:hint="eastAsia"/>
          <w:sz w:val="24"/>
          <w:szCs w:val="24"/>
          <w:u w:val="single"/>
        </w:rPr>
        <w:t xml:space="preserve">                                </w:t>
      </w:r>
    </w:p>
    <w:p w14:paraId="2C48DD50" w14:textId="77777777" w:rsidR="00F41A83" w:rsidRDefault="00000000">
      <w:pPr>
        <w:spacing w:line="600" w:lineRule="exact"/>
        <w:rPr>
          <w:rFonts w:ascii="宋体" w:hAnsi="宋体" w:cs="宋体"/>
          <w:sz w:val="24"/>
          <w:szCs w:val="24"/>
          <w:u w:val="single"/>
        </w:rPr>
      </w:pPr>
      <w:r>
        <w:rPr>
          <w:rFonts w:ascii="宋体" w:hAnsi="宋体" w:cs="宋体" w:hint="eastAsia"/>
          <w:sz w:val="24"/>
          <w:szCs w:val="24"/>
        </w:rPr>
        <w:t>地址:</w:t>
      </w:r>
      <w:r>
        <w:rPr>
          <w:rFonts w:ascii="宋体" w:hAnsi="宋体" w:cs="宋体" w:hint="eastAsia"/>
          <w:sz w:val="24"/>
          <w:szCs w:val="24"/>
          <w:u w:val="single"/>
        </w:rPr>
        <w:t xml:space="preserve">                                             </w:t>
      </w:r>
    </w:p>
    <w:p w14:paraId="083D0CBF" w14:textId="77777777" w:rsidR="00F41A83" w:rsidRDefault="00000000">
      <w:pPr>
        <w:spacing w:line="600" w:lineRule="exact"/>
        <w:rPr>
          <w:rFonts w:ascii="宋体" w:hAnsi="宋体" w:cs="宋体"/>
          <w:sz w:val="24"/>
          <w:szCs w:val="24"/>
        </w:rPr>
      </w:pPr>
      <w:r>
        <w:rPr>
          <w:rFonts w:ascii="宋体" w:hAnsi="宋体" w:cs="宋体" w:hint="eastAsia"/>
          <w:sz w:val="24"/>
          <w:szCs w:val="24"/>
        </w:rPr>
        <w:t>联系人：</w:t>
      </w:r>
      <w:r>
        <w:rPr>
          <w:rFonts w:ascii="宋体" w:hAnsi="宋体" w:cs="宋体" w:hint="eastAsia"/>
          <w:sz w:val="24"/>
          <w:szCs w:val="24"/>
          <w:u w:val="single"/>
        </w:rPr>
        <w:t xml:space="preserve">                                             </w:t>
      </w:r>
    </w:p>
    <w:p w14:paraId="12F50D74" w14:textId="77777777" w:rsidR="00F41A83" w:rsidRDefault="00F41A83">
      <w:pPr>
        <w:spacing w:line="600" w:lineRule="exact"/>
        <w:rPr>
          <w:rFonts w:ascii="宋体" w:hAnsi="宋体" w:cs="宋体"/>
          <w:sz w:val="24"/>
          <w:szCs w:val="24"/>
          <w:u w:val="single"/>
        </w:rPr>
      </w:pPr>
    </w:p>
    <w:p w14:paraId="65C85C5E" w14:textId="77777777" w:rsidR="00F41A83" w:rsidRDefault="00000000">
      <w:pPr>
        <w:spacing w:line="600" w:lineRule="exact"/>
        <w:ind w:firstLineChars="200" w:firstLine="480"/>
        <w:rPr>
          <w:rFonts w:ascii="宋体" w:hAnsi="宋体" w:cs="宋体"/>
          <w:sz w:val="24"/>
          <w:szCs w:val="24"/>
        </w:rPr>
      </w:pPr>
      <w:r>
        <w:rPr>
          <w:rFonts w:ascii="宋体" w:hAnsi="宋体" w:cs="宋体" w:hint="eastAsia"/>
          <w:sz w:val="24"/>
          <w:szCs w:val="24"/>
        </w:rPr>
        <w:t>根据《中华人民共和国民法典》《中华人民共和国政府采购法》《政府购买服务管理办法》等相关规定，为保证政府购买服务实效，明确双方的权利义务，甲乙双方在平等、自愿、协商一致的基础上，现就</w:t>
      </w:r>
      <w:r>
        <w:rPr>
          <w:rFonts w:ascii="宋体" w:hAnsi="宋体" w:cs="宋体" w:hint="eastAsia"/>
          <w:sz w:val="24"/>
          <w:szCs w:val="24"/>
          <w:u w:val="single"/>
        </w:rPr>
        <w:t xml:space="preserve">        </w:t>
      </w:r>
      <w:r>
        <w:rPr>
          <w:rFonts w:ascii="宋体" w:hAnsi="宋体" w:cs="宋体" w:hint="eastAsia"/>
          <w:sz w:val="24"/>
          <w:szCs w:val="24"/>
        </w:rPr>
        <w:t>达成如下合同，以兹共同遵守：</w:t>
      </w:r>
    </w:p>
    <w:p w14:paraId="5DDC7640" w14:textId="77777777" w:rsidR="00F41A83" w:rsidRDefault="00000000">
      <w:pPr>
        <w:spacing w:line="600" w:lineRule="exact"/>
        <w:ind w:firstLineChars="200" w:firstLine="482"/>
        <w:rPr>
          <w:rFonts w:ascii="宋体" w:hAnsi="宋体" w:cs="宋体"/>
          <w:b/>
          <w:bCs/>
          <w:sz w:val="24"/>
          <w:szCs w:val="24"/>
        </w:rPr>
      </w:pPr>
      <w:r>
        <w:rPr>
          <w:rFonts w:ascii="宋体" w:hAnsi="宋体" w:cs="宋体" w:hint="eastAsia"/>
          <w:b/>
          <w:bCs/>
          <w:sz w:val="24"/>
          <w:szCs w:val="24"/>
        </w:rPr>
        <w:t>―、项目信息</w:t>
      </w:r>
    </w:p>
    <w:p w14:paraId="6E8C4D01" w14:textId="77777777" w:rsidR="00F41A83" w:rsidRDefault="00000000">
      <w:pPr>
        <w:autoSpaceDE w:val="0"/>
        <w:autoSpaceDN w:val="0"/>
        <w:adjustRightInd w:val="0"/>
        <w:spacing w:line="360" w:lineRule="auto"/>
        <w:ind w:firstLineChars="200" w:firstLine="480"/>
        <w:jc w:val="left"/>
        <w:rPr>
          <w:rFonts w:ascii="宋体" w:hAnsi="宋体" w:cs="宋体"/>
          <w:sz w:val="24"/>
          <w:szCs w:val="24"/>
        </w:rPr>
      </w:pPr>
      <w:r>
        <w:rPr>
          <w:rFonts w:ascii="宋体" w:hAnsi="宋体" w:cs="宋体" w:hint="eastAsia"/>
          <w:sz w:val="24"/>
          <w:szCs w:val="24"/>
        </w:rPr>
        <w:t>（一）项目名称：</w:t>
      </w:r>
      <w:r>
        <w:rPr>
          <w:rFonts w:ascii="宋体" w:hAnsi="宋体" w:cs="AppleSystemUIFont" w:hint="eastAsia"/>
          <w:kern w:val="0"/>
          <w:sz w:val="24"/>
          <w:szCs w:val="24"/>
        </w:rPr>
        <w:t>2岁以下托育服务能力提升项目</w:t>
      </w:r>
    </w:p>
    <w:p w14:paraId="05A7134C" w14:textId="77777777" w:rsidR="00F41A83" w:rsidRDefault="00000000">
      <w:pPr>
        <w:autoSpaceDE w:val="0"/>
        <w:autoSpaceDN w:val="0"/>
        <w:adjustRightInd w:val="0"/>
        <w:spacing w:line="360" w:lineRule="auto"/>
        <w:ind w:firstLineChars="200" w:firstLine="480"/>
        <w:jc w:val="left"/>
        <w:rPr>
          <w:rFonts w:ascii="宋体" w:hAnsi="宋体" w:cs="宋体"/>
          <w:sz w:val="24"/>
          <w:szCs w:val="24"/>
        </w:rPr>
      </w:pPr>
      <w:r>
        <w:rPr>
          <w:rFonts w:ascii="宋体" w:hAnsi="宋体" w:cs="宋体" w:hint="eastAsia"/>
          <w:sz w:val="24"/>
          <w:szCs w:val="24"/>
        </w:rPr>
        <w:t>（二）项目内容：</w:t>
      </w:r>
      <w:r>
        <w:rPr>
          <w:rFonts w:ascii="宋体" w:hAnsi="宋体" w:cs="AppleSystemUIFont" w:hint="eastAsia"/>
          <w:kern w:val="0"/>
          <w:sz w:val="24"/>
          <w:szCs w:val="24"/>
        </w:rPr>
        <w:t>研发0</w:t>
      </w:r>
      <w:r>
        <w:rPr>
          <w:rFonts w:ascii="宋体" w:hAnsi="宋体" w:cs="AppleSystemUIFont"/>
          <w:kern w:val="0"/>
          <w:sz w:val="24"/>
          <w:szCs w:val="24"/>
        </w:rPr>
        <w:t>-2</w:t>
      </w:r>
      <w:r>
        <w:rPr>
          <w:rFonts w:ascii="宋体" w:hAnsi="宋体" w:cs="AppleSystemUIFont" w:hint="eastAsia"/>
          <w:kern w:val="0"/>
          <w:sz w:val="24"/>
          <w:szCs w:val="24"/>
        </w:rPr>
        <w:t>岁婴幼儿托育照护课程，以及配套的教学用具、教学视频、培训教材、习题库，并开展课程落地实施专项培训；</w:t>
      </w:r>
      <w:r>
        <w:rPr>
          <w:rFonts w:ascii="宋体" w:hAnsi="宋体" w:cs="AppleExternalUIFontSimplifiedCh" w:hint="eastAsia"/>
          <w:kern w:val="0"/>
          <w:sz w:val="24"/>
          <w:szCs w:val="24"/>
        </w:rPr>
        <w:t>开展</w:t>
      </w:r>
      <w:r>
        <w:rPr>
          <w:rFonts w:ascii="宋体" w:hAnsi="宋体" w:cs="AppleSystemUIFont" w:hint="eastAsia"/>
          <w:kern w:val="0"/>
          <w:sz w:val="24"/>
          <w:szCs w:val="24"/>
        </w:rPr>
        <w:t>0</w:t>
      </w:r>
      <w:r>
        <w:rPr>
          <w:rFonts w:ascii="宋体" w:hAnsi="宋体" w:cs="AppleSystemUIFont"/>
          <w:kern w:val="0"/>
          <w:sz w:val="24"/>
          <w:szCs w:val="24"/>
        </w:rPr>
        <w:t>-2</w:t>
      </w:r>
      <w:r>
        <w:rPr>
          <w:rFonts w:ascii="宋体" w:hAnsi="宋体" w:cs="AppleSystemUIFont" w:hint="eastAsia"/>
          <w:kern w:val="0"/>
          <w:sz w:val="24"/>
          <w:szCs w:val="24"/>
        </w:rPr>
        <w:t>岁婴幼儿托育服务</w:t>
      </w:r>
      <w:r>
        <w:rPr>
          <w:rFonts w:ascii="宋体" w:hAnsi="宋体" w:cs="AppleExternalUIFontSimplifiedCh" w:hint="eastAsia"/>
          <w:kern w:val="0"/>
          <w:sz w:val="24"/>
          <w:szCs w:val="24"/>
        </w:rPr>
        <w:t>专项技术指导，</w:t>
      </w:r>
      <w:r>
        <w:rPr>
          <w:rFonts w:ascii="undefined" w:eastAsia="undefined" w:hAnsi="undefined" w:cs="undefined"/>
          <w:sz w:val="24"/>
          <w:szCs w:val="24"/>
        </w:rPr>
        <w:t>研发</w:t>
      </w:r>
      <w:r>
        <w:rPr>
          <w:rFonts w:ascii="undefined" w:hAnsi="undefined" w:cs="undefined" w:hint="eastAsia"/>
          <w:sz w:val="24"/>
          <w:szCs w:val="24"/>
        </w:rPr>
        <w:t>并制作</w:t>
      </w:r>
      <w:r>
        <w:rPr>
          <w:rFonts w:ascii="宋体" w:hAnsi="宋体" w:cs="AppleExternalUIFontSimplifiedCh" w:hint="eastAsia"/>
          <w:kern w:val="0"/>
          <w:sz w:val="24"/>
          <w:szCs w:val="24"/>
        </w:rPr>
        <w:t>“婴幼儿科学照护1</w:t>
      </w:r>
      <w:r>
        <w:rPr>
          <w:rFonts w:ascii="宋体" w:hAnsi="宋体" w:cs="AppleExternalUIFontSimplifiedCh"/>
          <w:kern w:val="0"/>
          <w:sz w:val="24"/>
          <w:szCs w:val="24"/>
        </w:rPr>
        <w:t>000</w:t>
      </w:r>
      <w:r>
        <w:rPr>
          <w:rFonts w:ascii="宋体" w:hAnsi="宋体" w:cs="AppleExternalUIFontSimplifiedCh" w:hint="eastAsia"/>
          <w:kern w:val="0"/>
          <w:sz w:val="24"/>
          <w:szCs w:val="24"/>
        </w:rPr>
        <w:t>问”</w:t>
      </w:r>
      <w:r>
        <w:rPr>
          <w:rFonts w:ascii="undefined" w:hAnsi="undefined" w:cs="undefined" w:hint="eastAsia"/>
          <w:sz w:val="24"/>
          <w:szCs w:val="24"/>
        </w:rPr>
        <w:t>科普视频。</w:t>
      </w:r>
    </w:p>
    <w:p w14:paraId="4F821B26" w14:textId="77777777" w:rsidR="00F41A83" w:rsidRDefault="00000000">
      <w:pPr>
        <w:spacing w:line="600" w:lineRule="exact"/>
        <w:ind w:firstLineChars="200" w:firstLine="480"/>
        <w:rPr>
          <w:rFonts w:ascii="宋体" w:hAnsi="宋体" w:cs="宋体"/>
          <w:sz w:val="24"/>
          <w:szCs w:val="24"/>
        </w:rPr>
      </w:pPr>
      <w:r>
        <w:rPr>
          <w:rFonts w:ascii="宋体" w:hAnsi="宋体" w:cs="宋体" w:hint="eastAsia"/>
          <w:sz w:val="24"/>
          <w:szCs w:val="24"/>
        </w:rPr>
        <w:t>（三）采购标的及数量</w:t>
      </w:r>
    </w:p>
    <w:p w14:paraId="7E1A6334" w14:textId="77777777" w:rsidR="00F41A83" w:rsidRDefault="00000000">
      <w:pPr>
        <w:autoSpaceDE w:val="0"/>
        <w:autoSpaceDN w:val="0"/>
        <w:adjustRightInd w:val="0"/>
        <w:spacing w:line="360" w:lineRule="auto"/>
        <w:ind w:firstLineChars="200" w:firstLine="480"/>
        <w:jc w:val="left"/>
        <w:rPr>
          <w:rFonts w:ascii="宋体" w:hAnsi="宋体" w:cs="AppleSystemUIFont"/>
          <w:kern w:val="0"/>
          <w:sz w:val="24"/>
          <w:szCs w:val="24"/>
        </w:rPr>
      </w:pPr>
      <w:r>
        <w:rPr>
          <w:rFonts w:ascii="宋体" w:hAnsi="宋体" w:cs="AppleSystemUIFont" w:hint="eastAsia"/>
          <w:kern w:val="0"/>
          <w:sz w:val="24"/>
          <w:szCs w:val="24"/>
        </w:rPr>
        <w:t>（1）研发0-2岁婴幼儿托育服务课程：研发托育服务教材10本，包含托育照护和教学知识点1000个；研发配套教学资源，包含教学演示视频50个、教具图片100张、环境创设图片30张、婴幼儿食谱48套、家长沙龙课件20套、一日活动流程100套；研发配套培训素材：研发10本教材对应的培训素材，包含培训课件50</w:t>
      </w:r>
      <w:r>
        <w:rPr>
          <w:rFonts w:ascii="宋体" w:hAnsi="宋体" w:cs="AppleSystemUIFont" w:hint="eastAsia"/>
          <w:kern w:val="0"/>
          <w:sz w:val="24"/>
          <w:szCs w:val="24"/>
        </w:rPr>
        <w:lastRenderedPageBreak/>
        <w:t>个（PPT)，重点技能线上课程60节，技能考核习题500道；开展课程落地培训：举办0-2岁婴幼儿照护专项培训，采用线上线下相结合的模式，培训场次20场，参训学员达3000人次，为全市普惠托育机构免费提供课程教材1套/家。</w:t>
      </w:r>
    </w:p>
    <w:p w14:paraId="07760022" w14:textId="77777777" w:rsidR="00F41A83" w:rsidRDefault="00000000">
      <w:pPr>
        <w:autoSpaceDE w:val="0"/>
        <w:autoSpaceDN w:val="0"/>
        <w:adjustRightInd w:val="0"/>
        <w:spacing w:line="360" w:lineRule="auto"/>
        <w:ind w:firstLineChars="200" w:firstLine="480"/>
        <w:jc w:val="left"/>
        <w:rPr>
          <w:rFonts w:ascii="宋体" w:hAnsi="宋体" w:cs="AppleSystemUIFont"/>
          <w:kern w:val="0"/>
          <w:sz w:val="24"/>
          <w:szCs w:val="24"/>
        </w:rPr>
      </w:pPr>
      <w:r>
        <w:rPr>
          <w:rFonts w:ascii="宋体" w:hAnsi="宋体" w:cs="AppleSystemUIFont" w:hint="eastAsia"/>
          <w:kern w:val="0"/>
          <w:sz w:val="24"/>
          <w:szCs w:val="24"/>
        </w:rPr>
        <w:t>（2）</w:t>
      </w:r>
      <w:r>
        <w:rPr>
          <w:rFonts w:ascii="宋体" w:hAnsi="宋体" w:cs="AppleExternalUIFontSimplifiedCh" w:hint="eastAsia"/>
          <w:kern w:val="0"/>
          <w:sz w:val="24"/>
          <w:szCs w:val="24"/>
        </w:rPr>
        <w:t>开展</w:t>
      </w:r>
      <w:r>
        <w:rPr>
          <w:rFonts w:ascii="宋体" w:hAnsi="宋体" w:cs="AppleSystemUIFont" w:hint="eastAsia"/>
          <w:kern w:val="0"/>
          <w:sz w:val="24"/>
          <w:szCs w:val="24"/>
        </w:rPr>
        <w:t>0</w:t>
      </w:r>
      <w:r>
        <w:rPr>
          <w:rFonts w:ascii="宋体" w:hAnsi="宋体" w:cs="AppleSystemUIFont"/>
          <w:kern w:val="0"/>
          <w:sz w:val="24"/>
          <w:szCs w:val="24"/>
        </w:rPr>
        <w:t>-2</w:t>
      </w:r>
      <w:r>
        <w:rPr>
          <w:rFonts w:ascii="宋体" w:hAnsi="宋体" w:cs="AppleSystemUIFont" w:hint="eastAsia"/>
          <w:kern w:val="0"/>
          <w:sz w:val="24"/>
          <w:szCs w:val="24"/>
        </w:rPr>
        <w:t>岁婴幼儿托育服务</w:t>
      </w:r>
      <w:r>
        <w:rPr>
          <w:rFonts w:ascii="宋体" w:hAnsi="宋体" w:cs="AppleExternalUIFontSimplifiedCh" w:hint="eastAsia"/>
          <w:kern w:val="0"/>
          <w:sz w:val="24"/>
          <w:szCs w:val="24"/>
        </w:rPr>
        <w:t>专项技术指导：为已经开设和计划开设</w:t>
      </w:r>
      <w:r>
        <w:rPr>
          <w:rFonts w:ascii="宋体" w:hAnsi="宋体" w:cs="AppleSystemUIFont" w:hint="eastAsia"/>
          <w:kern w:val="0"/>
          <w:sz w:val="24"/>
          <w:szCs w:val="24"/>
        </w:rPr>
        <w:t>0-2岁托育班级的普惠托育机构，开展技术指导服务，服务总时长应达到4000小时。</w:t>
      </w:r>
    </w:p>
    <w:p w14:paraId="436FFD31" w14:textId="77777777" w:rsidR="00F41A83" w:rsidRDefault="00000000">
      <w:pPr>
        <w:autoSpaceDE w:val="0"/>
        <w:autoSpaceDN w:val="0"/>
        <w:adjustRightInd w:val="0"/>
        <w:spacing w:line="360" w:lineRule="auto"/>
        <w:ind w:firstLineChars="200" w:firstLine="480"/>
        <w:jc w:val="left"/>
        <w:rPr>
          <w:rFonts w:ascii="宋体" w:hAnsi="宋体" w:cs="AppleSystemUIFont"/>
          <w:kern w:val="0"/>
          <w:sz w:val="24"/>
          <w:szCs w:val="24"/>
        </w:rPr>
      </w:pPr>
      <w:r>
        <w:rPr>
          <w:rFonts w:ascii="undefined" w:hAnsi="undefined" w:cs="undefined" w:hint="eastAsia"/>
          <w:sz w:val="24"/>
          <w:szCs w:val="24"/>
        </w:rPr>
        <w:t>（</w:t>
      </w:r>
      <w:r>
        <w:rPr>
          <w:rFonts w:ascii="undefined" w:hAnsi="undefined" w:cs="undefined" w:hint="eastAsia"/>
          <w:sz w:val="24"/>
          <w:szCs w:val="24"/>
        </w:rPr>
        <w:t>3</w:t>
      </w:r>
      <w:r>
        <w:rPr>
          <w:rFonts w:ascii="undefined" w:hAnsi="undefined" w:cs="undefined" w:hint="eastAsia"/>
          <w:sz w:val="24"/>
          <w:szCs w:val="24"/>
        </w:rPr>
        <w:t>）</w:t>
      </w:r>
      <w:r>
        <w:rPr>
          <w:rFonts w:ascii="undefined" w:eastAsia="undefined" w:hAnsi="undefined" w:cs="undefined"/>
          <w:sz w:val="24"/>
          <w:szCs w:val="24"/>
        </w:rPr>
        <w:t>研发</w:t>
      </w:r>
      <w:r>
        <w:rPr>
          <w:rFonts w:ascii="宋体" w:hAnsi="宋体" w:cs="AppleExternalUIFontSimplifiedCh" w:hint="eastAsia"/>
          <w:kern w:val="0"/>
          <w:sz w:val="24"/>
          <w:szCs w:val="24"/>
        </w:rPr>
        <w:t>“婴幼儿科学照护1</w:t>
      </w:r>
      <w:r>
        <w:rPr>
          <w:rFonts w:ascii="宋体" w:hAnsi="宋体" w:cs="AppleExternalUIFontSimplifiedCh"/>
          <w:kern w:val="0"/>
          <w:sz w:val="24"/>
          <w:szCs w:val="24"/>
        </w:rPr>
        <w:t>000</w:t>
      </w:r>
      <w:r>
        <w:rPr>
          <w:rFonts w:ascii="宋体" w:hAnsi="宋体" w:cs="AppleExternalUIFontSimplifiedCh" w:hint="eastAsia"/>
          <w:kern w:val="0"/>
          <w:sz w:val="24"/>
          <w:szCs w:val="24"/>
        </w:rPr>
        <w:t>问”</w:t>
      </w:r>
      <w:r>
        <w:rPr>
          <w:rFonts w:ascii="undefined" w:hAnsi="undefined" w:cs="undefined" w:hint="eastAsia"/>
          <w:sz w:val="24"/>
          <w:szCs w:val="24"/>
        </w:rPr>
        <w:t>科普视频：</w:t>
      </w:r>
      <w:r>
        <w:rPr>
          <w:rFonts w:ascii="宋体" w:hAnsi="宋体" w:cs="AppleSystemUIFont" w:hint="eastAsia"/>
          <w:kern w:val="0"/>
          <w:sz w:val="24"/>
          <w:szCs w:val="24"/>
        </w:rPr>
        <w:t>建立科学育儿知识库，包含育儿知识点1</w:t>
      </w:r>
      <w:r>
        <w:rPr>
          <w:rFonts w:ascii="宋体" w:hAnsi="宋体" w:cs="AppleSystemUIFont"/>
          <w:kern w:val="0"/>
          <w:sz w:val="24"/>
          <w:szCs w:val="24"/>
        </w:rPr>
        <w:t>000</w:t>
      </w:r>
      <w:r>
        <w:rPr>
          <w:rFonts w:ascii="宋体" w:hAnsi="宋体" w:cs="AppleSystemUIFont" w:hint="eastAsia"/>
          <w:kern w:val="0"/>
          <w:sz w:val="24"/>
          <w:szCs w:val="24"/>
        </w:rPr>
        <w:t>个，制作育儿科普视频600集。</w:t>
      </w:r>
    </w:p>
    <w:p w14:paraId="33651AC4" w14:textId="77777777" w:rsidR="00F41A83" w:rsidRDefault="00000000">
      <w:pPr>
        <w:spacing w:line="600" w:lineRule="exact"/>
        <w:ind w:firstLineChars="200" w:firstLine="482"/>
        <w:rPr>
          <w:rFonts w:ascii="宋体" w:hAnsi="宋体" w:cs="宋体"/>
          <w:b/>
          <w:bCs/>
          <w:sz w:val="24"/>
          <w:szCs w:val="24"/>
        </w:rPr>
      </w:pPr>
      <w:r>
        <w:rPr>
          <w:rFonts w:ascii="宋体" w:hAnsi="宋体" w:cs="宋体" w:hint="eastAsia"/>
          <w:b/>
          <w:bCs/>
          <w:sz w:val="24"/>
          <w:szCs w:val="24"/>
        </w:rPr>
        <w:t>二、</w:t>
      </w:r>
      <w:r>
        <w:rPr>
          <w:rFonts w:ascii="宋体" w:hAnsi="宋体" w:cs="宋体"/>
          <w:b/>
          <w:bCs/>
          <w:sz w:val="24"/>
          <w:szCs w:val="24"/>
        </w:rPr>
        <w:t>合同履行</w:t>
      </w:r>
    </w:p>
    <w:p w14:paraId="0FA6FD3F" w14:textId="77777777" w:rsidR="00F41A83" w:rsidRDefault="00000000">
      <w:pPr>
        <w:spacing w:line="600" w:lineRule="exact"/>
        <w:ind w:firstLineChars="200" w:firstLine="480"/>
        <w:rPr>
          <w:rFonts w:ascii="宋体" w:hAnsi="宋体" w:cs="宋体"/>
          <w:sz w:val="24"/>
          <w:szCs w:val="24"/>
        </w:rPr>
      </w:pPr>
      <w:r>
        <w:rPr>
          <w:rFonts w:ascii="宋体" w:hAnsi="宋体" w:cs="宋体"/>
          <w:sz w:val="24"/>
          <w:szCs w:val="24"/>
        </w:rPr>
        <w:t>（1）</w:t>
      </w:r>
      <w:r>
        <w:rPr>
          <w:rFonts w:ascii="宋体" w:hAnsi="宋体" w:cs="宋体" w:hint="eastAsia"/>
          <w:sz w:val="24"/>
          <w:szCs w:val="24"/>
        </w:rPr>
        <w:t>合同期限自</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日起至</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日止。</w:t>
      </w:r>
    </w:p>
    <w:p w14:paraId="166E4A8A" w14:textId="77777777" w:rsidR="00F41A83" w:rsidRDefault="00000000">
      <w:pPr>
        <w:spacing w:line="600" w:lineRule="exact"/>
        <w:ind w:firstLineChars="200" w:firstLine="480"/>
        <w:rPr>
          <w:rFonts w:ascii="宋体" w:hAnsi="宋体" w:cs="宋体"/>
          <w:sz w:val="24"/>
          <w:szCs w:val="24"/>
        </w:rPr>
      </w:pPr>
      <w:r>
        <w:rPr>
          <w:rFonts w:ascii="宋体" w:hAnsi="宋体" w:cs="宋体"/>
          <w:sz w:val="24"/>
          <w:szCs w:val="24"/>
        </w:rPr>
        <w:t>（2）履约地点：</w:t>
      </w:r>
      <w:r>
        <w:rPr>
          <w:rFonts w:ascii="宋体" w:hAnsi="宋体" w:cs="宋体" w:hint="eastAsia"/>
          <w:sz w:val="24"/>
          <w:szCs w:val="24"/>
        </w:rPr>
        <w:t>西安市</w:t>
      </w:r>
      <w:r>
        <w:rPr>
          <w:rFonts w:ascii="宋体" w:hAnsi="宋体" w:cs="宋体"/>
          <w:sz w:val="24"/>
          <w:szCs w:val="24"/>
        </w:rPr>
        <w:t xml:space="preserve">                             </w:t>
      </w:r>
    </w:p>
    <w:p w14:paraId="75ED1CBF" w14:textId="77777777" w:rsidR="00F41A83" w:rsidRDefault="00000000">
      <w:pPr>
        <w:spacing w:line="600" w:lineRule="exact"/>
        <w:ind w:firstLineChars="200" w:firstLine="480"/>
        <w:rPr>
          <w:rFonts w:ascii="宋体" w:hAnsi="宋体" w:cs="宋体"/>
          <w:sz w:val="24"/>
          <w:szCs w:val="24"/>
        </w:rPr>
      </w:pPr>
      <w:r>
        <w:rPr>
          <w:rFonts w:ascii="宋体" w:hAnsi="宋体" w:cs="宋体"/>
          <w:sz w:val="24"/>
          <w:szCs w:val="24"/>
        </w:rPr>
        <w:t>（3）履约担保：是否收取履约保证金：</w:t>
      </w:r>
      <w:r>
        <w:rPr>
          <w:rFonts w:ascii="宋体" w:hAnsi="宋体" w:hint="eastAsia"/>
          <w:sz w:val="24"/>
          <w:szCs w:val="24"/>
        </w:rPr>
        <w:sym w:font="Wingdings" w:char="00A8"/>
      </w:r>
      <w:r>
        <w:rPr>
          <w:rFonts w:ascii="宋体" w:hAnsi="宋体" w:cs="宋体"/>
          <w:sz w:val="24"/>
          <w:szCs w:val="24"/>
        </w:rPr>
        <w:t xml:space="preserve">是    </w:t>
      </w:r>
      <w:r>
        <w:rPr>
          <w:rFonts w:ascii="宋体" w:hAnsi="宋体" w:hint="eastAsia"/>
          <w:sz w:val="24"/>
          <w:szCs w:val="24"/>
        </w:rPr>
        <w:t xml:space="preserve"> </w:t>
      </w:r>
      <w:r>
        <w:rPr>
          <w:rFonts w:ascii="宋体" w:hAnsi="宋体" w:hint="eastAsia"/>
          <w:sz w:val="24"/>
          <w:szCs w:val="24"/>
        </w:rPr>
        <w:sym w:font="Wingdings" w:char="00FE"/>
      </w:r>
      <w:r>
        <w:rPr>
          <w:rFonts w:ascii="宋体" w:hAnsi="宋体" w:cs="宋体"/>
          <w:sz w:val="24"/>
          <w:szCs w:val="24"/>
        </w:rPr>
        <w:t>否</w:t>
      </w:r>
    </w:p>
    <w:p w14:paraId="7F85BABA" w14:textId="77777777" w:rsidR="00F41A83" w:rsidRDefault="00000000">
      <w:pPr>
        <w:spacing w:line="600" w:lineRule="exact"/>
        <w:ind w:firstLineChars="200" w:firstLine="480"/>
        <w:rPr>
          <w:rFonts w:ascii="宋体" w:hAnsi="宋体" w:cs="宋体"/>
          <w:sz w:val="24"/>
          <w:szCs w:val="24"/>
        </w:rPr>
      </w:pPr>
      <w:r>
        <w:rPr>
          <w:rFonts w:ascii="宋体" w:hAnsi="宋体" w:cs="宋体"/>
          <w:sz w:val="24"/>
          <w:szCs w:val="24"/>
        </w:rPr>
        <w:t xml:space="preserve">    收取履约保证金形式：                            </w:t>
      </w:r>
    </w:p>
    <w:p w14:paraId="281ED485" w14:textId="77777777" w:rsidR="00F41A83" w:rsidRDefault="00000000">
      <w:pPr>
        <w:spacing w:line="600" w:lineRule="exact"/>
        <w:ind w:firstLineChars="200" w:firstLine="480"/>
        <w:rPr>
          <w:rFonts w:ascii="宋体" w:hAnsi="宋体" w:cs="宋体"/>
          <w:sz w:val="24"/>
          <w:szCs w:val="24"/>
        </w:rPr>
      </w:pPr>
      <w:r>
        <w:rPr>
          <w:rFonts w:ascii="宋体" w:hAnsi="宋体" w:cs="宋体"/>
          <w:sz w:val="24"/>
          <w:szCs w:val="24"/>
        </w:rPr>
        <w:t xml:space="preserve">    收取履约保证金金额：                            </w:t>
      </w:r>
    </w:p>
    <w:p w14:paraId="1779B431" w14:textId="77777777" w:rsidR="00F41A83" w:rsidRDefault="00000000">
      <w:pPr>
        <w:spacing w:line="600" w:lineRule="exact"/>
        <w:ind w:firstLineChars="200" w:firstLine="480"/>
        <w:rPr>
          <w:rFonts w:ascii="宋体" w:hAnsi="宋体" w:cs="宋体"/>
          <w:sz w:val="24"/>
          <w:szCs w:val="24"/>
        </w:rPr>
      </w:pPr>
      <w:r>
        <w:rPr>
          <w:rFonts w:ascii="宋体" w:hAnsi="宋体" w:cs="宋体"/>
          <w:sz w:val="24"/>
          <w:szCs w:val="24"/>
        </w:rPr>
        <w:t xml:space="preserve">    履约担保期限：                                  </w:t>
      </w:r>
    </w:p>
    <w:p w14:paraId="1F74240A" w14:textId="77777777" w:rsidR="00F41A83" w:rsidRDefault="00000000">
      <w:pPr>
        <w:spacing w:line="600" w:lineRule="exact"/>
        <w:ind w:firstLineChars="200" w:firstLine="482"/>
        <w:rPr>
          <w:rFonts w:ascii="宋体" w:hAnsi="宋体" w:cs="宋体"/>
          <w:b/>
          <w:bCs/>
          <w:sz w:val="24"/>
          <w:szCs w:val="24"/>
        </w:rPr>
      </w:pPr>
      <w:r>
        <w:rPr>
          <w:rFonts w:ascii="宋体" w:hAnsi="宋体" w:cs="宋体" w:hint="eastAsia"/>
          <w:b/>
          <w:bCs/>
          <w:sz w:val="24"/>
          <w:szCs w:val="24"/>
        </w:rPr>
        <w:t xml:space="preserve"> 三、合同金额</w:t>
      </w:r>
    </w:p>
    <w:p w14:paraId="4C26C8F1" w14:textId="77777777" w:rsidR="00F41A83" w:rsidRDefault="00000000">
      <w:pPr>
        <w:spacing w:line="600" w:lineRule="exact"/>
        <w:ind w:firstLineChars="200" w:firstLine="480"/>
        <w:rPr>
          <w:rFonts w:ascii="宋体" w:hAnsi="宋体" w:cs="宋体"/>
          <w:sz w:val="24"/>
          <w:szCs w:val="24"/>
        </w:rPr>
      </w:pPr>
      <w:r>
        <w:rPr>
          <w:rFonts w:ascii="宋体" w:hAnsi="宋体" w:cs="宋体" w:hint="eastAsia"/>
          <w:sz w:val="24"/>
          <w:szCs w:val="24"/>
        </w:rPr>
        <w:t>本合同服务费总金额为人民币（大写）：</w:t>
      </w:r>
      <w:r>
        <w:rPr>
          <w:rFonts w:ascii="宋体" w:hAnsi="宋体" w:cs="宋体" w:hint="eastAsia"/>
          <w:sz w:val="24"/>
          <w:szCs w:val="24"/>
          <w:u w:val="single"/>
        </w:rPr>
        <w:t xml:space="preserve">        </w:t>
      </w:r>
      <w:r>
        <w:rPr>
          <w:rFonts w:ascii="宋体" w:hAnsi="宋体" w:cs="宋体" w:hint="eastAsia"/>
          <w:sz w:val="24"/>
          <w:szCs w:val="24"/>
        </w:rPr>
        <w:t>（¥</w:t>
      </w:r>
      <w:r>
        <w:rPr>
          <w:rFonts w:ascii="宋体" w:hAnsi="宋体" w:cs="宋体" w:hint="eastAsia"/>
          <w:sz w:val="24"/>
          <w:szCs w:val="24"/>
          <w:u w:val="single"/>
        </w:rPr>
        <w:t xml:space="preserve">      </w:t>
      </w:r>
      <w:r>
        <w:rPr>
          <w:rFonts w:ascii="宋体" w:hAnsi="宋体" w:cs="宋体" w:hint="eastAsia"/>
          <w:sz w:val="24"/>
          <w:szCs w:val="24"/>
        </w:rPr>
        <w:t>）。</w:t>
      </w:r>
    </w:p>
    <w:p w14:paraId="5D9EC40D" w14:textId="77777777" w:rsidR="00F41A83" w:rsidRDefault="00000000">
      <w:pPr>
        <w:spacing w:line="600" w:lineRule="exact"/>
        <w:ind w:firstLineChars="200" w:firstLine="482"/>
        <w:rPr>
          <w:rFonts w:ascii="宋体" w:hAnsi="宋体" w:cs="宋体"/>
          <w:b/>
          <w:bCs/>
          <w:sz w:val="24"/>
          <w:szCs w:val="24"/>
        </w:rPr>
      </w:pPr>
      <w:r>
        <w:rPr>
          <w:rFonts w:ascii="宋体" w:hAnsi="宋体" w:cs="宋体" w:hint="eastAsia"/>
          <w:b/>
          <w:bCs/>
          <w:sz w:val="24"/>
          <w:szCs w:val="24"/>
        </w:rPr>
        <w:t>四、付款方式</w:t>
      </w:r>
    </w:p>
    <w:p w14:paraId="26766703" w14:textId="77777777" w:rsidR="00F41A83" w:rsidRDefault="00000000">
      <w:pPr>
        <w:spacing w:line="600" w:lineRule="exact"/>
        <w:ind w:firstLineChars="200" w:firstLine="482"/>
        <w:rPr>
          <w:rFonts w:ascii="宋体" w:hAnsi="宋体" w:cs="宋体"/>
          <w:b/>
          <w:sz w:val="24"/>
          <w:szCs w:val="24"/>
        </w:rPr>
      </w:pPr>
      <w:r>
        <w:rPr>
          <w:rFonts w:ascii="宋体" w:hAnsi="宋体" w:cs="宋体" w:hint="eastAsia"/>
          <w:b/>
          <w:sz w:val="24"/>
          <w:szCs w:val="24"/>
        </w:rPr>
        <w:t>（一）甲乙双方协商一致，采取以下付款方式：</w:t>
      </w:r>
    </w:p>
    <w:p w14:paraId="607D660F" w14:textId="77777777" w:rsidR="0020198B" w:rsidRDefault="00000000" w:rsidP="0020198B">
      <w:pPr>
        <w:numPr>
          <w:ilvl w:val="255"/>
          <w:numId w:val="0"/>
        </w:numPr>
        <w:spacing w:line="360" w:lineRule="auto"/>
        <w:ind w:firstLine="480"/>
        <w:rPr>
          <w:rFonts w:ascii="宋体" w:hAnsi="宋体" w:cs="宋体"/>
          <w:sz w:val="24"/>
          <w:szCs w:val="24"/>
        </w:rPr>
      </w:pPr>
      <w:r>
        <w:rPr>
          <w:rFonts w:ascii="宋体" w:hAnsi="宋体" w:cs="宋体" w:hint="eastAsia"/>
          <w:sz w:val="24"/>
          <w:szCs w:val="24"/>
        </w:rPr>
        <w:t>（1）</w:t>
      </w:r>
      <w:r w:rsidR="0020198B" w:rsidRPr="0020198B">
        <w:rPr>
          <w:rFonts w:ascii="宋体" w:hAnsi="宋体" w:cs="宋体" w:hint="eastAsia"/>
          <w:sz w:val="24"/>
          <w:szCs w:val="24"/>
        </w:rPr>
        <w:t>合同生效后，采购方在达到付款条件且收到供应商开具的等额合法有效发票后，达到付款条件起15日内，支付合同总金额的60.00%。</w:t>
      </w:r>
    </w:p>
    <w:p w14:paraId="3004BCD2" w14:textId="36211E15" w:rsidR="0020198B" w:rsidRDefault="0020198B" w:rsidP="0020198B">
      <w:pPr>
        <w:numPr>
          <w:ilvl w:val="255"/>
          <w:numId w:val="0"/>
        </w:numPr>
        <w:spacing w:line="360" w:lineRule="auto"/>
        <w:ind w:firstLine="480"/>
        <w:rPr>
          <w:rFonts w:ascii="宋体" w:hAnsi="宋体" w:cs="宋体"/>
          <w:sz w:val="24"/>
          <w:szCs w:val="24"/>
        </w:rPr>
      </w:pPr>
      <w:r>
        <w:rPr>
          <w:rFonts w:ascii="宋体" w:hAnsi="宋体" w:hint="eastAsia"/>
          <w:sz w:val="24"/>
          <w:szCs w:val="20"/>
        </w:rPr>
        <w:t>（2）</w:t>
      </w:r>
      <w:r w:rsidRPr="0020198B">
        <w:rPr>
          <w:rFonts w:ascii="宋体" w:hAnsi="宋体" w:cs="宋体" w:hint="eastAsia"/>
          <w:sz w:val="24"/>
          <w:szCs w:val="24"/>
        </w:rPr>
        <w:t>项目初期验收合格后，采购方在达到付款条件且收到供应商开具的等额合法有效发票后,达到付款条件起15日内，支付合同总金额的30.00%。</w:t>
      </w:r>
    </w:p>
    <w:p w14:paraId="409DE72D" w14:textId="22375D91" w:rsidR="00F41A83" w:rsidRPr="0020198B" w:rsidRDefault="0020198B">
      <w:pPr>
        <w:autoSpaceDE w:val="0"/>
        <w:autoSpaceDN w:val="0"/>
        <w:spacing w:line="360" w:lineRule="auto"/>
        <w:ind w:firstLineChars="200" w:firstLine="480"/>
        <w:rPr>
          <w:rFonts w:ascii="宋体" w:hAnsi="宋体" w:cs="宋体"/>
          <w:sz w:val="24"/>
          <w:szCs w:val="24"/>
        </w:rPr>
      </w:pPr>
      <w:r>
        <w:rPr>
          <w:rFonts w:ascii="宋体" w:hAnsi="宋体" w:cs="宋体" w:hint="eastAsia"/>
          <w:sz w:val="24"/>
          <w:szCs w:val="24"/>
        </w:rPr>
        <w:t>（3）</w:t>
      </w:r>
      <w:r w:rsidRPr="0020198B">
        <w:rPr>
          <w:rFonts w:ascii="宋体" w:hAnsi="宋体" w:cs="宋体" w:hint="eastAsia"/>
          <w:sz w:val="24"/>
          <w:szCs w:val="24"/>
        </w:rPr>
        <w:t>项目全部交付并终期验收合格后，采购方在达到付款条件且收到供应商开具的等额合法有效发票后,达到付款条件起15日内，支付合同总金额的10.00%。</w:t>
      </w:r>
    </w:p>
    <w:p w14:paraId="2AFD75C3" w14:textId="77777777" w:rsidR="00F41A83" w:rsidRDefault="00000000">
      <w:pPr>
        <w:spacing w:line="600" w:lineRule="exact"/>
        <w:ind w:firstLineChars="200" w:firstLine="482"/>
        <w:rPr>
          <w:rFonts w:ascii="宋体" w:hAnsi="宋体" w:cs="宋体"/>
          <w:b/>
          <w:sz w:val="24"/>
          <w:szCs w:val="24"/>
        </w:rPr>
      </w:pPr>
      <w:r>
        <w:rPr>
          <w:rFonts w:ascii="宋体" w:hAnsi="宋体" w:cs="宋体" w:hint="eastAsia"/>
          <w:b/>
          <w:sz w:val="24"/>
          <w:szCs w:val="24"/>
        </w:rPr>
        <w:t>（二）支付方式：</w:t>
      </w:r>
    </w:p>
    <w:p w14:paraId="38D697DC" w14:textId="77777777" w:rsidR="00F41A83" w:rsidRDefault="00000000">
      <w:pPr>
        <w:spacing w:line="600" w:lineRule="exact"/>
        <w:ind w:firstLineChars="200" w:firstLine="482"/>
        <w:rPr>
          <w:rFonts w:ascii="宋体" w:hAnsi="宋体" w:cs="宋体"/>
          <w:sz w:val="24"/>
          <w:szCs w:val="24"/>
        </w:rPr>
      </w:pPr>
      <w:r>
        <w:rPr>
          <w:rFonts w:ascii="宋体" w:hAnsi="宋体" w:cs="宋体" w:hint="eastAsia"/>
          <w:b/>
          <w:sz w:val="24"/>
          <w:szCs w:val="24"/>
        </w:rPr>
        <w:lastRenderedPageBreak/>
        <w:t>1.</w:t>
      </w:r>
      <w:r>
        <w:rPr>
          <w:rFonts w:ascii="宋体" w:hAnsi="宋体" w:cs="宋体" w:hint="eastAsia"/>
          <w:sz w:val="24"/>
          <w:szCs w:val="24"/>
        </w:rPr>
        <w:t>支付方式：银行转账。</w:t>
      </w:r>
    </w:p>
    <w:p w14:paraId="070794A0" w14:textId="77777777" w:rsidR="00F41A83" w:rsidRDefault="00000000">
      <w:pPr>
        <w:spacing w:line="600" w:lineRule="exact"/>
        <w:ind w:firstLineChars="200" w:firstLine="482"/>
        <w:rPr>
          <w:rFonts w:ascii="宋体" w:hAnsi="宋体" w:cs="宋体"/>
          <w:sz w:val="24"/>
          <w:szCs w:val="24"/>
        </w:rPr>
      </w:pPr>
      <w:r>
        <w:rPr>
          <w:rFonts w:ascii="宋体" w:hAnsi="宋体" w:cs="宋体" w:hint="eastAsia"/>
          <w:b/>
          <w:sz w:val="24"/>
          <w:szCs w:val="24"/>
        </w:rPr>
        <w:t>2.</w:t>
      </w:r>
      <w:r>
        <w:rPr>
          <w:rFonts w:ascii="宋体" w:hAnsi="宋体" w:cs="宋体" w:hint="eastAsia"/>
          <w:sz w:val="24"/>
          <w:szCs w:val="24"/>
        </w:rPr>
        <w:t xml:space="preserve">乙方账户信息如下： </w:t>
      </w:r>
    </w:p>
    <w:p w14:paraId="7A64EB28" w14:textId="77777777" w:rsidR="00F41A83" w:rsidRDefault="00000000">
      <w:pPr>
        <w:spacing w:line="600" w:lineRule="exact"/>
        <w:ind w:firstLineChars="200" w:firstLine="480"/>
        <w:rPr>
          <w:rFonts w:ascii="宋体" w:hAnsi="宋体" w:cs="宋体"/>
          <w:sz w:val="24"/>
          <w:szCs w:val="24"/>
          <w:u w:val="single"/>
        </w:rPr>
      </w:pPr>
      <w:r>
        <w:rPr>
          <w:rFonts w:ascii="宋体" w:hAnsi="宋体" w:cs="宋体" w:hint="eastAsia"/>
          <w:sz w:val="24"/>
          <w:szCs w:val="24"/>
        </w:rPr>
        <w:t>收款人名称</w:t>
      </w:r>
      <w:r>
        <w:rPr>
          <w:rFonts w:ascii="宋体" w:hAnsi="宋体" w:cs="宋体" w:hint="eastAsia"/>
          <w:sz w:val="24"/>
          <w:szCs w:val="24"/>
          <w:lang w:val="en"/>
        </w:rPr>
        <w:t>：</w:t>
      </w:r>
      <w:r>
        <w:rPr>
          <w:rFonts w:ascii="宋体" w:hAnsi="宋体" w:cs="宋体" w:hint="eastAsia"/>
          <w:sz w:val="24"/>
          <w:szCs w:val="24"/>
          <w:u w:val="single"/>
        </w:rPr>
        <w:t xml:space="preserve">                                 </w:t>
      </w:r>
    </w:p>
    <w:p w14:paraId="019EA066" w14:textId="77777777" w:rsidR="00F41A83" w:rsidRDefault="00000000">
      <w:pPr>
        <w:spacing w:line="600" w:lineRule="exact"/>
        <w:ind w:firstLineChars="200" w:firstLine="480"/>
        <w:rPr>
          <w:rFonts w:ascii="宋体" w:hAnsi="宋体" w:cs="宋体"/>
          <w:sz w:val="24"/>
          <w:szCs w:val="24"/>
        </w:rPr>
      </w:pPr>
      <w:r>
        <w:rPr>
          <w:rFonts w:ascii="宋体" w:hAnsi="宋体" w:cs="宋体" w:hint="eastAsia"/>
          <w:sz w:val="24"/>
          <w:szCs w:val="24"/>
        </w:rPr>
        <w:t>开户银行：</w:t>
      </w:r>
      <w:r>
        <w:rPr>
          <w:rFonts w:ascii="宋体" w:hAnsi="宋体" w:cs="宋体" w:hint="eastAsia"/>
          <w:sz w:val="24"/>
          <w:szCs w:val="24"/>
          <w:u w:val="single"/>
        </w:rPr>
        <w:t xml:space="preserve">                                   </w:t>
      </w:r>
    </w:p>
    <w:p w14:paraId="7C03287A" w14:textId="77777777" w:rsidR="00F41A83" w:rsidRDefault="00000000">
      <w:pPr>
        <w:spacing w:line="600" w:lineRule="exact"/>
        <w:ind w:firstLineChars="200" w:firstLine="480"/>
        <w:rPr>
          <w:rFonts w:ascii="宋体" w:hAnsi="宋体" w:cs="宋体"/>
          <w:sz w:val="24"/>
          <w:szCs w:val="24"/>
          <w:u w:val="single"/>
        </w:rPr>
      </w:pPr>
      <w:r>
        <w:rPr>
          <w:rFonts w:ascii="宋体" w:hAnsi="宋体" w:cs="宋体" w:hint="eastAsia"/>
          <w:sz w:val="24"/>
          <w:szCs w:val="24"/>
        </w:rPr>
        <w:t>账    号：</w:t>
      </w:r>
      <w:r>
        <w:rPr>
          <w:rFonts w:ascii="宋体" w:hAnsi="宋体" w:cs="宋体" w:hint="eastAsia"/>
          <w:sz w:val="24"/>
          <w:szCs w:val="24"/>
          <w:u w:val="single"/>
        </w:rPr>
        <w:t xml:space="preserve">                                   </w:t>
      </w:r>
    </w:p>
    <w:p w14:paraId="543EDF84" w14:textId="77777777" w:rsidR="00F41A83" w:rsidRDefault="00F41A83">
      <w:pPr>
        <w:spacing w:line="600" w:lineRule="exact"/>
        <w:ind w:firstLineChars="200" w:firstLine="482"/>
        <w:rPr>
          <w:rFonts w:ascii="宋体" w:hAnsi="宋体" w:cs="宋体"/>
          <w:b/>
          <w:sz w:val="24"/>
          <w:szCs w:val="24"/>
        </w:rPr>
      </w:pPr>
    </w:p>
    <w:p w14:paraId="2AB210F8" w14:textId="77777777" w:rsidR="00F41A83" w:rsidRDefault="00000000">
      <w:pPr>
        <w:spacing w:line="600" w:lineRule="exact"/>
        <w:ind w:firstLineChars="200" w:firstLine="482"/>
        <w:rPr>
          <w:rFonts w:ascii="宋体" w:hAnsi="宋体" w:cs="宋体"/>
          <w:sz w:val="24"/>
          <w:szCs w:val="24"/>
        </w:rPr>
      </w:pPr>
      <w:r>
        <w:rPr>
          <w:rFonts w:ascii="宋体" w:hAnsi="宋体" w:cs="宋体" w:hint="eastAsia"/>
          <w:b/>
          <w:sz w:val="24"/>
          <w:szCs w:val="24"/>
        </w:rPr>
        <w:t>五、履约验收方案</w:t>
      </w:r>
      <w:r>
        <w:rPr>
          <w:rFonts w:ascii="宋体" w:hAnsi="宋体" w:cs="宋体" w:hint="eastAsia"/>
          <w:sz w:val="24"/>
          <w:szCs w:val="24"/>
        </w:rPr>
        <w:t xml:space="preserve"> </w:t>
      </w:r>
    </w:p>
    <w:p w14:paraId="04FC8E2D" w14:textId="77777777" w:rsidR="00F41A83" w:rsidRDefault="00000000">
      <w:pPr>
        <w:numPr>
          <w:ilvl w:val="0"/>
          <w:numId w:val="1"/>
        </w:numPr>
        <w:spacing w:line="480" w:lineRule="auto"/>
        <w:ind w:left="360" w:hangingChars="150" w:hanging="360"/>
        <w:rPr>
          <w:rFonts w:ascii="宋体" w:hAnsi="宋体" w:cs="宋体"/>
          <w:sz w:val="24"/>
          <w:szCs w:val="24"/>
          <w:u w:val="single"/>
        </w:rPr>
      </w:pPr>
      <w:r>
        <w:rPr>
          <w:rFonts w:ascii="宋体" w:hAnsi="宋体" w:cs="宋体" w:hint="eastAsia"/>
          <w:sz w:val="24"/>
          <w:szCs w:val="24"/>
        </w:rPr>
        <w:t>履约验收的主体：</w:t>
      </w:r>
      <w:r>
        <w:rPr>
          <w:rFonts w:ascii="宋体" w:hAnsi="宋体" w:cs="宋体" w:hint="eastAsia"/>
          <w:sz w:val="24"/>
          <w:szCs w:val="24"/>
          <w:u w:val="single"/>
        </w:rPr>
        <w:t>由采购方组织验收，邀请相关托育行业专家、托育机构代表参加验收。</w:t>
      </w:r>
    </w:p>
    <w:p w14:paraId="67E71190" w14:textId="77777777" w:rsidR="00F41A83" w:rsidRDefault="00000000">
      <w:pPr>
        <w:numPr>
          <w:ilvl w:val="0"/>
          <w:numId w:val="1"/>
        </w:numPr>
        <w:spacing w:line="480" w:lineRule="auto"/>
        <w:ind w:left="360" w:hangingChars="150" w:hanging="360"/>
        <w:rPr>
          <w:rFonts w:ascii="宋体" w:hAnsi="宋体" w:cs="宋体"/>
          <w:sz w:val="24"/>
          <w:szCs w:val="24"/>
          <w:u w:val="single"/>
        </w:rPr>
      </w:pPr>
      <w:r>
        <w:rPr>
          <w:rFonts w:ascii="宋体" w:hAnsi="宋体" w:cs="宋体" w:hint="eastAsia"/>
          <w:sz w:val="24"/>
          <w:szCs w:val="24"/>
        </w:rPr>
        <w:t>验收时间：</w:t>
      </w:r>
      <w:r>
        <w:rPr>
          <w:rFonts w:ascii="宋体" w:hAnsi="宋体" w:cs="宋体" w:hint="eastAsia"/>
          <w:sz w:val="24"/>
          <w:szCs w:val="24"/>
          <w:u w:val="single"/>
        </w:rPr>
        <w:t>供应商提出验收申请之日起</w:t>
      </w:r>
      <w:r>
        <w:rPr>
          <w:rFonts w:ascii="宋体" w:hAnsi="宋体" w:cs="宋体" w:hint="eastAsia"/>
          <w:color w:val="000000"/>
          <w:sz w:val="24"/>
          <w:szCs w:val="24"/>
        </w:rPr>
        <w:t xml:space="preserve"> 10 个工作日</w:t>
      </w:r>
      <w:r>
        <w:rPr>
          <w:rFonts w:ascii="宋体" w:hAnsi="宋体" w:cs="宋体" w:hint="eastAsia"/>
          <w:sz w:val="24"/>
          <w:szCs w:val="24"/>
          <w:u w:val="single"/>
        </w:rPr>
        <w:t>内组织验收。</w:t>
      </w:r>
    </w:p>
    <w:p w14:paraId="7174DA79" w14:textId="77777777" w:rsidR="00F41A83" w:rsidRDefault="00000000">
      <w:pPr>
        <w:numPr>
          <w:ilvl w:val="0"/>
          <w:numId w:val="1"/>
        </w:numPr>
        <w:spacing w:line="480" w:lineRule="auto"/>
        <w:ind w:left="360" w:hangingChars="150" w:hanging="360"/>
        <w:rPr>
          <w:rFonts w:ascii="宋体" w:hAnsi="宋体" w:cs="宋体"/>
          <w:sz w:val="24"/>
          <w:szCs w:val="24"/>
        </w:rPr>
      </w:pPr>
      <w:r>
        <w:rPr>
          <w:rFonts w:ascii="宋体" w:hAnsi="宋体" w:cs="宋体" w:hint="eastAsia"/>
          <w:sz w:val="24"/>
          <w:szCs w:val="24"/>
        </w:rPr>
        <w:t>验收方式：</w:t>
      </w:r>
      <w:r>
        <w:rPr>
          <w:rFonts w:ascii="宋体" w:hAnsi="宋体" w:cs="宋体" w:hint="eastAsia"/>
          <w:sz w:val="24"/>
          <w:szCs w:val="24"/>
        </w:rPr>
        <w:sym w:font="Wingdings" w:char="00A8"/>
      </w:r>
      <w:r>
        <w:rPr>
          <w:rFonts w:ascii="宋体" w:hAnsi="宋体" w:cs="宋体" w:hint="eastAsia"/>
          <w:sz w:val="24"/>
          <w:szCs w:val="24"/>
        </w:rPr>
        <w:t xml:space="preserve">一次性验收         </w:t>
      </w:r>
      <w:r>
        <w:rPr>
          <w:rFonts w:ascii="宋体" w:hAnsi="宋体" w:cs="宋体" w:hint="eastAsia"/>
          <w:sz w:val="24"/>
          <w:szCs w:val="24"/>
        </w:rPr>
        <w:sym w:font="Wingdings" w:char="00FE"/>
      </w:r>
      <w:r>
        <w:rPr>
          <w:rFonts w:ascii="宋体" w:hAnsi="宋体" w:cs="宋体" w:hint="eastAsia"/>
          <w:sz w:val="24"/>
          <w:szCs w:val="24"/>
        </w:rPr>
        <w:t xml:space="preserve">分期验收 </w:t>
      </w:r>
    </w:p>
    <w:p w14:paraId="43C30919" w14:textId="77777777" w:rsidR="00F41A83" w:rsidRDefault="00000000">
      <w:pPr>
        <w:spacing w:line="480" w:lineRule="auto"/>
        <w:ind w:leftChars="-150" w:left="-315" w:firstLineChars="300" w:firstLine="720"/>
        <w:rPr>
          <w:rFonts w:ascii="宋体" w:hAnsi="宋体" w:cs="宋体"/>
          <w:sz w:val="24"/>
          <w:szCs w:val="24"/>
        </w:rPr>
      </w:pPr>
      <w:r>
        <w:rPr>
          <w:rFonts w:ascii="宋体" w:hAnsi="宋体" w:cs="宋体" w:hint="eastAsia"/>
          <w:sz w:val="24"/>
          <w:szCs w:val="24"/>
        </w:rPr>
        <w:t>本合同分两期验收：包含中期验收和最终验收</w:t>
      </w:r>
    </w:p>
    <w:p w14:paraId="6EC8CC02" w14:textId="77777777" w:rsidR="00F41A83" w:rsidRDefault="00000000">
      <w:pPr>
        <w:spacing w:line="480" w:lineRule="auto"/>
        <w:ind w:leftChars="-150" w:left="-315" w:firstLineChars="300" w:firstLine="723"/>
        <w:rPr>
          <w:rFonts w:ascii="宋体" w:hAnsi="宋体" w:cs="宋体"/>
          <w:sz w:val="24"/>
          <w:szCs w:val="24"/>
        </w:rPr>
      </w:pPr>
      <w:r>
        <w:rPr>
          <w:rFonts w:ascii="宋体" w:hAnsi="宋体" w:cs="宋体" w:hint="eastAsia"/>
          <w:b/>
          <w:bCs/>
          <w:sz w:val="24"/>
          <w:szCs w:val="24"/>
        </w:rPr>
        <w:t>（1）初期验收</w:t>
      </w:r>
      <w:r>
        <w:rPr>
          <w:rFonts w:ascii="宋体" w:hAnsi="宋体" w:cs="宋体" w:hint="eastAsia"/>
          <w:sz w:val="24"/>
          <w:szCs w:val="24"/>
        </w:rPr>
        <w:t>：自合同履行开始起6个月内开展初期验收，验收事项包含：</w:t>
      </w:r>
    </w:p>
    <w:p w14:paraId="4486E81E" w14:textId="77777777" w:rsidR="00F41A83" w:rsidRDefault="00000000">
      <w:pPr>
        <w:numPr>
          <w:ilvl w:val="0"/>
          <w:numId w:val="2"/>
        </w:numPr>
        <w:spacing w:line="480" w:lineRule="auto"/>
        <w:rPr>
          <w:rFonts w:ascii="宋体" w:hAnsi="宋体" w:cs="宋体"/>
          <w:kern w:val="0"/>
          <w:sz w:val="24"/>
          <w:szCs w:val="24"/>
        </w:rPr>
      </w:pPr>
      <w:r>
        <w:rPr>
          <w:rFonts w:ascii="宋体" w:hAnsi="宋体" w:cs="宋体" w:hint="eastAsia"/>
          <w:kern w:val="0"/>
          <w:sz w:val="24"/>
          <w:szCs w:val="24"/>
        </w:rPr>
        <w:t>0-2岁婴幼儿托育服务课程的教材、教学资源研发完毕；</w:t>
      </w:r>
    </w:p>
    <w:p w14:paraId="05155974" w14:textId="77777777" w:rsidR="00F41A83" w:rsidRDefault="00000000">
      <w:pPr>
        <w:numPr>
          <w:ilvl w:val="0"/>
          <w:numId w:val="2"/>
        </w:numPr>
        <w:spacing w:line="480" w:lineRule="auto"/>
        <w:rPr>
          <w:rFonts w:ascii="宋体" w:hAnsi="宋体" w:cs="宋体"/>
          <w:kern w:val="0"/>
          <w:sz w:val="24"/>
          <w:szCs w:val="24"/>
        </w:rPr>
      </w:pPr>
      <w:r>
        <w:rPr>
          <w:rFonts w:ascii="宋体" w:hAnsi="宋体" w:cs="宋体" w:hint="eastAsia"/>
          <w:kern w:val="0"/>
          <w:sz w:val="24"/>
          <w:szCs w:val="24"/>
        </w:rPr>
        <w:t>开展0-2岁婴幼儿托育服务专项技术指导，服务时长完成1500小时</w:t>
      </w:r>
    </w:p>
    <w:p w14:paraId="7D713C3E" w14:textId="77777777" w:rsidR="00F41A83" w:rsidRDefault="00000000">
      <w:pPr>
        <w:numPr>
          <w:ilvl w:val="0"/>
          <w:numId w:val="2"/>
        </w:numPr>
        <w:spacing w:line="480" w:lineRule="auto"/>
        <w:rPr>
          <w:rFonts w:ascii="宋体" w:hAnsi="宋体" w:cs="宋体"/>
          <w:kern w:val="0"/>
          <w:sz w:val="24"/>
          <w:szCs w:val="24"/>
        </w:rPr>
      </w:pPr>
      <w:r>
        <w:rPr>
          <w:rFonts w:ascii="宋体" w:hAnsi="宋体" w:cs="宋体" w:hint="eastAsia"/>
          <w:sz w:val="24"/>
          <w:szCs w:val="24"/>
        </w:rPr>
        <w:t>研发</w:t>
      </w:r>
      <w:r>
        <w:rPr>
          <w:rFonts w:ascii="宋体" w:hAnsi="宋体" w:cs="宋体" w:hint="eastAsia"/>
          <w:kern w:val="0"/>
          <w:sz w:val="24"/>
          <w:szCs w:val="24"/>
        </w:rPr>
        <w:t>“婴幼儿科学照护1000问”</w:t>
      </w:r>
      <w:r>
        <w:rPr>
          <w:rFonts w:ascii="宋体" w:hAnsi="宋体" w:cs="宋体" w:hint="eastAsia"/>
          <w:sz w:val="24"/>
          <w:szCs w:val="24"/>
        </w:rPr>
        <w:t>科普视频，</w:t>
      </w:r>
      <w:r>
        <w:rPr>
          <w:rFonts w:ascii="宋体" w:hAnsi="宋体" w:cs="宋体" w:hint="eastAsia"/>
          <w:kern w:val="0"/>
          <w:sz w:val="24"/>
          <w:szCs w:val="24"/>
        </w:rPr>
        <w:t>科学育儿知识库搭建完毕，育儿科普视频制作完成100集。</w:t>
      </w:r>
    </w:p>
    <w:p w14:paraId="6F228A89" w14:textId="77777777" w:rsidR="00F41A83" w:rsidRDefault="00000000">
      <w:pPr>
        <w:widowControl/>
        <w:autoSpaceDE w:val="0"/>
        <w:autoSpaceDN w:val="0"/>
        <w:adjustRightInd w:val="0"/>
        <w:spacing w:line="480" w:lineRule="auto"/>
        <w:ind w:firstLineChars="100" w:firstLine="241"/>
        <w:jc w:val="left"/>
        <w:rPr>
          <w:rFonts w:ascii="宋体" w:hAnsi="宋体" w:cs="宋体"/>
          <w:sz w:val="24"/>
          <w:szCs w:val="24"/>
        </w:rPr>
      </w:pPr>
      <w:r>
        <w:rPr>
          <w:rFonts w:ascii="宋体" w:hAnsi="宋体" w:cs="宋体" w:hint="eastAsia"/>
          <w:b/>
          <w:bCs/>
          <w:sz w:val="24"/>
          <w:szCs w:val="24"/>
        </w:rPr>
        <w:t>（2）终期验收</w:t>
      </w:r>
      <w:r>
        <w:rPr>
          <w:rFonts w:ascii="宋体" w:hAnsi="宋体" w:cs="宋体" w:hint="eastAsia"/>
          <w:sz w:val="24"/>
          <w:szCs w:val="24"/>
        </w:rPr>
        <w:t>：</w:t>
      </w:r>
      <w:r>
        <w:rPr>
          <w:rFonts w:ascii="宋体" w:hAnsi="宋体" w:cs="宋体" w:hint="eastAsia"/>
          <w:kern w:val="0"/>
          <w:sz w:val="24"/>
          <w:szCs w:val="24"/>
          <w:lang w:bidi="ar"/>
          <w14:ligatures w14:val="standardContextual"/>
        </w:rPr>
        <w:t>按采购合同完成所有服务内容，经采购方组织的验收小组审核通过，签署验收合格报告，视为最终验收合格。</w:t>
      </w:r>
    </w:p>
    <w:p w14:paraId="1EC18230" w14:textId="77777777" w:rsidR="00F41A83" w:rsidRDefault="00000000">
      <w:pPr>
        <w:numPr>
          <w:ilvl w:val="0"/>
          <w:numId w:val="1"/>
        </w:numPr>
        <w:spacing w:line="480" w:lineRule="auto"/>
        <w:ind w:left="360" w:hangingChars="150" w:hanging="360"/>
        <w:rPr>
          <w:rFonts w:ascii="宋体" w:hAnsi="宋体" w:cs="宋体"/>
          <w:sz w:val="24"/>
          <w:szCs w:val="24"/>
        </w:rPr>
      </w:pPr>
      <w:r>
        <w:rPr>
          <w:rFonts w:ascii="宋体" w:hAnsi="宋体" w:cs="宋体" w:hint="eastAsia"/>
          <w:sz w:val="24"/>
          <w:szCs w:val="24"/>
        </w:rPr>
        <w:t>验收程序</w:t>
      </w:r>
      <w:r>
        <w:rPr>
          <w:rFonts w:ascii="宋体" w:hAnsi="宋体" w:cs="宋体" w:hint="eastAsia"/>
          <w:kern w:val="0"/>
          <w:sz w:val="24"/>
          <w:szCs w:val="24"/>
          <w:lang w:bidi="ar"/>
          <w14:ligatures w14:val="standardContextual"/>
        </w:rPr>
        <w:t>：服务根据合同的规定开展后，甲方应及时进行根据合同的规定进</w:t>
      </w:r>
    </w:p>
    <w:p w14:paraId="702F3E53" w14:textId="77777777" w:rsidR="00F41A83" w:rsidRDefault="00000000">
      <w:pPr>
        <w:spacing w:line="480" w:lineRule="auto"/>
        <w:ind w:leftChars="-150" w:left="-315"/>
        <w:rPr>
          <w:rFonts w:ascii="宋体" w:hAnsi="宋体" w:cs="宋体"/>
          <w:kern w:val="0"/>
          <w:sz w:val="24"/>
          <w:szCs w:val="24"/>
          <w:lang w:bidi="ar"/>
          <w14:ligatures w14:val="standardContextual"/>
        </w:rPr>
      </w:pPr>
      <w:r>
        <w:rPr>
          <w:rFonts w:ascii="宋体" w:hAnsi="宋体" w:cs="宋体" w:hint="eastAsia"/>
          <w:kern w:val="0"/>
          <w:sz w:val="24"/>
          <w:szCs w:val="24"/>
          <w:lang w:bidi="ar"/>
          <w14:ligatures w14:val="standardContextual"/>
        </w:rPr>
        <w:t>行服务验收。乙方应当以书面形式向甲方递交验收通知书，甲方在收到验收通知书后的 10 个工作日内，确定具体日期，由双方按照本合同的规定完成服务验收。如</w:t>
      </w:r>
      <w:r>
        <w:rPr>
          <w:rFonts w:ascii="宋体" w:hAnsi="宋体" w:cs="宋体" w:hint="eastAsia"/>
          <w:kern w:val="0"/>
          <w:sz w:val="24"/>
          <w:szCs w:val="24"/>
          <w:lang w:bidi="ar"/>
          <w14:ligatures w14:val="standardContextual"/>
        </w:rPr>
        <w:lastRenderedPageBreak/>
        <w:t>果属于乙方原因致使系统未能通过验收，乙方应当及时纠错，并自行承担相关费用，同时进行试运行，直至服务完全符合验收标准。</w:t>
      </w:r>
    </w:p>
    <w:p w14:paraId="5F76F514" w14:textId="77777777" w:rsidR="00F41A83" w:rsidRDefault="00000000">
      <w:pPr>
        <w:spacing w:line="480" w:lineRule="auto"/>
        <w:ind w:leftChars="-150" w:left="-315" w:firstLineChars="100" w:firstLine="240"/>
        <w:rPr>
          <w:rFonts w:ascii="宋体" w:hAnsi="宋体" w:cs="宋体"/>
          <w:kern w:val="0"/>
          <w:sz w:val="24"/>
          <w:szCs w:val="24"/>
          <w:lang w:bidi="ar"/>
          <w14:ligatures w14:val="standardContextual"/>
        </w:rPr>
      </w:pPr>
      <w:r>
        <w:rPr>
          <w:rFonts w:ascii="宋体" w:hAnsi="宋体" w:cs="宋体" w:hint="eastAsia"/>
          <w:kern w:val="0"/>
          <w:sz w:val="24"/>
          <w:szCs w:val="24"/>
          <w:lang w:bidi="ar"/>
          <w14:ligatures w14:val="standardContextual"/>
        </w:rPr>
        <w:t>5、验收内容：本合同约定的采购内容，包含：</w:t>
      </w:r>
    </w:p>
    <w:p w14:paraId="6DF0EF15" w14:textId="77777777" w:rsidR="00F41A83" w:rsidRDefault="00000000">
      <w:pPr>
        <w:numPr>
          <w:ilvl w:val="0"/>
          <w:numId w:val="3"/>
        </w:numPr>
        <w:spacing w:line="480" w:lineRule="auto"/>
        <w:rPr>
          <w:rFonts w:ascii="宋体" w:hAnsi="宋体" w:cs="宋体"/>
          <w:kern w:val="0"/>
          <w:sz w:val="24"/>
          <w:szCs w:val="24"/>
          <w:lang w:bidi="ar"/>
          <w14:ligatures w14:val="standardContextual"/>
        </w:rPr>
      </w:pPr>
      <w:r>
        <w:rPr>
          <w:rFonts w:ascii="宋体" w:hAnsi="宋体" w:cs="宋体" w:hint="eastAsia"/>
          <w:kern w:val="0"/>
          <w:sz w:val="24"/>
          <w:szCs w:val="24"/>
          <w:lang w:bidi="ar"/>
          <w14:ligatures w14:val="standardContextual"/>
        </w:rPr>
        <w:t>0-2岁婴幼儿托育服务课程：课程教材纸质版1套、教学演示视频50个、教具图片100张、环境创设图片30张、婴幼儿食谱48套、家长沙龙课件20套、一日活动流程100套。培训课件50套、重点技能线上课程60节、技能考核习题500道；课程培训通知、培训日程、培训课件、学员签到表、考核测题目、学员答卷、现场照片。</w:t>
      </w:r>
    </w:p>
    <w:p w14:paraId="56E52402" w14:textId="77777777" w:rsidR="00F41A83" w:rsidRDefault="00000000">
      <w:pPr>
        <w:numPr>
          <w:ilvl w:val="0"/>
          <w:numId w:val="3"/>
        </w:numPr>
        <w:spacing w:line="480" w:lineRule="auto"/>
        <w:rPr>
          <w:rFonts w:ascii="宋体" w:hAnsi="宋体" w:cs="宋体"/>
          <w:kern w:val="0"/>
          <w:sz w:val="24"/>
          <w:szCs w:val="24"/>
          <w:lang w:bidi="ar"/>
          <w14:ligatures w14:val="standardContextual"/>
        </w:rPr>
      </w:pPr>
      <w:r>
        <w:rPr>
          <w:rFonts w:ascii="宋体" w:hAnsi="宋体" w:cs="宋体" w:hint="eastAsia"/>
          <w:kern w:val="0"/>
          <w:sz w:val="24"/>
          <w:szCs w:val="24"/>
          <w:lang w:bidi="ar"/>
          <w14:ligatures w14:val="standardContextual"/>
        </w:rPr>
        <w:t>0-2岁婴幼儿托育服务专项技术指导；技术指导总结报告、需求调研报告、技术指导详案、学员签到表、学员考核表、现场照片、专家线上答疑记录表。</w:t>
      </w:r>
    </w:p>
    <w:p w14:paraId="71EE3FF2" w14:textId="77777777" w:rsidR="00F41A83" w:rsidRDefault="00000000">
      <w:pPr>
        <w:spacing w:line="480" w:lineRule="auto"/>
        <w:rPr>
          <w:rFonts w:ascii="undefined" w:hAnsi="undefined" w:cs="undefined" w:hint="eastAsia"/>
          <w:sz w:val="24"/>
          <w:szCs w:val="24"/>
        </w:rPr>
      </w:pPr>
      <w:r>
        <w:rPr>
          <w:rFonts w:ascii="宋体" w:hAnsi="宋体" w:cs="宋体" w:hint="eastAsia"/>
          <w:kern w:val="0"/>
          <w:sz w:val="24"/>
          <w:szCs w:val="24"/>
          <w:lang w:bidi="ar"/>
          <w14:ligatures w14:val="standardContextual"/>
        </w:rPr>
        <w:t>（3）“婴幼儿科学照护1000问”科普视频：育儿科普知识库文档1套 、600集分集剧本、600集最终成片、配音音频文件、字幕文件。</w:t>
      </w:r>
    </w:p>
    <w:p w14:paraId="4308B5BC" w14:textId="77777777" w:rsidR="00F41A83" w:rsidRDefault="00000000">
      <w:pPr>
        <w:spacing w:line="480" w:lineRule="auto"/>
        <w:ind w:leftChars="-150" w:left="-315" w:firstLineChars="100" w:firstLine="240"/>
        <w:rPr>
          <w:rFonts w:ascii="宋体" w:hAnsi="宋体" w:cs="宋体"/>
          <w:sz w:val="24"/>
          <w:szCs w:val="24"/>
        </w:rPr>
      </w:pPr>
      <w:r>
        <w:rPr>
          <w:rFonts w:ascii="宋体" w:hAnsi="宋体" w:cs="AppleSystemUIFont" w:hint="eastAsia"/>
          <w:kern w:val="0"/>
          <w:sz w:val="24"/>
          <w:szCs w:val="24"/>
          <w:lang w:bidi="ar"/>
          <w14:ligatures w14:val="standardContextual"/>
        </w:rPr>
        <w:t>6、最终验收合格标准：乙方已按采购合同及招标要求，完成所有服务内容，交付所有服务成果及相关资料，无未解决问题；售后服务方案已落实，售后服务团队已组建完成，能够正常提供售后服务；满足上述所有要求，经采购方组织的验收小组</w:t>
      </w:r>
      <w:r>
        <w:rPr>
          <w:rFonts w:ascii="宋体" w:hAnsi="宋体" w:cs="宋体" w:hint="eastAsia"/>
          <w:sz w:val="24"/>
          <w:szCs w:val="24"/>
        </w:rPr>
        <w:t>审核通过，签署验收合格报告，视为最终验收合格。</w:t>
      </w:r>
    </w:p>
    <w:p w14:paraId="1B1EB6FB" w14:textId="77777777" w:rsidR="00F41A83" w:rsidRDefault="00000000">
      <w:pPr>
        <w:spacing w:line="480" w:lineRule="auto"/>
        <w:ind w:leftChars="-150" w:left="-315" w:firstLineChars="100" w:firstLine="240"/>
        <w:rPr>
          <w:rFonts w:ascii="宋体" w:hAnsi="宋体" w:cs="宋体"/>
          <w:sz w:val="24"/>
          <w:szCs w:val="24"/>
        </w:rPr>
      </w:pPr>
      <w:r>
        <w:rPr>
          <w:rFonts w:ascii="宋体" w:hAnsi="宋体" w:cs="宋体" w:hint="eastAsia"/>
          <w:sz w:val="24"/>
          <w:szCs w:val="24"/>
        </w:rPr>
        <w:t xml:space="preserve">7、验收异议处理：验收过程中，若发现服务成果不符合验收标准，采购方需书面通知中标人，明确异议内容及整改要求；中标人需在收到通知后7个工作日内完成整改，整改完成后提交复检申请；若复检仍不合格，采购方有权要求中标人重新提供服务，直至验收合格， </w:t>
      </w:r>
    </w:p>
    <w:p w14:paraId="3C262BE7" w14:textId="77777777" w:rsidR="00F41A83" w:rsidRDefault="00F41A83">
      <w:pPr>
        <w:spacing w:line="420" w:lineRule="exact"/>
        <w:rPr>
          <w:rFonts w:ascii="宋体" w:hAnsi="宋体" w:cs="AppleSystemUIFont"/>
          <w:kern w:val="0"/>
          <w:sz w:val="24"/>
          <w:szCs w:val="24"/>
          <w:lang w:bidi="ar"/>
          <w14:ligatures w14:val="standardContextual"/>
        </w:rPr>
      </w:pPr>
    </w:p>
    <w:p w14:paraId="41E2C7EE" w14:textId="77777777" w:rsidR="00F41A83" w:rsidRDefault="00000000">
      <w:pPr>
        <w:spacing w:line="480" w:lineRule="auto"/>
        <w:rPr>
          <w:rFonts w:ascii="宋体" w:hAnsi="宋体"/>
          <w:b/>
          <w:sz w:val="24"/>
        </w:rPr>
      </w:pPr>
      <w:r>
        <w:rPr>
          <w:rFonts w:ascii="宋体" w:hAnsi="宋体" w:hint="eastAsia"/>
          <w:b/>
          <w:sz w:val="24"/>
        </w:rPr>
        <w:t>六. 甲方的权利和义务</w:t>
      </w:r>
    </w:p>
    <w:p w14:paraId="341CC81C" w14:textId="77777777" w:rsidR="00F41A83" w:rsidRDefault="00000000">
      <w:pPr>
        <w:pStyle w:val="a4"/>
        <w:numPr>
          <w:ilvl w:val="0"/>
          <w:numId w:val="4"/>
        </w:numPr>
        <w:spacing w:line="480" w:lineRule="auto"/>
        <w:rPr>
          <w:rFonts w:ascii="宋体" w:hAnsi="宋体" w:cs="宋体"/>
          <w:sz w:val="24"/>
          <w:szCs w:val="24"/>
        </w:rPr>
      </w:pPr>
      <w:r>
        <w:rPr>
          <w:rFonts w:ascii="宋体" w:hAnsi="宋体" w:cs="宋体" w:hint="eastAsia"/>
          <w:sz w:val="24"/>
          <w:szCs w:val="24"/>
        </w:rPr>
        <w:lastRenderedPageBreak/>
        <w:t>签署合同后，甲方应确定项目负责人（或项目联系人），负责与本合同有关的事务。甲方有权对乙方的履约行为进行检查，并及时确认乙方提交的事项。甲方应当配合乙方完成相关项目实施工作。</w:t>
      </w:r>
    </w:p>
    <w:p w14:paraId="4F359B0F" w14:textId="77777777" w:rsidR="00F41A83" w:rsidRDefault="00000000">
      <w:pPr>
        <w:pStyle w:val="a4"/>
        <w:numPr>
          <w:ilvl w:val="0"/>
          <w:numId w:val="4"/>
        </w:numPr>
        <w:spacing w:line="480" w:lineRule="auto"/>
        <w:rPr>
          <w:rFonts w:ascii="宋体" w:hAnsi="宋体" w:cs="宋体"/>
          <w:sz w:val="24"/>
          <w:szCs w:val="24"/>
        </w:rPr>
      </w:pPr>
      <w:r>
        <w:rPr>
          <w:rFonts w:ascii="宋体" w:hAnsi="宋体" w:cs="宋体" w:hint="eastAsia"/>
          <w:sz w:val="24"/>
          <w:szCs w:val="24"/>
        </w:rPr>
        <w:t>甲方有权要求乙方按时提交各阶段有关安排计划，按要求完成服务。</w:t>
      </w:r>
    </w:p>
    <w:p w14:paraId="568A73D3" w14:textId="77777777" w:rsidR="00F41A83" w:rsidRDefault="00000000">
      <w:pPr>
        <w:pStyle w:val="a4"/>
        <w:numPr>
          <w:ilvl w:val="0"/>
          <w:numId w:val="4"/>
        </w:numPr>
        <w:spacing w:line="480" w:lineRule="auto"/>
        <w:rPr>
          <w:rFonts w:ascii="宋体" w:hAnsi="宋体" w:cs="宋体"/>
          <w:sz w:val="24"/>
          <w:szCs w:val="24"/>
        </w:rPr>
      </w:pPr>
      <w:r>
        <w:rPr>
          <w:rFonts w:ascii="宋体" w:hAnsi="宋体" w:cs="宋体" w:hint="eastAsia"/>
          <w:sz w:val="24"/>
          <w:szCs w:val="24"/>
        </w:rPr>
        <w:t>甲方应当根据合同约定及时向乙方支付合同价款，不得以内部人员变更、履行内部付款流程等为由，拒绝或迟延支付。</w:t>
      </w:r>
    </w:p>
    <w:p w14:paraId="13875D43" w14:textId="77777777" w:rsidR="00F41A83" w:rsidRDefault="00000000">
      <w:pPr>
        <w:pStyle w:val="a4"/>
        <w:numPr>
          <w:ilvl w:val="0"/>
          <w:numId w:val="4"/>
        </w:numPr>
        <w:spacing w:line="480" w:lineRule="auto"/>
      </w:pPr>
      <w:r>
        <w:rPr>
          <w:rFonts w:ascii="宋体" w:hAnsi="宋体" w:cs="宋体" w:hint="eastAsia"/>
          <w:sz w:val="24"/>
          <w:szCs w:val="24"/>
        </w:rPr>
        <w:t>甲方有权在合同规定的范围内享受服务，对没有达到合同规定的服务质量或标准的 服务事项，甲方有权要求乙方在规定的时间内加急提供服务，直至符合要求为止。</w:t>
      </w:r>
    </w:p>
    <w:p w14:paraId="6EEEC4A8" w14:textId="77777777" w:rsidR="00F41A83" w:rsidRDefault="00000000">
      <w:pPr>
        <w:pStyle w:val="a4"/>
        <w:numPr>
          <w:ilvl w:val="0"/>
          <w:numId w:val="4"/>
        </w:numPr>
        <w:spacing w:line="480" w:lineRule="auto"/>
        <w:rPr>
          <w:rFonts w:ascii="宋体" w:hAnsi="宋体" w:cs="宋体"/>
          <w:sz w:val="24"/>
          <w:szCs w:val="24"/>
        </w:rPr>
      </w:pPr>
      <w:r>
        <w:rPr>
          <w:rFonts w:ascii="宋体" w:hAnsi="宋体" w:cs="宋体" w:hint="eastAsia"/>
          <w:sz w:val="24"/>
          <w:szCs w:val="24"/>
        </w:rPr>
        <w:t>如果乙方无法完成合同规定的服务内容、或者服务无法达到合同规定的服务质量或 标准的，造成的无法正常运行，甲方有权邀请第三方提供服务，其支付的服务费用由乙方承担；如果乙方不支付，甲方有权在支付乙方合同款项时扣除其相等的金额</w:t>
      </w:r>
    </w:p>
    <w:p w14:paraId="790A0198" w14:textId="77777777" w:rsidR="00F41A83" w:rsidRDefault="00000000">
      <w:pPr>
        <w:pStyle w:val="a4"/>
        <w:numPr>
          <w:ilvl w:val="0"/>
          <w:numId w:val="4"/>
        </w:numPr>
        <w:spacing w:line="480" w:lineRule="auto"/>
        <w:rPr>
          <w:rFonts w:ascii="宋体" w:hAnsi="宋体" w:cs="宋体"/>
          <w:sz w:val="24"/>
          <w:szCs w:val="24"/>
        </w:rPr>
      </w:pPr>
      <w:r>
        <w:rPr>
          <w:rFonts w:ascii="宋体" w:hAnsi="宋体" w:cs="宋体" w:hint="eastAsia"/>
          <w:sz w:val="24"/>
          <w:szCs w:val="24"/>
        </w:rPr>
        <w:t>甲方在合同规定的服务期限内有义务为乙方创造服务工作便利，项目执行所需的需求调研、意见征集、专家研讨、机构试点、培训组织等事项，甲方提供协调支持，协助乙方顺利开展工作。</w:t>
      </w:r>
    </w:p>
    <w:p w14:paraId="78C082B7" w14:textId="77777777" w:rsidR="00F41A83" w:rsidRDefault="00000000">
      <w:pPr>
        <w:pStyle w:val="a4"/>
        <w:numPr>
          <w:ilvl w:val="0"/>
          <w:numId w:val="4"/>
        </w:numPr>
        <w:spacing w:line="480" w:lineRule="auto"/>
        <w:rPr>
          <w:rFonts w:ascii="宋体" w:hAnsi="宋体" w:cs="宋体"/>
          <w:sz w:val="24"/>
          <w:szCs w:val="24"/>
        </w:rPr>
      </w:pPr>
      <w:r>
        <w:rPr>
          <w:rFonts w:ascii="宋体" w:hAnsi="宋体" w:cs="宋体" w:hint="eastAsia"/>
          <w:sz w:val="24"/>
          <w:szCs w:val="24"/>
        </w:rPr>
        <w:t>如果甲方因工作需要对原有进行调整，应有义务并通过有效的方式及时通知乙方涉 及合同服务范围调整的，应与乙方协商解决。</w:t>
      </w:r>
    </w:p>
    <w:p w14:paraId="188A5CA4" w14:textId="77777777" w:rsidR="00F41A83" w:rsidRDefault="00000000">
      <w:pPr>
        <w:pStyle w:val="a4"/>
        <w:numPr>
          <w:ilvl w:val="0"/>
          <w:numId w:val="4"/>
        </w:numPr>
        <w:spacing w:line="360" w:lineRule="auto"/>
        <w:rPr>
          <w:rFonts w:ascii="宋体" w:hAnsi="宋体" w:cs="宋体"/>
          <w:sz w:val="24"/>
          <w:szCs w:val="24"/>
        </w:rPr>
      </w:pPr>
      <w:r>
        <w:rPr>
          <w:rFonts w:ascii="宋体" w:hAnsi="宋体" w:cs="宋体" w:hint="eastAsia"/>
          <w:sz w:val="24"/>
          <w:szCs w:val="24"/>
        </w:rPr>
        <w:t>国家法律法规规定应由甲方承担的其他义务和责任。</w:t>
      </w:r>
    </w:p>
    <w:p w14:paraId="49383D71" w14:textId="77777777" w:rsidR="00F41A83" w:rsidRDefault="00F41A83">
      <w:pPr>
        <w:pStyle w:val="a4"/>
        <w:spacing w:line="360" w:lineRule="auto"/>
        <w:rPr>
          <w:rFonts w:ascii="宋体" w:hAnsi="宋体" w:cs="宋体"/>
          <w:sz w:val="24"/>
          <w:szCs w:val="24"/>
        </w:rPr>
      </w:pPr>
    </w:p>
    <w:p w14:paraId="0F10C424" w14:textId="77777777" w:rsidR="00F41A83" w:rsidRDefault="00000000">
      <w:pPr>
        <w:pStyle w:val="a4"/>
        <w:spacing w:line="480" w:lineRule="auto"/>
        <w:rPr>
          <w:rFonts w:ascii="宋体" w:hAnsi="宋体" w:cs="宋体"/>
          <w:sz w:val="24"/>
          <w:szCs w:val="24"/>
        </w:rPr>
      </w:pPr>
      <w:r>
        <w:rPr>
          <w:rFonts w:ascii="宋体" w:hAnsi="宋体" w:hint="eastAsia"/>
          <w:b/>
          <w:sz w:val="24"/>
        </w:rPr>
        <w:t>七. 乙方的权利和义务</w:t>
      </w:r>
    </w:p>
    <w:p w14:paraId="11415446" w14:textId="77777777" w:rsidR="00F41A83" w:rsidRDefault="00000000">
      <w:pPr>
        <w:pStyle w:val="a4"/>
        <w:numPr>
          <w:ilvl w:val="0"/>
          <w:numId w:val="5"/>
        </w:numPr>
        <w:spacing w:line="480" w:lineRule="auto"/>
        <w:rPr>
          <w:rFonts w:ascii="宋体" w:hAnsi="宋体" w:cs="宋体"/>
          <w:sz w:val="24"/>
          <w:szCs w:val="24"/>
        </w:rPr>
      </w:pPr>
      <w:r>
        <w:rPr>
          <w:rFonts w:ascii="宋体" w:hAnsi="宋体" w:cs="宋体" w:hint="eastAsia"/>
          <w:sz w:val="24"/>
          <w:szCs w:val="24"/>
        </w:rPr>
        <w:lastRenderedPageBreak/>
        <w:t>签署合同后，乙方应确定项目负责人（或项目联系人），负责与本合同有关的事务。</w:t>
      </w:r>
    </w:p>
    <w:p w14:paraId="28602833" w14:textId="77777777" w:rsidR="00F41A83" w:rsidRDefault="00000000">
      <w:pPr>
        <w:pStyle w:val="a4"/>
        <w:numPr>
          <w:ilvl w:val="0"/>
          <w:numId w:val="5"/>
        </w:numPr>
        <w:spacing w:line="480" w:lineRule="auto"/>
        <w:rPr>
          <w:rFonts w:ascii="宋体" w:hAnsi="宋体" w:cs="宋体"/>
          <w:sz w:val="24"/>
          <w:szCs w:val="24"/>
        </w:rPr>
      </w:pPr>
      <w:r>
        <w:rPr>
          <w:rFonts w:ascii="宋体" w:hAnsi="宋体" w:cs="AppleSystemUIFont" w:hint="eastAsia"/>
          <w:kern w:val="0"/>
          <w:sz w:val="24"/>
          <w:szCs w:val="24"/>
          <w:lang w:bidi="ar"/>
        </w:rPr>
        <w:t>本项目执行期间所需的工作场所、设施设备、教学用具、培训场地由乙方提供。</w:t>
      </w:r>
    </w:p>
    <w:p w14:paraId="124AC7F1" w14:textId="77777777" w:rsidR="00F41A83" w:rsidRDefault="00000000">
      <w:pPr>
        <w:pStyle w:val="a4"/>
        <w:numPr>
          <w:ilvl w:val="0"/>
          <w:numId w:val="5"/>
        </w:numPr>
        <w:spacing w:line="480" w:lineRule="auto"/>
        <w:rPr>
          <w:rFonts w:ascii="宋体" w:hAnsi="宋体" w:cs="宋体"/>
          <w:sz w:val="24"/>
          <w:szCs w:val="24"/>
        </w:rPr>
      </w:pPr>
      <w:r>
        <w:rPr>
          <w:rFonts w:ascii="宋体" w:hAnsi="宋体" w:cs="宋体" w:hint="eastAsia"/>
          <w:sz w:val="24"/>
          <w:szCs w:val="24"/>
        </w:rPr>
        <w:t>乙方应按照合同要求履约，充分合理安排，确保提供的相关服务符合合同有关要求。接受项目行业管理部门及政府有关部门的指导，配合甲方的履约检查及验收，并负责项目实施过程中的所有协调工作。</w:t>
      </w:r>
    </w:p>
    <w:p w14:paraId="59E5191A" w14:textId="77777777" w:rsidR="00F41A83" w:rsidRDefault="00000000">
      <w:pPr>
        <w:pStyle w:val="a4"/>
        <w:numPr>
          <w:ilvl w:val="0"/>
          <w:numId w:val="5"/>
        </w:numPr>
        <w:spacing w:line="480" w:lineRule="auto"/>
        <w:rPr>
          <w:rFonts w:ascii="宋体" w:hAnsi="宋体" w:cs="宋体"/>
          <w:sz w:val="24"/>
          <w:szCs w:val="24"/>
        </w:rPr>
      </w:pPr>
      <w:r>
        <w:rPr>
          <w:rFonts w:ascii="宋体" w:hAnsi="宋体" w:cs="宋体" w:hint="eastAsia"/>
          <w:sz w:val="24"/>
          <w:szCs w:val="24"/>
        </w:rPr>
        <w:t>乙方有权根据合同约定向甲方收取合同价款。</w:t>
      </w:r>
    </w:p>
    <w:p w14:paraId="26790230" w14:textId="77777777" w:rsidR="00F41A83" w:rsidRDefault="00000000">
      <w:pPr>
        <w:pStyle w:val="a4"/>
        <w:numPr>
          <w:ilvl w:val="0"/>
          <w:numId w:val="5"/>
        </w:numPr>
        <w:spacing w:line="480" w:lineRule="auto"/>
        <w:rPr>
          <w:rFonts w:ascii="宋体" w:hAnsi="宋体" w:cs="宋体"/>
          <w:sz w:val="24"/>
          <w:szCs w:val="24"/>
        </w:rPr>
      </w:pPr>
      <w:r>
        <w:rPr>
          <w:rFonts w:ascii="宋体" w:hAnsi="宋体" w:cs="宋体" w:hint="eastAsia"/>
          <w:sz w:val="24"/>
          <w:szCs w:val="24"/>
        </w:rPr>
        <w:t>国家法律法规规定应由乙方承担的其他义务和责任。</w:t>
      </w:r>
    </w:p>
    <w:p w14:paraId="6FDBE781" w14:textId="77777777" w:rsidR="00F41A83" w:rsidRDefault="00000000">
      <w:pPr>
        <w:spacing w:line="480" w:lineRule="auto"/>
        <w:ind w:firstLineChars="200" w:firstLine="482"/>
        <w:rPr>
          <w:rFonts w:ascii="宋体" w:hAnsi="宋体" w:cs="宋体"/>
          <w:b/>
          <w:bCs/>
          <w:sz w:val="24"/>
          <w:szCs w:val="24"/>
        </w:rPr>
      </w:pPr>
      <w:r>
        <w:rPr>
          <w:rFonts w:ascii="宋体" w:hAnsi="宋体" w:cs="宋体" w:hint="eastAsia"/>
          <w:b/>
          <w:bCs/>
          <w:sz w:val="24"/>
          <w:szCs w:val="24"/>
        </w:rPr>
        <w:t>八、合同的变更、终止和解除</w:t>
      </w:r>
    </w:p>
    <w:p w14:paraId="1E6CAEBC"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（一）本合同未尽事宜，经双方协商可签订补充协议，补充协议与本合同具有同等法律效力，约定不同的，以补充协议为准。</w:t>
      </w:r>
    </w:p>
    <w:p w14:paraId="7AB0F560"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（二）因发生不可抗力等原因导致本合同无法履行或无继续履行的必要的，双方可协商解除合同且互不承担违约责任。除上述约定外，任何一方不得擅自解除本合同。</w:t>
      </w:r>
    </w:p>
    <w:p w14:paraId="54117DE8" w14:textId="77777777" w:rsidR="00F41A83" w:rsidRDefault="00000000">
      <w:pPr>
        <w:spacing w:line="480" w:lineRule="auto"/>
        <w:ind w:firstLineChars="200" w:firstLine="482"/>
        <w:rPr>
          <w:rFonts w:ascii="宋体" w:hAnsi="宋体" w:cs="宋体"/>
          <w:b/>
          <w:bCs/>
          <w:sz w:val="24"/>
          <w:szCs w:val="24"/>
        </w:rPr>
      </w:pPr>
      <w:r>
        <w:rPr>
          <w:rFonts w:ascii="宋体" w:hAnsi="宋体" w:cs="宋体" w:hint="eastAsia"/>
          <w:b/>
          <w:bCs/>
          <w:sz w:val="24"/>
          <w:szCs w:val="24"/>
        </w:rPr>
        <w:t>九、知识产权</w:t>
      </w:r>
    </w:p>
    <w:p w14:paraId="067F2BC7"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（一）乙方保证甲方在使用成交服务时，不承担任何涉及知识产权法律诉讼的责任。</w:t>
      </w:r>
    </w:p>
    <w:p w14:paraId="6087E59E"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二）乙方保证其提供的内容拥有合法的知识产权或授权，其权利义务不涉及第三人，没有任何侵权，若乙方所作的设计造成任何第三方的专利权、商标权、著作权或其他受保护的权利的侵犯，则所引起的一切索赔和诉讼由乙方承担并负</w:t>
      </w:r>
      <w:r>
        <w:rPr>
          <w:rFonts w:ascii="宋体" w:hAnsi="宋体" w:cs="宋体" w:hint="eastAsia"/>
          <w:sz w:val="24"/>
          <w:szCs w:val="24"/>
        </w:rPr>
        <w:lastRenderedPageBreak/>
        <w:t>责支付损害赔偿、诉讼费、律师费等一切费用。若发生以上情况并给甲方造成损失，乙方应负法律责任，甲方有权依法向乙方索赔并追究责任。</w:t>
      </w:r>
    </w:p>
    <w:p w14:paraId="58F5A32F"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（三）（其他需要约定的事项）</w:t>
      </w:r>
    </w:p>
    <w:p w14:paraId="43E130B7" w14:textId="77777777" w:rsidR="00F41A83" w:rsidRDefault="00000000">
      <w:pPr>
        <w:spacing w:line="480" w:lineRule="auto"/>
        <w:ind w:firstLineChars="200" w:firstLine="482"/>
        <w:rPr>
          <w:rFonts w:ascii="宋体" w:hAnsi="宋体" w:cs="宋体"/>
          <w:b/>
          <w:bCs/>
          <w:sz w:val="24"/>
          <w:szCs w:val="24"/>
        </w:rPr>
      </w:pPr>
      <w:r>
        <w:rPr>
          <w:rFonts w:ascii="宋体" w:hAnsi="宋体" w:cs="宋体" w:hint="eastAsia"/>
          <w:b/>
          <w:bCs/>
          <w:sz w:val="24"/>
          <w:szCs w:val="24"/>
        </w:rPr>
        <w:t>十、违约责任</w:t>
      </w:r>
    </w:p>
    <w:p w14:paraId="7DB43A82"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一）依据《中华人民共和国民法典》《中华人民共和国政府采购法》的相关条款和本合同约定，乙方未全面履行合同义务或者发生违约，甲方有权终止合同，依法向乙方进行经济索赔，并报请政府采购监督管理机关进行相应的行政处罚。甲方违约的，应当赔偿给乙方造成的经济损失。</w:t>
      </w:r>
    </w:p>
    <w:p w14:paraId="785B38AA" w14:textId="77777777" w:rsidR="00F41A83" w:rsidRDefault="00000000">
      <w:pPr>
        <w:pStyle w:val="a5"/>
        <w:widowControl/>
        <w:spacing w:line="480" w:lineRule="auto"/>
        <w:ind w:firstLineChars="200" w:firstLine="480"/>
        <w:jc w:val="left"/>
        <w:rPr>
          <w:rFonts w:hAnsi="宋体" w:cs="宋体"/>
          <w:snapToGrid/>
          <w:sz w:val="24"/>
          <w:szCs w:val="24"/>
        </w:rPr>
      </w:pPr>
      <w:r>
        <w:rPr>
          <w:rFonts w:hAnsi="宋体" w:cs="宋体" w:hint="eastAsia"/>
          <w:snapToGrid/>
          <w:sz w:val="24"/>
          <w:szCs w:val="24"/>
        </w:rPr>
        <w:t>（二）</w:t>
      </w:r>
      <w:r>
        <w:rPr>
          <w:rFonts w:ascii="楷体" w:eastAsia="楷体" w:hAnsi="楷体" w:cs="楷体"/>
          <w:color w:val="000000"/>
          <w:sz w:val="24"/>
          <w:szCs w:val="24"/>
        </w:rPr>
        <w:t>除不可抗力外，</w:t>
      </w:r>
      <w:r>
        <w:rPr>
          <w:rFonts w:hAnsi="宋体" w:cs="宋体" w:hint="eastAsia"/>
          <w:snapToGrid/>
          <w:sz w:val="24"/>
          <w:szCs w:val="24"/>
        </w:rPr>
        <w:t>乙方逾期交付的，乙方应按逾期交付总额每日千分之六向甲方支付违约金，由甲方从待付款中扣除。逾期超过约定日期10个工作日不能交付的，甲方可解除本合同。乙方因逾期交付或因其他违约行为导致甲方解除合同的，乙方应向甲方支付合同总值5%的违约金，如造成甲方损失超过违约金的，超出部分由乙方继续承担赔偿责任。</w:t>
      </w:r>
    </w:p>
    <w:p w14:paraId="3C68F53E" w14:textId="77777777" w:rsidR="00F41A83" w:rsidRDefault="00000000">
      <w:pPr>
        <w:spacing w:line="480" w:lineRule="auto"/>
        <w:ind w:firstLineChars="200" w:firstLine="480"/>
        <w:rPr>
          <w:rFonts w:ascii="宋体" w:hAnsi="宋体" w:cs="宋体"/>
          <w:b/>
          <w:bCs/>
          <w:sz w:val="24"/>
          <w:szCs w:val="24"/>
        </w:rPr>
      </w:pPr>
      <w:r>
        <w:rPr>
          <w:rFonts w:ascii="楷体" w:eastAsia="楷体" w:hAnsi="楷体" w:cs="楷体" w:hint="eastAsia"/>
          <w:color w:val="000000"/>
          <w:sz w:val="24"/>
          <w:szCs w:val="24"/>
        </w:rPr>
        <w:t xml:space="preserve"> </w:t>
      </w:r>
      <w:r>
        <w:rPr>
          <w:rFonts w:ascii="宋体" w:hAnsi="宋体" w:cs="宋体" w:hint="eastAsia"/>
          <w:b/>
          <w:bCs/>
          <w:sz w:val="24"/>
          <w:szCs w:val="24"/>
        </w:rPr>
        <w:t>十一、保密条款</w:t>
      </w:r>
    </w:p>
    <w:p w14:paraId="209969B7"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乙方及其项目参加人员应就合同履行过程中了解到、涉及到、搜集到甲方技术信息、经验信息以及其他尚未公开的有关信息、资料负有保密义务，并采取相应的保密措施，如发生以上情况，甲方有权索赔。乙方应承担的保密义务包括但不限于：</w:t>
      </w:r>
    </w:p>
    <w:p w14:paraId="6894820B"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（一）未经甲方书面同意，不得将上述信息、资料披露给任何第三人；</w:t>
      </w:r>
    </w:p>
    <w:p w14:paraId="0ACFE95B"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（二）不得将上述信息、资料用于本合同以外的其他目的；</w:t>
      </w:r>
    </w:p>
    <w:p w14:paraId="2606178E"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（三）在本合同终止或解除后或按甲方要求，及时将上述信息、资料返还甲方，或按甲方要求作适当处理。</w:t>
      </w:r>
    </w:p>
    <w:p w14:paraId="7311A016"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lastRenderedPageBreak/>
        <w:t>（四）本合同项下的保密义务约定至相关信息、资料正式向社会公开之日或甲方书面解除乙方本合同项下保密义务之日起终止。</w:t>
      </w:r>
    </w:p>
    <w:p w14:paraId="7F318F7F"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（五）本条约定在本合同终止后仍然继续有效,且不受合同解除、终止或无效的影响。</w:t>
      </w:r>
    </w:p>
    <w:p w14:paraId="1F714806"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（六）（其他需要约定的事项）</w:t>
      </w:r>
    </w:p>
    <w:p w14:paraId="0C3C8A27" w14:textId="77777777" w:rsidR="00F41A83" w:rsidRDefault="00000000">
      <w:pPr>
        <w:spacing w:line="480" w:lineRule="auto"/>
        <w:ind w:firstLineChars="200" w:firstLine="482"/>
        <w:rPr>
          <w:rFonts w:ascii="宋体" w:hAnsi="宋体" w:cs="宋体"/>
          <w:b/>
          <w:bCs/>
          <w:sz w:val="24"/>
          <w:szCs w:val="24"/>
        </w:rPr>
      </w:pPr>
      <w:r>
        <w:rPr>
          <w:rFonts w:ascii="宋体" w:hAnsi="宋体" w:cs="宋体" w:hint="eastAsia"/>
          <w:b/>
          <w:bCs/>
          <w:sz w:val="24"/>
          <w:szCs w:val="24"/>
        </w:rPr>
        <w:t>十二、不可抗力</w:t>
      </w:r>
    </w:p>
    <w:p w14:paraId="2D2B3B54"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（一）当发生不可抗力事件而导致其中一方不能履行合同时，应依据不可抗力对其造成的影响部分或全部免除责任，但因迟延履行后发生不可抗力的除外；</w:t>
      </w:r>
    </w:p>
    <w:p w14:paraId="49391C9B"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（二）任何一方由于不可抗力不能履行合同的，应及时通知对方并采取有效措施防止损失扩大。遭受不可抗力的一方应在事件发生后</w:t>
      </w:r>
      <w:r>
        <w:rPr>
          <w:rFonts w:ascii="宋体" w:hAnsi="宋体" w:cs="宋体" w:hint="eastAsia"/>
          <w:sz w:val="24"/>
          <w:szCs w:val="24"/>
          <w:u w:val="single"/>
        </w:rPr>
        <w:t xml:space="preserve">    </w:t>
      </w:r>
      <w:r>
        <w:rPr>
          <w:rFonts w:ascii="宋体" w:hAnsi="宋体" w:cs="宋体" w:hint="eastAsia"/>
          <w:sz w:val="24"/>
          <w:szCs w:val="24"/>
        </w:rPr>
        <w:t>日内向对方提供该不可抗力事件的详细情况，在取得有关机构的不可抗力证明或双方谅解确认后，允许延期履行或修订合同。</w:t>
      </w:r>
    </w:p>
    <w:p w14:paraId="1311E2FC"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（三）因不可抗力导致双方均发生损失的，双方各自承担损失；不可抗力结束后，经甲乙双方协商确认合同仍有继续履行的必要的，双方均应积极履行合同。</w:t>
      </w:r>
    </w:p>
    <w:p w14:paraId="2F140FB5"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（四）（其他需要约定的事项）</w:t>
      </w:r>
    </w:p>
    <w:p w14:paraId="5ADC985D" w14:textId="77777777" w:rsidR="00F41A83" w:rsidRDefault="00000000">
      <w:pPr>
        <w:spacing w:line="480" w:lineRule="auto"/>
        <w:ind w:firstLineChars="200" w:firstLine="482"/>
        <w:rPr>
          <w:rFonts w:ascii="宋体" w:hAnsi="宋体" w:cs="宋体"/>
          <w:b/>
          <w:bCs/>
          <w:sz w:val="24"/>
          <w:szCs w:val="24"/>
        </w:rPr>
      </w:pPr>
      <w:r>
        <w:rPr>
          <w:rFonts w:ascii="宋体" w:hAnsi="宋体" w:cs="宋体" w:hint="eastAsia"/>
          <w:b/>
          <w:bCs/>
          <w:sz w:val="24"/>
          <w:szCs w:val="24"/>
        </w:rPr>
        <w:t>十三、争议解决</w:t>
      </w:r>
    </w:p>
    <w:p w14:paraId="5590CBEB"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（一）当履行本合同发生争议时，双方应友好协商解决。无法协商达成一致的，任何一方均可向</w:t>
      </w:r>
      <w:r>
        <w:rPr>
          <w:rFonts w:ascii="宋体" w:hAnsi="宋体" w:cs="宋体" w:hint="eastAsia"/>
          <w:sz w:val="24"/>
          <w:szCs w:val="24"/>
          <w:u w:val="single"/>
        </w:rPr>
        <w:t xml:space="preserve">                </w:t>
      </w:r>
      <w:r>
        <w:rPr>
          <w:rFonts w:ascii="宋体" w:hAnsi="宋体" w:cs="宋体" w:hint="eastAsia"/>
          <w:sz w:val="24"/>
          <w:szCs w:val="24"/>
        </w:rPr>
        <w:t>人民法院提起诉讼。</w:t>
      </w:r>
    </w:p>
    <w:p w14:paraId="61E25702"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（二）（其他需要约定的事项）</w:t>
      </w:r>
    </w:p>
    <w:p w14:paraId="1961F023" w14:textId="77777777" w:rsidR="00F41A83" w:rsidRDefault="00000000">
      <w:pPr>
        <w:spacing w:line="480" w:lineRule="auto"/>
        <w:ind w:firstLineChars="200" w:firstLine="482"/>
        <w:rPr>
          <w:rFonts w:ascii="宋体" w:hAnsi="宋体" w:cs="宋体"/>
          <w:b/>
          <w:bCs/>
          <w:sz w:val="24"/>
          <w:szCs w:val="24"/>
        </w:rPr>
      </w:pPr>
      <w:r>
        <w:rPr>
          <w:rFonts w:ascii="宋体" w:hAnsi="宋体" w:cs="宋体" w:hint="eastAsia"/>
          <w:b/>
          <w:bCs/>
          <w:sz w:val="24"/>
          <w:szCs w:val="24"/>
        </w:rPr>
        <w:t>十四、其他</w:t>
      </w:r>
    </w:p>
    <w:p w14:paraId="20AEA51D"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（一）本合同中的保密条款、知识产权条款、争议解决条款长期有效，不随本合同的终止、无效、被撤销而失效。</w:t>
      </w:r>
    </w:p>
    <w:p w14:paraId="6B99811C"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lastRenderedPageBreak/>
        <w:t>（二）本合同所有附件及政府采购文件均为合同的有效组成部分，与本合同具有同等法律效力。</w:t>
      </w:r>
    </w:p>
    <w:p w14:paraId="1E2D9FCB"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（三）本合同自甲乙双方法人代表或其授权代表签字盖章后生效。 </w:t>
      </w:r>
    </w:p>
    <w:p w14:paraId="197D6116" w14:textId="77777777" w:rsidR="00F41A83" w:rsidRDefault="00000000">
      <w:pPr>
        <w:spacing w:line="480" w:lineRule="auto"/>
        <w:ind w:firstLineChars="200" w:firstLine="480"/>
        <w:rPr>
          <w:rFonts w:ascii="宋体" w:hAnsi="宋体"/>
          <w:sz w:val="24"/>
        </w:rPr>
      </w:pPr>
      <w:r>
        <w:rPr>
          <w:rFonts w:ascii="宋体" w:hAnsi="宋体" w:cs="宋体" w:hint="eastAsia"/>
          <w:sz w:val="24"/>
          <w:szCs w:val="24"/>
        </w:rPr>
        <w:t>（四）</w:t>
      </w:r>
      <w:r>
        <w:rPr>
          <w:rFonts w:ascii="宋体" w:hAnsi="宋体" w:hint="eastAsia"/>
          <w:sz w:val="24"/>
        </w:rPr>
        <w:t>本合同正本一式二份，副本一式四份，均以中文书写。甲方执正本一份、副本二份；乙方执正本一份，副本一份；政府采购管理部门备案副本一份。</w:t>
      </w:r>
    </w:p>
    <w:p w14:paraId="14E24EB1"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（五）（其他需要约定的事项）</w:t>
      </w:r>
    </w:p>
    <w:p w14:paraId="3B4F03D2" w14:textId="77777777" w:rsidR="00F41A83" w:rsidRDefault="00000000">
      <w:pPr>
        <w:spacing w:line="480" w:lineRule="auto"/>
        <w:ind w:firstLineChars="200" w:firstLine="480"/>
        <w:rPr>
          <w:rFonts w:ascii="宋体" w:hAnsi="宋体" w:cs="宋体"/>
          <w:sz w:val="24"/>
          <w:szCs w:val="24"/>
        </w:rPr>
      </w:pPr>
      <w:r>
        <w:rPr>
          <w:rFonts w:ascii="宋体" w:hAnsi="宋体" w:cs="宋体" w:hint="eastAsia"/>
          <w:sz w:val="24"/>
          <w:szCs w:val="24"/>
        </w:rPr>
        <w:t xml:space="preserve">十五、合同附件（若有附件应注明，并注明附件名称） </w:t>
      </w:r>
    </w:p>
    <w:p w14:paraId="73683B49" w14:textId="77777777" w:rsidR="00F41A83" w:rsidRDefault="00F41A83">
      <w:pPr>
        <w:spacing w:line="600" w:lineRule="exact"/>
        <w:ind w:firstLineChars="200" w:firstLine="480"/>
        <w:rPr>
          <w:rFonts w:ascii="宋体" w:hAnsi="宋体" w:cs="宋体"/>
          <w:sz w:val="24"/>
          <w:szCs w:val="24"/>
        </w:rPr>
      </w:pPr>
    </w:p>
    <w:p w14:paraId="2B9E0D27" w14:textId="77777777" w:rsidR="00F41A83" w:rsidRDefault="00F41A83">
      <w:pPr>
        <w:spacing w:line="600" w:lineRule="exact"/>
        <w:rPr>
          <w:rFonts w:ascii="宋体" w:hAnsi="宋体" w:cs="宋体"/>
          <w:sz w:val="24"/>
          <w:szCs w:val="24"/>
        </w:rPr>
      </w:pPr>
    </w:p>
    <w:p w14:paraId="44AA5B00" w14:textId="77777777" w:rsidR="00F41A83" w:rsidRDefault="00F41A83">
      <w:pPr>
        <w:spacing w:line="600" w:lineRule="exact"/>
        <w:rPr>
          <w:rFonts w:ascii="宋体" w:hAnsi="宋体" w:cs="宋体"/>
          <w:sz w:val="24"/>
          <w:szCs w:val="24"/>
        </w:rPr>
      </w:pPr>
    </w:p>
    <w:p w14:paraId="37803E75" w14:textId="77777777" w:rsidR="00F41A83" w:rsidRDefault="00000000">
      <w:pPr>
        <w:spacing w:line="600" w:lineRule="exact"/>
        <w:rPr>
          <w:rFonts w:ascii="宋体" w:hAnsi="宋体" w:cs="宋体"/>
          <w:sz w:val="24"/>
          <w:szCs w:val="24"/>
        </w:rPr>
      </w:pPr>
      <w:r>
        <w:rPr>
          <w:rFonts w:ascii="宋体" w:hAnsi="宋体" w:cs="宋体" w:hint="eastAsia"/>
          <w:sz w:val="24"/>
          <w:szCs w:val="24"/>
        </w:rPr>
        <w:t>甲方（公章）：                乙方（公章）：</w:t>
      </w:r>
    </w:p>
    <w:p w14:paraId="62BF0A78" w14:textId="77777777" w:rsidR="00F41A83" w:rsidRDefault="00F41A83">
      <w:pPr>
        <w:spacing w:line="600" w:lineRule="exact"/>
        <w:rPr>
          <w:rFonts w:ascii="宋体" w:hAnsi="宋体" w:cs="宋体"/>
          <w:sz w:val="24"/>
          <w:szCs w:val="24"/>
        </w:rPr>
      </w:pPr>
    </w:p>
    <w:p w14:paraId="693AC139" w14:textId="77777777" w:rsidR="00F41A83" w:rsidRDefault="00000000">
      <w:pPr>
        <w:spacing w:line="600" w:lineRule="exact"/>
        <w:rPr>
          <w:rFonts w:ascii="宋体" w:hAnsi="宋体" w:cs="宋体"/>
          <w:sz w:val="24"/>
          <w:szCs w:val="24"/>
        </w:rPr>
      </w:pPr>
      <w:r>
        <w:rPr>
          <w:rFonts w:ascii="宋体" w:hAnsi="宋体" w:cs="宋体" w:hint="eastAsia"/>
          <w:sz w:val="24"/>
          <w:szCs w:val="24"/>
        </w:rPr>
        <w:t>单位名称：                   单位名称：</w:t>
      </w:r>
    </w:p>
    <w:p w14:paraId="03A47E57" w14:textId="77777777" w:rsidR="00F41A83" w:rsidRDefault="00F41A83">
      <w:pPr>
        <w:spacing w:line="600" w:lineRule="exact"/>
        <w:rPr>
          <w:rFonts w:ascii="宋体" w:hAnsi="宋体" w:cs="宋体"/>
          <w:sz w:val="24"/>
          <w:szCs w:val="24"/>
        </w:rPr>
      </w:pPr>
    </w:p>
    <w:p w14:paraId="3709AFCD" w14:textId="77777777" w:rsidR="00F41A83" w:rsidRDefault="00000000">
      <w:pPr>
        <w:spacing w:line="600" w:lineRule="exact"/>
        <w:rPr>
          <w:rFonts w:ascii="宋体" w:hAnsi="宋体" w:cs="宋体"/>
          <w:sz w:val="24"/>
          <w:szCs w:val="24"/>
        </w:rPr>
      </w:pPr>
      <w:r>
        <w:rPr>
          <w:rFonts w:ascii="宋体" w:hAnsi="宋体" w:cs="宋体" w:hint="eastAsia"/>
          <w:sz w:val="24"/>
          <w:szCs w:val="24"/>
        </w:rPr>
        <w:t>法定代表人或授权代表：       法定代表人或授权代表：</w:t>
      </w:r>
    </w:p>
    <w:p w14:paraId="0C9AB0A4" w14:textId="77777777" w:rsidR="00F41A83" w:rsidRDefault="00F41A83">
      <w:pPr>
        <w:spacing w:line="600" w:lineRule="exact"/>
        <w:rPr>
          <w:rFonts w:ascii="宋体" w:hAnsi="宋体" w:cs="宋体"/>
          <w:sz w:val="24"/>
          <w:szCs w:val="24"/>
        </w:rPr>
      </w:pPr>
    </w:p>
    <w:p w14:paraId="13A67565" w14:textId="77777777" w:rsidR="00F41A83" w:rsidRDefault="00000000">
      <w:pPr>
        <w:spacing w:line="600" w:lineRule="exact"/>
        <w:rPr>
          <w:rFonts w:ascii="宋体" w:hAnsi="宋体" w:cs="宋体"/>
          <w:sz w:val="24"/>
          <w:szCs w:val="24"/>
        </w:rPr>
      </w:pPr>
      <w:r>
        <w:rPr>
          <w:rFonts w:ascii="宋体" w:hAnsi="宋体" w:cs="宋体" w:hint="eastAsia"/>
          <w:sz w:val="24"/>
          <w:szCs w:val="24"/>
        </w:rPr>
        <w:t>联系方式：                   联系方式：</w:t>
      </w:r>
    </w:p>
    <w:p w14:paraId="39006BCE" w14:textId="77777777" w:rsidR="00F41A83" w:rsidRDefault="00F41A83">
      <w:pPr>
        <w:spacing w:line="600" w:lineRule="exact"/>
        <w:rPr>
          <w:rFonts w:ascii="宋体" w:hAnsi="宋体" w:cs="宋体"/>
          <w:sz w:val="24"/>
          <w:szCs w:val="24"/>
        </w:rPr>
      </w:pPr>
    </w:p>
    <w:p w14:paraId="0B31CC59" w14:textId="77777777" w:rsidR="00F41A83" w:rsidRDefault="00000000">
      <w:pPr>
        <w:spacing w:line="360" w:lineRule="auto"/>
        <w:rPr>
          <w:rFonts w:ascii="宋体" w:hAnsi="宋体" w:cs="宋体"/>
          <w:b/>
          <w:bCs/>
          <w:sz w:val="24"/>
          <w:szCs w:val="24"/>
        </w:rPr>
      </w:pPr>
      <w:r>
        <w:rPr>
          <w:rFonts w:ascii="宋体" w:hAnsi="宋体" w:cs="宋体" w:hint="eastAsia"/>
          <w:sz w:val="24"/>
          <w:szCs w:val="24"/>
        </w:rPr>
        <w:t>签约日期:</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   签约日期:</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14:paraId="25C6BF6B" w14:textId="77777777" w:rsidR="00F41A83" w:rsidRDefault="00F41A83">
      <w:pPr>
        <w:spacing w:line="360" w:lineRule="auto"/>
        <w:rPr>
          <w:rFonts w:ascii="宋体" w:hAnsi="宋体" w:cs="宋体"/>
          <w:sz w:val="24"/>
          <w:szCs w:val="24"/>
        </w:rPr>
      </w:pPr>
    </w:p>
    <w:p w14:paraId="578A8CF9" w14:textId="77777777" w:rsidR="00F41A83" w:rsidRDefault="00F41A83">
      <w:pPr>
        <w:spacing w:line="360" w:lineRule="auto"/>
        <w:rPr>
          <w:rFonts w:ascii="宋体" w:hAnsi="宋体" w:cs="宋体"/>
          <w:sz w:val="24"/>
          <w:szCs w:val="24"/>
        </w:rPr>
      </w:pPr>
    </w:p>
    <w:p w14:paraId="3DFD0BED" w14:textId="77777777" w:rsidR="00F41A83" w:rsidRDefault="00000000">
      <w:pPr>
        <w:spacing w:line="360" w:lineRule="auto"/>
        <w:rPr>
          <w:rFonts w:ascii="宋体" w:hAnsi="宋体" w:cs="宋体"/>
          <w:sz w:val="24"/>
          <w:szCs w:val="24"/>
        </w:rPr>
      </w:pPr>
      <w:r>
        <w:rPr>
          <w:rFonts w:ascii="宋体" w:hAnsi="宋体" w:cs="宋体" w:hint="eastAsia"/>
          <w:sz w:val="24"/>
          <w:szCs w:val="24"/>
        </w:rPr>
        <w:t>注：在不改变磋商文件、响应文件实质性内容的基础上，经双方协商签定。</w:t>
      </w:r>
    </w:p>
    <w:p w14:paraId="464A6FD0" w14:textId="77777777" w:rsidR="00F41A83" w:rsidRDefault="00F41A83"/>
    <w:sectPr w:rsidR="00F41A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F62CD" w14:textId="77777777" w:rsidR="002306B5" w:rsidRDefault="002306B5" w:rsidP="0020198B">
      <w:r>
        <w:separator/>
      </w:r>
    </w:p>
  </w:endnote>
  <w:endnote w:type="continuationSeparator" w:id="0">
    <w:p w14:paraId="6408101C" w14:textId="77777777" w:rsidR="002306B5" w:rsidRDefault="002306B5" w:rsidP="00201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AppleSystemUIFont">
    <w:altName w:val="Calibri"/>
    <w:charset w:val="00"/>
    <w:family w:val="auto"/>
    <w:pitch w:val="default"/>
    <w:sig w:usb0="00000000" w:usb1="00000000" w:usb2="00000000" w:usb3="00000000" w:csb0="00000001" w:csb1="00000000"/>
  </w:font>
  <w:font w:name="AppleExternalUIFontSimplifiedCh">
    <w:altName w:val="微软雅黑"/>
    <w:charset w:val="86"/>
    <w:family w:val="auto"/>
    <w:pitch w:val="default"/>
    <w:sig w:usb0="00000000" w:usb1="00000000" w:usb2="00000010" w:usb3="00000000" w:csb0="00040000" w:csb1="00000000"/>
  </w:font>
  <w:font w:name="undefined">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3A0D0" w14:textId="77777777" w:rsidR="002306B5" w:rsidRDefault="002306B5" w:rsidP="0020198B">
      <w:r>
        <w:separator/>
      </w:r>
    </w:p>
  </w:footnote>
  <w:footnote w:type="continuationSeparator" w:id="0">
    <w:p w14:paraId="7D119C31" w14:textId="77777777" w:rsidR="002306B5" w:rsidRDefault="002306B5" w:rsidP="002019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C9CDC6"/>
    <w:multiLevelType w:val="singleLevel"/>
    <w:tmpl w:val="89C9CDC6"/>
    <w:lvl w:ilvl="0">
      <w:start w:val="1"/>
      <w:numFmt w:val="decimal"/>
      <w:lvlText w:val="%1."/>
      <w:lvlJc w:val="left"/>
      <w:pPr>
        <w:ind w:left="425" w:hanging="425"/>
      </w:pPr>
      <w:rPr>
        <w:rFonts w:hint="default"/>
      </w:rPr>
    </w:lvl>
  </w:abstractNum>
  <w:abstractNum w:abstractNumId="1" w15:restartNumberingAfterBreak="0">
    <w:nsid w:val="15840B13"/>
    <w:multiLevelType w:val="singleLevel"/>
    <w:tmpl w:val="15840B13"/>
    <w:lvl w:ilvl="0">
      <w:start w:val="1"/>
      <w:numFmt w:val="decimal"/>
      <w:lvlText w:val="%1."/>
      <w:lvlJc w:val="left"/>
      <w:pPr>
        <w:ind w:left="425" w:hanging="425"/>
      </w:pPr>
      <w:rPr>
        <w:rFonts w:hint="default"/>
      </w:rPr>
    </w:lvl>
  </w:abstractNum>
  <w:abstractNum w:abstractNumId="2" w15:restartNumberingAfterBreak="0">
    <w:nsid w:val="381544DA"/>
    <w:multiLevelType w:val="singleLevel"/>
    <w:tmpl w:val="381544DA"/>
    <w:lvl w:ilvl="0">
      <w:start w:val="1"/>
      <w:numFmt w:val="decimal"/>
      <w:lvlText w:val="(%1)"/>
      <w:lvlJc w:val="left"/>
      <w:pPr>
        <w:ind w:left="425" w:hanging="425"/>
      </w:pPr>
      <w:rPr>
        <w:rFonts w:hint="default"/>
      </w:rPr>
    </w:lvl>
  </w:abstractNum>
  <w:abstractNum w:abstractNumId="3" w15:restartNumberingAfterBreak="0">
    <w:nsid w:val="3A7FB7FF"/>
    <w:multiLevelType w:val="singleLevel"/>
    <w:tmpl w:val="3A7FB7FF"/>
    <w:lvl w:ilvl="0">
      <w:start w:val="1"/>
      <w:numFmt w:val="decimal"/>
      <w:suff w:val="nothing"/>
      <w:lvlText w:val="%1、"/>
      <w:lvlJc w:val="left"/>
      <w:pPr>
        <w:ind w:left="1680"/>
      </w:pPr>
    </w:lvl>
  </w:abstractNum>
  <w:abstractNum w:abstractNumId="4" w15:restartNumberingAfterBreak="0">
    <w:nsid w:val="47A49081"/>
    <w:multiLevelType w:val="singleLevel"/>
    <w:tmpl w:val="47A49081"/>
    <w:lvl w:ilvl="0">
      <w:start w:val="1"/>
      <w:numFmt w:val="decimal"/>
      <w:lvlText w:val="(%1)"/>
      <w:lvlJc w:val="left"/>
      <w:pPr>
        <w:ind w:left="425" w:hanging="425"/>
      </w:pPr>
      <w:rPr>
        <w:rFonts w:hint="default"/>
      </w:rPr>
    </w:lvl>
  </w:abstractNum>
  <w:num w:numId="1" w16cid:durableId="819688607">
    <w:abstractNumId w:val="3"/>
  </w:num>
  <w:num w:numId="2" w16cid:durableId="719979344">
    <w:abstractNumId w:val="2"/>
  </w:num>
  <w:num w:numId="3" w16cid:durableId="888876546">
    <w:abstractNumId w:val="4"/>
  </w:num>
  <w:num w:numId="4" w16cid:durableId="1214267852">
    <w:abstractNumId w:val="0"/>
  </w:num>
  <w:num w:numId="5" w16cid:durableId="15016952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embedSystem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0A35F1A"/>
    <w:rsid w:val="0020198B"/>
    <w:rsid w:val="002306B5"/>
    <w:rsid w:val="00F41A83"/>
    <w:rsid w:val="18AA0BF5"/>
    <w:rsid w:val="2C22605B"/>
    <w:rsid w:val="2C4900E9"/>
    <w:rsid w:val="40A35F1A"/>
    <w:rsid w:val="6E97756F"/>
    <w:rsid w:val="742E1B4B"/>
    <w:rsid w:val="770451BA"/>
    <w:rsid w:val="7CA76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23B27"/>
  <w15:docId w15:val="{301F8F02-58CB-444D-BCF4-59E864A7E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qFormat="1"/>
    <w:lsdException w:name="Subtitle" w:qFormat="1"/>
    <w:lsdException w:name="Body Text First Indent"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next w:val="a"/>
    <w:qFormat/>
    <w:pPr>
      <w:spacing w:after="120"/>
    </w:pPr>
  </w:style>
  <w:style w:type="paragraph" w:styleId="a5">
    <w:name w:val="Plain Text"/>
    <w:basedOn w:val="a"/>
    <w:next w:val="a"/>
    <w:qFormat/>
    <w:rPr>
      <w:rFonts w:ascii="宋体" w:hAnsi="Courier New" w:cs="Arial"/>
      <w:snapToGrid w:val="0"/>
      <w:szCs w:val="21"/>
    </w:rPr>
  </w:style>
  <w:style w:type="paragraph" w:styleId="a6">
    <w:name w:val="footer"/>
    <w:basedOn w:val="a"/>
    <w:qFormat/>
    <w:pPr>
      <w:tabs>
        <w:tab w:val="center" w:pos="4153"/>
        <w:tab w:val="right" w:pos="8306"/>
      </w:tabs>
      <w:snapToGrid w:val="0"/>
      <w:jc w:val="left"/>
    </w:pPr>
    <w:rPr>
      <w:sz w:val="18"/>
    </w:rPr>
  </w:style>
  <w:style w:type="paragraph" w:styleId="a7">
    <w:name w:val="Body Text First Indent"/>
    <w:basedOn w:val="a4"/>
    <w:qFormat/>
    <w:pPr>
      <w:ind w:firstLine="420"/>
    </w:pPr>
    <w:rPr>
      <w:rFonts w:hAnsi="Calibri"/>
      <w:szCs w:val="20"/>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qFormat/>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styleId="aa">
    <w:name w:val="header"/>
    <w:basedOn w:val="a"/>
    <w:link w:val="ab"/>
    <w:rsid w:val="0020198B"/>
    <w:pPr>
      <w:tabs>
        <w:tab w:val="center" w:pos="4153"/>
        <w:tab w:val="right" w:pos="8306"/>
      </w:tabs>
      <w:snapToGrid w:val="0"/>
      <w:jc w:val="center"/>
    </w:pPr>
    <w:rPr>
      <w:sz w:val="18"/>
      <w:szCs w:val="18"/>
    </w:rPr>
  </w:style>
  <w:style w:type="character" w:customStyle="1" w:styleId="ab">
    <w:name w:val="页眉 字符"/>
    <w:basedOn w:val="a0"/>
    <w:link w:val="aa"/>
    <w:rsid w:val="0020198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2586</Words>
  <Characters>2743</Characters>
  <Application>Microsoft Office Word</Application>
  <DocSecurity>0</DocSecurity>
  <Lines>228</Lines>
  <Paragraphs>129</Paragraphs>
  <ScaleCrop>false</ScaleCrop>
  <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武瑞雪</dc:creator>
  <cp:lastModifiedBy>崔浩</cp:lastModifiedBy>
  <cp:revision>2</cp:revision>
  <dcterms:created xsi:type="dcterms:W3CDTF">2026-03-20T08:00:00Z</dcterms:created>
  <dcterms:modified xsi:type="dcterms:W3CDTF">2026-03-26T06:38:00Z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A3A7E9B3C4B84D608736A7DEF0BEE8BD_11</vt:lpwstr>
  </property>
  <property fmtid="{D5CDD505-2E9C-101B-9397-08002B2CF9AE}" pid="4" name="KSOTemplateDocerSaveRecord">
    <vt:lpwstr>eyJoZGlkIjoiMDljYzUzMWQ4OWI0YzBkYjYzMDRhZTY5ZjZkYmFmYTgiLCJ1c2VySWQiOiIyNDA2NDU5MTEifQ==</vt:lpwstr>
  </property>
</Properties>
</file>