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87C94">
      <w:pPr>
        <w:jc w:val="center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pacing w:val="21"/>
          <w:kern w:val="2"/>
          <w:sz w:val="32"/>
          <w:szCs w:val="32"/>
          <w:highlight w:val="none"/>
          <w:lang w:val="en-US" w:eastAsia="en-US" w:bidi="ar-SA"/>
        </w:rPr>
        <w:t>规格、技术参数偏离表</w:t>
      </w:r>
    </w:p>
    <w:bookmarkEnd w:id="0"/>
    <w:p w14:paraId="511C61B4">
      <w:pPr>
        <w:pStyle w:val="2"/>
        <w:spacing w:before="81" w:line="222" w:lineRule="auto"/>
        <w:jc w:val="center"/>
        <w:outlineLvl w:val="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2BA4475">
      <w:pPr>
        <w:tabs>
          <w:tab w:val="left" w:pos="6390"/>
        </w:tabs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</w:p>
    <w:p w14:paraId="63452160">
      <w:pPr>
        <w:jc w:val="righ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页共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8430F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16D3C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2CE084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150D920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360D586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59E5303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4338461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佐证材料页码</w:t>
            </w:r>
          </w:p>
        </w:tc>
      </w:tr>
      <w:tr w14:paraId="50F3E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E1224D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18A4D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673051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0FD4F76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236AB4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83086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F0CE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D54EE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4C57FB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3F68DB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11C846D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2CE666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5EBB2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B0AC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7AC5F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2089BDC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1B4274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05391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82FE62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792956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6907418E">
      <w:pPr>
        <w:spacing w:line="400" w:lineRule="atLeast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D12F674">
      <w:pPr>
        <w:spacing w:line="400" w:lineRule="atLeas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F199EAC">
      <w:pPr>
        <w:spacing w:line="400" w:lineRule="atLeast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加▲参数须提供技术支持资料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。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  <w:lang w:val="en-US" w:eastAsia="zh-CN"/>
        </w:rPr>
        <w:t>以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</w:rPr>
        <w:t>技术支持资料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  <w:lang w:val="en-US" w:eastAsia="zh-CN"/>
        </w:rPr>
        <w:t>为准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none"/>
        </w:rPr>
        <w:t>。</w:t>
      </w:r>
      <w:r>
        <w:rPr>
          <w:rFonts w:hint="eastAsia" w:ascii="仿宋" w:hAnsi="仿宋" w:eastAsia="仿宋" w:cs="仿宋"/>
          <w:b/>
          <w:bCs/>
          <w:i/>
          <w:iCs/>
          <w:sz w:val="20"/>
          <w:szCs w:val="20"/>
          <w:highlight w:val="none"/>
          <w:u w:val="none"/>
          <w:lang w:val="en-US" w:eastAsia="zh-CN"/>
        </w:rPr>
        <w:t>非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▲参数以规格、技术参数偏离表响应为准。</w:t>
      </w:r>
    </w:p>
    <w:p w14:paraId="3439C2CC">
      <w:pPr>
        <w:spacing w:line="400" w:lineRule="atLeast"/>
        <w:ind w:firstLine="480"/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；</w:t>
      </w:r>
    </w:p>
    <w:p w14:paraId="561F5825">
      <w:pPr>
        <w:spacing w:line="400" w:lineRule="atLeast"/>
        <w:ind w:firstLine="48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若签订合同发现与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所投产品不符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投标文件中为正偏离或无偏离实际为负偏离，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将被视为虚假应标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上报财政主管部门，列入政府采购黑名单，1-3年不得参加政府采购活动；</w:t>
      </w:r>
    </w:p>
    <w:p w14:paraId="0DB5D0B6">
      <w:pPr>
        <w:pStyle w:val="3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5、技术支持资料附于本表之后，标注页码。</w:t>
      </w:r>
    </w:p>
    <w:p w14:paraId="78617DAD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0"/>
          <w:szCs w:val="20"/>
          <w:highlight w:val="none"/>
          <w:lang w:val="en-US" w:eastAsia="zh-CN" w:bidi="ar-SA"/>
        </w:rPr>
      </w:pPr>
    </w:p>
    <w:p w14:paraId="700487A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0"/>
          <w:szCs w:val="20"/>
          <w:highlight w:val="none"/>
        </w:rPr>
      </w:pPr>
    </w:p>
    <w:p w14:paraId="432F0C7E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2D635AF2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0DDFF3BC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3BD69B8E">
      <w:pPr>
        <w:rPr>
          <w:rFonts w:hint="eastAsia" w:ascii="仿宋" w:hAnsi="仿宋" w:eastAsia="仿宋" w:cs="仿宋"/>
          <w:kern w:val="1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1"/>
          <w:sz w:val="20"/>
          <w:szCs w:val="20"/>
          <w:highlight w:val="none"/>
        </w:rPr>
        <w:br w:type="page"/>
      </w:r>
    </w:p>
    <w:p w14:paraId="197157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277E9"/>
    <w:rsid w:val="4A62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2025-10-27T01:41:00Z</dcterms:created>
  <dc:creator>崔艳婷</dc:creator>
  <cp:lastModifiedBy>崔艳婷</cp:lastModifiedBy>
  <dcterms:modified xsi:type="dcterms:W3CDTF">2025-10-27T01:41:47Z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7B5E3175BD594E0E959AFD031CC5A34A_11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