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F1FEF">
      <w:pPr>
        <w:pStyle w:val="3"/>
        <w:widowControl/>
        <w:spacing w:beforeAutospacing="0" w:afterAutospacing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32"/>
          <w:szCs w:val="40"/>
          <w:lang w:val="en-US" w:eastAsia="zh-CN"/>
        </w:rPr>
        <w:t>首轮报价</w:t>
      </w:r>
      <w:r>
        <w:rPr>
          <w:rFonts w:hint="eastAsia" w:ascii="仿宋" w:hAnsi="仿宋" w:eastAsia="仿宋" w:cs="仿宋"/>
          <w:b/>
          <w:bCs/>
          <w:kern w:val="2"/>
          <w:sz w:val="32"/>
          <w:szCs w:val="40"/>
        </w:rPr>
        <w:t>明细表</w:t>
      </w:r>
    </w:p>
    <w:bookmarkEnd w:id="0"/>
    <w:p w14:paraId="35EC123C">
      <w:pPr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项目名称：</w:t>
      </w:r>
    </w:p>
    <w:p w14:paraId="2B7493BF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项目编号：</w:t>
      </w:r>
    </w:p>
    <w:tbl>
      <w:tblPr>
        <w:tblStyle w:val="4"/>
        <w:tblpPr w:leftFromText="180" w:rightFromText="180" w:vertAnchor="text" w:horzAnchor="page" w:tblpXSpec="center" w:tblpY="93"/>
        <w:tblOverlap w:val="never"/>
        <w:tblW w:w="5505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9"/>
        <w:gridCol w:w="619"/>
        <w:gridCol w:w="957"/>
        <w:gridCol w:w="712"/>
        <w:gridCol w:w="1171"/>
        <w:gridCol w:w="1064"/>
        <w:gridCol w:w="837"/>
        <w:gridCol w:w="712"/>
        <w:gridCol w:w="828"/>
        <w:gridCol w:w="919"/>
        <w:gridCol w:w="811"/>
      </w:tblGrid>
      <w:tr w14:paraId="4322B9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6" w:hRule="atLeast"/>
          <w:jc w:val="center"/>
        </w:trPr>
        <w:tc>
          <w:tcPr>
            <w:tcW w:w="313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BD883A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产</w:t>
            </w:r>
          </w:p>
          <w:p w14:paraId="7E93E01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品</w:t>
            </w:r>
          </w:p>
          <w:p w14:paraId="0349C41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费</w:t>
            </w:r>
          </w:p>
          <w:p w14:paraId="27F9E4E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用</w:t>
            </w:r>
          </w:p>
        </w:tc>
        <w:tc>
          <w:tcPr>
            <w:tcW w:w="33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5728F1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5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5DDC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A7236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品牌</w:t>
            </w:r>
          </w:p>
        </w:tc>
        <w:tc>
          <w:tcPr>
            <w:tcW w:w="63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F50E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型号和规格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7611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制造厂家</w:t>
            </w: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A23B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数量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02CA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4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1CBD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单价</w:t>
            </w:r>
          </w:p>
          <w:p w14:paraId="5FAB96A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36EF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总价</w:t>
            </w:r>
          </w:p>
          <w:p w14:paraId="4D47CEC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4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84E5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备注</w:t>
            </w:r>
          </w:p>
        </w:tc>
      </w:tr>
      <w:tr w14:paraId="44E8C1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313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36BDE7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6071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30F20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1CF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FECD9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91547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59A9A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40045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44414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A1FA0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D60F5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3C71AA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2" w:hRule="atLeast"/>
          <w:jc w:val="center"/>
        </w:trPr>
        <w:tc>
          <w:tcPr>
            <w:tcW w:w="313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318806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F44195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85E2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00A92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C72A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97B2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1002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048B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94CD2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D08F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387A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9E94B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313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C8BCCC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55514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CD2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8DE3C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DBC0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D611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A4F9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49B37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D9BD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82FC0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70CF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4AC187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313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326E73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80FEF3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4BD61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96E44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F9CA12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5049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5EC7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2F2E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ACF3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67DBD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744F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2D235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313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8A644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602BAB6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97A18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72DB5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11B3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A60B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50ED3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7D37B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3F819C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911B5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E63F4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53F82E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  <w:jc w:val="center"/>
        </w:trPr>
        <w:tc>
          <w:tcPr>
            <w:tcW w:w="64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FECA77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其他费用</w:t>
            </w:r>
          </w:p>
        </w:tc>
        <w:tc>
          <w:tcPr>
            <w:tcW w:w="90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51AF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003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16B6D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17D91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5FE09D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  <w:jc w:val="center"/>
        </w:trPr>
        <w:tc>
          <w:tcPr>
            <w:tcW w:w="64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99979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90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D0C5E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3003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6432A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8A8E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4ED4A1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6" w:hRule="atLeast"/>
          <w:jc w:val="center"/>
        </w:trPr>
        <w:tc>
          <w:tcPr>
            <w:tcW w:w="64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2F7C60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投标总报价</w:t>
            </w:r>
          </w:p>
        </w:tc>
        <w:tc>
          <w:tcPr>
            <w:tcW w:w="3910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B31F8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 xml:space="preserve">大写：                      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DAE81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76CABD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3" w:hRule="atLeast"/>
          <w:jc w:val="center"/>
        </w:trPr>
        <w:tc>
          <w:tcPr>
            <w:tcW w:w="64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DCB8DF">
            <w:pPr>
              <w:pStyle w:val="7"/>
              <w:bidi w:val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备注</w:t>
            </w:r>
          </w:p>
        </w:tc>
        <w:tc>
          <w:tcPr>
            <w:tcW w:w="4350" w:type="pct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E895E">
            <w:pPr>
              <w:pStyle w:val="7"/>
              <w:bidi w:val="0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保留小数点后两位。</w:t>
            </w:r>
          </w:p>
        </w:tc>
      </w:tr>
    </w:tbl>
    <w:p w14:paraId="61F9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备注：1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保留小数点后两位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</w:p>
    <w:p w14:paraId="6D20B5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2.投标单价不能超过单价的最高限价，单价超出按无效文件处理；</w:t>
      </w:r>
    </w:p>
    <w:p w14:paraId="6FE53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本表中的“总价”与“报价表”中的“总价”一致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</w:p>
    <w:p w14:paraId="0797B9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4.投标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总报价包含货物的运输、装卸、安装、维护、验收、税费、人员培训及质保等可能出现的一切费用。</w:t>
      </w:r>
    </w:p>
    <w:p w14:paraId="2C1B6C5B">
      <w:pPr>
        <w:rPr>
          <w:rFonts w:hint="eastAsia" w:ascii="仿宋" w:hAnsi="仿宋" w:eastAsia="仿宋" w:cs="仿宋"/>
        </w:rPr>
      </w:pPr>
    </w:p>
    <w:p w14:paraId="26A57943">
      <w:pPr>
        <w:ind w:firstLine="3780" w:firstLineChars="1800"/>
        <w:rPr>
          <w:rFonts w:hint="eastAsia" w:ascii="仿宋" w:hAnsi="仿宋" w:eastAsia="仿宋" w:cs="仿宋"/>
          <w:szCs w:val="21"/>
        </w:rPr>
      </w:pPr>
    </w:p>
    <w:p w14:paraId="3718AC8C">
      <w:pPr>
        <w:ind w:firstLine="3780" w:firstLineChars="18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投标人签章：（加盖公章）：</w:t>
      </w:r>
    </w:p>
    <w:p w14:paraId="0F74E52D">
      <w:pPr>
        <w:rPr>
          <w:rFonts w:hint="eastAsia" w:ascii="仿宋" w:hAnsi="仿宋" w:eastAsia="仿宋" w:cs="仿宋"/>
          <w:szCs w:val="21"/>
        </w:rPr>
      </w:pPr>
    </w:p>
    <w:p w14:paraId="082BD749">
      <w:pPr>
        <w:ind w:firstLine="3780" w:firstLineChars="18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日 期:    年   月   日</w:t>
      </w:r>
    </w:p>
    <w:p w14:paraId="54E905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BFB6615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2025-11-25T07:25:46Z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