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DA6FED">
      <w:pPr>
        <w:keepNext/>
        <w:keepLines/>
        <w:widowControl w:val="0"/>
        <w:numPr>
          <w:ilvl w:val="0"/>
          <w:numId w:val="0"/>
        </w:numPr>
        <w:spacing w:before="260" w:after="260" w:line="413" w:lineRule="auto"/>
        <w:jc w:val="center"/>
        <w:outlineLvl w:val="1"/>
        <w:rPr>
          <w:rFonts w:hint="eastAsia" w:ascii="宋体" w:hAnsi="宋体" w:eastAsia="宋体" w:cs="宋体"/>
          <w:b/>
          <w:kern w:val="2"/>
          <w:sz w:val="28"/>
          <w:szCs w:val="24"/>
          <w:lang w:val="zh-CN" w:eastAsia="zh-CN" w:bidi="ar-SA"/>
        </w:rPr>
      </w:pPr>
      <w:r>
        <w:rPr>
          <w:rFonts w:hint="eastAsia" w:ascii="宋体" w:hAnsi="宋体" w:eastAsia="宋体" w:cs="宋体"/>
          <w:b/>
          <w:kern w:val="2"/>
          <w:sz w:val="28"/>
          <w:szCs w:val="24"/>
          <w:lang w:val="zh-CN" w:eastAsia="zh-CN" w:bidi="ar-SA"/>
        </w:rPr>
        <w:t>磋商报价一览表</w:t>
      </w:r>
    </w:p>
    <w:p w14:paraId="0EB9D633">
      <w:pPr>
        <w:widowControl/>
        <w:spacing w:line="360" w:lineRule="auto"/>
        <w:ind w:firstLine="0" w:firstLineChars="0"/>
        <w:jc w:val="center"/>
        <w:rPr>
          <w:rFonts w:hint="eastAsia" w:ascii="宋体" w:hAnsi="宋体" w:eastAsia="宋体" w:cs="宋体"/>
          <w:kern w:val="0"/>
          <w:sz w:val="24"/>
          <w:szCs w:val="24"/>
          <w:lang w:val="zh-CN" w:eastAsia="zh-CN" w:bidi="ar-SA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eastAsia="zh-CN" w:bidi="ar-SA"/>
        </w:rPr>
        <w:t xml:space="preserve">                                                        单位：元</w:t>
      </w:r>
    </w:p>
    <w:tbl>
      <w:tblPr>
        <w:tblStyle w:val="3"/>
        <w:tblW w:w="824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5"/>
        <w:gridCol w:w="6194"/>
      </w:tblGrid>
      <w:tr w14:paraId="5077E7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4E4A304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 w:bidi="ar-SA"/>
              </w:rPr>
              <w:t>采购项目名称</w:t>
            </w:r>
          </w:p>
        </w:tc>
        <w:tc>
          <w:tcPr>
            <w:tcW w:w="61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F346D36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 w:bidi="ar-SA"/>
              </w:rPr>
            </w:pPr>
          </w:p>
        </w:tc>
      </w:tr>
      <w:tr w14:paraId="53DF90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7CFE588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 w:bidi="ar-SA"/>
              </w:rPr>
              <w:t>采购项目编号</w:t>
            </w:r>
          </w:p>
        </w:tc>
        <w:tc>
          <w:tcPr>
            <w:tcW w:w="61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558FE9A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 w:bidi="ar-SA"/>
              </w:rPr>
            </w:pPr>
          </w:p>
        </w:tc>
      </w:tr>
      <w:tr w14:paraId="34BCB1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C8F2AF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eastAsia="zh-CN" w:bidi="ar-SA"/>
              </w:rPr>
              <w:t>供应商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 w:bidi="ar-SA"/>
              </w:rPr>
              <w:t>名称</w:t>
            </w:r>
          </w:p>
        </w:tc>
        <w:tc>
          <w:tcPr>
            <w:tcW w:w="61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1A7A88E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 w:bidi="ar-SA"/>
              </w:rPr>
            </w:pPr>
          </w:p>
        </w:tc>
      </w:tr>
      <w:tr w14:paraId="4C6537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  <w:jc w:val="center"/>
        </w:trPr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9001C81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 w:bidi="ar-SA"/>
              </w:rPr>
              <w:t>磋商报价</w:t>
            </w:r>
          </w:p>
        </w:tc>
        <w:tc>
          <w:tcPr>
            <w:tcW w:w="61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79DEB91">
            <w:pPr>
              <w:widowControl/>
              <w:spacing w:line="48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u w:val="singl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eastAsia="zh-CN" w:bidi="ar-SA"/>
              </w:rPr>
              <w:t>大写：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u w:val="single"/>
                <w:lang w:eastAsia="zh-CN" w:bidi="ar-SA"/>
              </w:rPr>
              <w:t xml:space="preserve">                      </w:t>
            </w:r>
          </w:p>
          <w:p w14:paraId="72706A54">
            <w:pPr>
              <w:widowControl/>
              <w:spacing w:line="48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u w:val="single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eastAsia="zh-CN" w:bidi="ar-SA"/>
              </w:rPr>
              <w:t>小写：￥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u w:val="single"/>
                <w:lang w:eastAsia="zh-CN" w:bidi="ar-SA"/>
              </w:rPr>
              <w:t xml:space="preserve">                    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eastAsia="zh-CN" w:bidi="ar-SA"/>
              </w:rPr>
              <w:t>元</w:t>
            </w:r>
          </w:p>
        </w:tc>
      </w:tr>
      <w:tr w14:paraId="09B805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1" w:hRule="atLeast"/>
          <w:jc w:val="center"/>
        </w:trPr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2FFF339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服务期限</w:t>
            </w:r>
          </w:p>
        </w:tc>
        <w:tc>
          <w:tcPr>
            <w:tcW w:w="61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50AA4FC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 w:bidi="ar-SA"/>
              </w:rPr>
            </w:pPr>
          </w:p>
        </w:tc>
      </w:tr>
      <w:tr w14:paraId="2D1CA8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atLeast"/>
          <w:jc w:val="center"/>
        </w:trPr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31266C7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eastAsia="zh-CN" w:bidi="ar-SA"/>
              </w:rPr>
              <w:t>备注</w:t>
            </w:r>
          </w:p>
        </w:tc>
        <w:tc>
          <w:tcPr>
            <w:tcW w:w="61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2791388">
            <w:pPr>
              <w:widowControl/>
              <w:numPr>
                <w:ilvl w:val="0"/>
                <w:numId w:val="0"/>
              </w:numPr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eastAsia="zh-CN" w:bidi="ar-SA"/>
              </w:rPr>
              <w:t>表内报价以元为单位，精确到小数点后两位。</w:t>
            </w:r>
          </w:p>
        </w:tc>
      </w:tr>
    </w:tbl>
    <w:p w14:paraId="719990EF">
      <w:pPr>
        <w:widowControl/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0"/>
          <w:sz w:val="24"/>
          <w:szCs w:val="24"/>
          <w:lang w:eastAsia="zh-CN" w:bidi="ar-SA"/>
        </w:rPr>
      </w:pPr>
    </w:p>
    <w:p w14:paraId="31F498DF">
      <w:pPr>
        <w:widowControl/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0"/>
          <w:sz w:val="24"/>
          <w:szCs w:val="24"/>
          <w:lang w:val="zh-CN" w:eastAsia="zh-CN" w:bidi="ar-SA"/>
        </w:rPr>
      </w:pPr>
    </w:p>
    <w:p w14:paraId="792B2D94">
      <w:pPr>
        <w:widowControl/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0"/>
          <w:sz w:val="24"/>
          <w:szCs w:val="24"/>
          <w:lang w:eastAsia="zh-CN" w:bidi="ar-SA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 w:eastAsia="zh-CN" w:bidi="ar-SA"/>
        </w:rPr>
        <w:t>供应商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 w:bidi="ar-SA"/>
        </w:rPr>
        <w:t>全称</w:t>
      </w:r>
      <w:r>
        <w:rPr>
          <w:rFonts w:hint="eastAsia" w:ascii="宋体" w:hAnsi="宋体" w:eastAsia="宋体" w:cs="宋体"/>
          <w:kern w:val="0"/>
          <w:sz w:val="24"/>
          <w:szCs w:val="24"/>
          <w:lang w:val="zh-CN" w:eastAsia="zh-CN" w:bidi="ar-SA"/>
        </w:rPr>
        <w:t>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eastAsia="zh-CN" w:bidi="ar-SA"/>
        </w:rPr>
        <w:t xml:space="preserve">                         </w:t>
      </w:r>
      <w:r>
        <w:rPr>
          <w:rFonts w:hint="eastAsia" w:ascii="宋体" w:hAnsi="宋体" w:eastAsia="宋体" w:cs="宋体"/>
          <w:kern w:val="0"/>
          <w:sz w:val="24"/>
          <w:szCs w:val="24"/>
          <w:lang w:val="zh-CN" w:eastAsia="zh-CN" w:bidi="ar-SA"/>
        </w:rPr>
        <w:t>（公章）</w:t>
      </w:r>
    </w:p>
    <w:p w14:paraId="4EE0948D">
      <w:pPr>
        <w:widowControl/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0"/>
          <w:sz w:val="24"/>
          <w:szCs w:val="24"/>
          <w:lang w:eastAsia="zh-CN" w:bidi="ar-SA"/>
        </w:rPr>
      </w:pPr>
    </w:p>
    <w:p w14:paraId="3B8CEBC4">
      <w:pPr>
        <w:widowControl/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0"/>
          <w:sz w:val="24"/>
          <w:szCs w:val="24"/>
          <w:lang w:val="zh-CN" w:eastAsia="zh-CN" w:bidi="ar-SA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 w:eastAsia="zh-CN" w:bidi="ar-SA"/>
        </w:rPr>
        <w:t>法定代表人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 w:bidi="ar-SA"/>
        </w:rPr>
        <w:t>或</w:t>
      </w:r>
      <w:r>
        <w:rPr>
          <w:rFonts w:hint="eastAsia" w:ascii="宋体" w:hAnsi="宋体" w:eastAsia="宋体" w:cs="宋体"/>
          <w:kern w:val="0"/>
          <w:sz w:val="24"/>
          <w:szCs w:val="24"/>
          <w:lang w:val="zh-CN" w:eastAsia="zh-CN" w:bidi="ar-SA"/>
        </w:rPr>
        <w:t>授权代表：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eastAsia="zh-CN" w:bidi="ar-SA"/>
        </w:rPr>
        <w:t xml:space="preserve">               </w:t>
      </w:r>
      <w:r>
        <w:rPr>
          <w:rFonts w:hint="eastAsia" w:ascii="宋体" w:hAnsi="宋体" w:eastAsia="宋体" w:cs="宋体"/>
          <w:kern w:val="0"/>
          <w:sz w:val="24"/>
          <w:szCs w:val="24"/>
          <w:lang w:val="zh-CN" w:eastAsia="zh-CN" w:bidi="ar-SA"/>
        </w:rPr>
        <w:t>（签字或盖章）</w:t>
      </w:r>
    </w:p>
    <w:p w14:paraId="243D5263">
      <w:pPr>
        <w:widowControl/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0"/>
          <w:sz w:val="24"/>
          <w:szCs w:val="24"/>
          <w:lang w:val="zh-CN" w:eastAsia="zh-CN" w:bidi="ar-SA"/>
        </w:rPr>
      </w:pPr>
    </w:p>
    <w:p w14:paraId="6DF04083">
      <w:pPr>
        <w:widowControl/>
        <w:spacing w:line="360" w:lineRule="auto"/>
        <w:ind w:firstLine="6000" w:firstLineChars="2500"/>
        <w:jc w:val="both"/>
        <w:rPr>
          <w:rFonts w:hint="eastAsia" w:ascii="宋体" w:hAnsi="宋体" w:eastAsia="宋体" w:cs="宋体"/>
          <w:kern w:val="0"/>
          <w:sz w:val="24"/>
          <w:szCs w:val="24"/>
          <w:lang w:val="zh-CN" w:eastAsia="zh-CN" w:bidi="ar-SA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 w:eastAsia="zh-CN" w:bidi="ar-SA"/>
        </w:rPr>
        <w:t>年       月      日</w:t>
      </w:r>
    </w:p>
    <w:p w14:paraId="589CEB5A">
      <w:pPr>
        <w:widowControl/>
        <w:spacing w:line="360" w:lineRule="auto"/>
        <w:ind w:firstLine="482" w:firstLineChars="200"/>
        <w:jc w:val="both"/>
        <w:rPr>
          <w:rFonts w:hint="eastAsia" w:ascii="宋体" w:hAnsi="宋体" w:eastAsia="宋体" w:cs="宋体"/>
          <w:b/>
          <w:bCs/>
          <w:kern w:val="0"/>
          <w:sz w:val="24"/>
          <w:szCs w:val="24"/>
          <w:lang w:eastAsia="zh-CN" w:bidi="ar-SA"/>
        </w:rPr>
      </w:pPr>
    </w:p>
    <w:p w14:paraId="69EECA33">
      <w:pPr>
        <w:widowControl w:val="0"/>
        <w:spacing w:line="360" w:lineRule="auto"/>
        <w:ind w:firstLine="482" w:firstLineChars="200"/>
        <w:jc w:val="both"/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-SA"/>
        </w:rPr>
      </w:pPr>
    </w:p>
    <w:p w14:paraId="1F55B4B3">
      <w:pPr>
        <w:spacing w:line="360" w:lineRule="auto"/>
        <w:ind w:firstLine="482" w:firstLineChars="200"/>
        <w:jc w:val="both"/>
        <w:rPr>
          <w:rFonts w:hint="eastAsia" w:ascii="宋体" w:hAnsi="宋体" w:eastAsia="宋体" w:cs="宋体"/>
          <w:b/>
          <w:bCs/>
          <w:kern w:val="0"/>
          <w:sz w:val="24"/>
          <w:szCs w:val="24"/>
          <w:lang w:eastAsia="zh-CN" w:bidi="ar-SA"/>
        </w:rPr>
      </w:pPr>
    </w:p>
    <w:p w14:paraId="0CA98817">
      <w:pPr>
        <w:widowControl w:val="0"/>
        <w:spacing w:line="360" w:lineRule="auto"/>
        <w:ind w:firstLine="482" w:firstLineChars="200"/>
        <w:jc w:val="both"/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-SA"/>
        </w:rPr>
      </w:pPr>
    </w:p>
    <w:p w14:paraId="01B5B97E">
      <w:pPr>
        <w:spacing w:line="360" w:lineRule="auto"/>
        <w:ind w:firstLine="482" w:firstLineChars="200"/>
        <w:jc w:val="both"/>
        <w:rPr>
          <w:rFonts w:hint="eastAsia" w:ascii="宋体" w:hAnsi="宋体" w:eastAsia="宋体" w:cs="宋体"/>
          <w:b/>
          <w:bCs/>
          <w:kern w:val="0"/>
          <w:sz w:val="24"/>
          <w:szCs w:val="24"/>
          <w:lang w:eastAsia="zh-CN" w:bidi="ar-SA"/>
        </w:rPr>
      </w:pPr>
    </w:p>
    <w:p w14:paraId="725FD4A1">
      <w:pPr>
        <w:widowControl/>
        <w:spacing w:line="240" w:lineRule="auto"/>
        <w:ind w:firstLine="0" w:firstLineChars="0"/>
        <w:jc w:val="left"/>
        <w:rPr>
          <w:rFonts w:hint="eastAsia" w:ascii="宋体" w:hAnsi="宋体" w:eastAsia="宋体" w:cs="宋体"/>
          <w:b/>
          <w:bCs/>
          <w:kern w:val="0"/>
          <w:sz w:val="28"/>
          <w:szCs w:val="28"/>
          <w:lang w:eastAsia="zh-CN" w:bidi="ar-SA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eastAsia="zh-CN" w:bidi="ar-SA"/>
        </w:rPr>
        <w:br w:type="page"/>
      </w:r>
    </w:p>
    <w:p w14:paraId="2454E6E8">
      <w:pPr>
        <w:widowControl w:val="0"/>
        <w:spacing w:line="360" w:lineRule="auto"/>
        <w:ind w:firstLine="562" w:firstLineChars="200"/>
        <w:jc w:val="center"/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-SA"/>
        </w:rPr>
        <w:t>报价明细表</w:t>
      </w:r>
    </w:p>
    <w:p w14:paraId="69B5F338">
      <w:p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</w:pPr>
    </w:p>
    <w:p w14:paraId="5CAEF820">
      <w:pPr>
        <w:widowControl/>
        <w:spacing w:line="360" w:lineRule="auto"/>
        <w:ind w:firstLine="0" w:firstLineChars="0"/>
        <w:jc w:val="both"/>
        <w:rPr>
          <w:rFonts w:hint="eastAsia" w:ascii="宋体" w:hAnsi="宋体" w:eastAsia="宋体" w:cs="宋体"/>
          <w:kern w:val="0"/>
          <w:sz w:val="24"/>
          <w:szCs w:val="24"/>
          <w:lang w:eastAsia="zh-CN" w:bidi="ar-SA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eastAsia="zh-CN" w:bidi="ar-SA"/>
        </w:rPr>
        <w:t>采购项目编号：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eastAsia="zh-CN" w:bidi="ar-SA"/>
        </w:rPr>
        <w:t xml:space="preserve">                 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 w:bidi="ar-SA"/>
        </w:rPr>
        <w:t xml:space="preserve">                         第  </w:t>
      </w:r>
      <w:r>
        <w:rPr>
          <w:rFonts w:hint="eastAsia" w:ascii="宋体" w:hAnsi="宋体" w:eastAsia="宋体" w:cs="宋体"/>
          <w:kern w:val="0"/>
          <w:sz w:val="24"/>
          <w:szCs w:val="24"/>
          <w:lang w:val="zh-CN" w:eastAsia="zh-CN" w:bidi="ar-SA"/>
        </w:rPr>
        <w:t>页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 w:bidi="ar-SA"/>
        </w:rPr>
        <w:t>，共  页</w:t>
      </w:r>
    </w:p>
    <w:tbl>
      <w:tblPr>
        <w:tblStyle w:val="3"/>
        <w:tblW w:w="499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2"/>
        <w:gridCol w:w="1143"/>
        <w:gridCol w:w="876"/>
        <w:gridCol w:w="1073"/>
        <w:gridCol w:w="1777"/>
        <w:gridCol w:w="1491"/>
        <w:gridCol w:w="1370"/>
      </w:tblGrid>
      <w:tr w14:paraId="36BDD6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exact"/>
        </w:trPr>
        <w:tc>
          <w:tcPr>
            <w:tcW w:w="618" w:type="pc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3052E18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  <w:lang w:eastAsia="zh-CN" w:bidi="ar-SA"/>
              </w:rPr>
              <w:t>序号</w:t>
            </w:r>
          </w:p>
        </w:tc>
        <w:tc>
          <w:tcPr>
            <w:tcW w:w="730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42D7FD2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  <w:lang w:eastAsia="zh-CN" w:bidi="ar-SA"/>
              </w:rPr>
              <w:t>服务内容</w:t>
            </w:r>
          </w:p>
        </w:tc>
        <w:tc>
          <w:tcPr>
            <w:tcW w:w="490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772626A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  <w:lang w:eastAsia="zh-CN" w:bidi="ar-SA"/>
              </w:rPr>
              <w:t>数量</w:t>
            </w:r>
          </w:p>
        </w:tc>
        <w:tc>
          <w:tcPr>
            <w:tcW w:w="601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A2562EE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  <w:lang w:eastAsia="zh-CN" w:bidi="ar-SA"/>
              </w:rPr>
              <w:t>单位</w:t>
            </w:r>
          </w:p>
        </w:tc>
        <w:tc>
          <w:tcPr>
            <w:tcW w:w="999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FBF8105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  <w:lang w:eastAsia="zh-CN" w:bidi="ar-SA"/>
              </w:rPr>
              <w:t xml:space="preserve">单价 （元） </w:t>
            </w:r>
          </w:p>
        </w:tc>
        <w:tc>
          <w:tcPr>
            <w:tcW w:w="792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C16A5FB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  <w:lang w:eastAsia="zh-CN" w:bidi="ar-SA"/>
              </w:rPr>
              <w:t>总价 （元）</w:t>
            </w:r>
          </w:p>
        </w:tc>
        <w:tc>
          <w:tcPr>
            <w:tcW w:w="768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09229393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  <w:lang w:eastAsia="zh-CN" w:bidi="ar-SA"/>
              </w:rPr>
              <w:t>备注</w:t>
            </w:r>
          </w:p>
        </w:tc>
      </w:tr>
      <w:tr w14:paraId="1D7783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exact"/>
        </w:trPr>
        <w:tc>
          <w:tcPr>
            <w:tcW w:w="618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049187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lang w:eastAsia="zh-CN" w:bidi="ar-SA"/>
              </w:rPr>
              <w:t>1</w:t>
            </w:r>
          </w:p>
        </w:tc>
        <w:tc>
          <w:tcPr>
            <w:tcW w:w="7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BF86ECA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  <w:lang w:eastAsia="zh-CN" w:bidi="ar-SA"/>
              </w:rPr>
            </w:pPr>
          </w:p>
        </w:tc>
        <w:tc>
          <w:tcPr>
            <w:tcW w:w="4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B9BE18C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  <w:lang w:eastAsia="zh-CN" w:bidi="ar-SA"/>
              </w:rPr>
            </w:pPr>
          </w:p>
        </w:tc>
        <w:tc>
          <w:tcPr>
            <w:tcW w:w="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AB18EBB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  <w:lang w:eastAsia="zh-CN" w:bidi="ar-SA"/>
              </w:rPr>
            </w:pP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4DE0979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  <w:lang w:eastAsia="zh-CN" w:bidi="ar-SA"/>
              </w:rPr>
            </w:pP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23AC402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  <w:lang w:eastAsia="zh-CN" w:bidi="ar-SA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1833DD61">
            <w:pPr>
              <w:spacing w:afterLines="50" w:line="360" w:lineRule="auto"/>
              <w:ind w:firstLine="0" w:firstLineChars="0"/>
              <w:jc w:val="center"/>
              <w:outlineLvl w:val="0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eastAsia="zh-CN" w:bidi="ar-SA"/>
              </w:rPr>
            </w:pPr>
          </w:p>
        </w:tc>
      </w:tr>
      <w:tr w14:paraId="70820F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18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E55D740">
            <w:pPr>
              <w:widowControl/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lang w:eastAsia="zh-CN" w:bidi="ar-SA"/>
              </w:rPr>
              <w:t>2</w:t>
            </w:r>
          </w:p>
        </w:tc>
        <w:tc>
          <w:tcPr>
            <w:tcW w:w="7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A585FED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  <w:lang w:eastAsia="zh-CN" w:bidi="ar-SA"/>
              </w:rPr>
            </w:pPr>
          </w:p>
        </w:tc>
        <w:tc>
          <w:tcPr>
            <w:tcW w:w="4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8AD286C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  <w:lang w:eastAsia="zh-CN" w:bidi="ar-SA"/>
              </w:rPr>
            </w:pPr>
          </w:p>
        </w:tc>
        <w:tc>
          <w:tcPr>
            <w:tcW w:w="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2BF477D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  <w:lang w:eastAsia="zh-CN" w:bidi="ar-SA"/>
              </w:rPr>
            </w:pP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BFDA1BE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  <w:lang w:eastAsia="zh-CN" w:bidi="ar-SA"/>
              </w:rPr>
            </w:pP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150806C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  <w:lang w:eastAsia="zh-CN" w:bidi="ar-SA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65BC58BB">
            <w:pPr>
              <w:spacing w:afterLines="50" w:line="360" w:lineRule="auto"/>
              <w:ind w:firstLine="0" w:firstLineChars="0"/>
              <w:jc w:val="center"/>
              <w:outlineLvl w:val="0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eastAsia="zh-CN" w:bidi="ar-SA"/>
              </w:rPr>
            </w:pPr>
          </w:p>
        </w:tc>
      </w:tr>
      <w:tr w14:paraId="4113D2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18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EDB263F">
            <w:pPr>
              <w:widowControl/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lang w:eastAsia="zh-CN" w:bidi="ar-SA"/>
              </w:rPr>
              <w:t>3</w:t>
            </w:r>
          </w:p>
        </w:tc>
        <w:tc>
          <w:tcPr>
            <w:tcW w:w="7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F8DF62B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  <w:lang w:eastAsia="zh-CN" w:bidi="ar-SA"/>
              </w:rPr>
            </w:pPr>
          </w:p>
        </w:tc>
        <w:tc>
          <w:tcPr>
            <w:tcW w:w="4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9CEBF9B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  <w:lang w:eastAsia="zh-CN" w:bidi="ar-SA"/>
              </w:rPr>
            </w:pPr>
          </w:p>
        </w:tc>
        <w:tc>
          <w:tcPr>
            <w:tcW w:w="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079594A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  <w:lang w:eastAsia="zh-CN" w:bidi="ar-SA"/>
              </w:rPr>
            </w:pP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E2E172B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  <w:lang w:eastAsia="zh-CN" w:bidi="ar-SA"/>
              </w:rPr>
            </w:pP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143528F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  <w:lang w:eastAsia="zh-CN" w:bidi="ar-SA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34526314">
            <w:pPr>
              <w:spacing w:afterLines="50" w:line="360" w:lineRule="auto"/>
              <w:ind w:firstLine="0" w:firstLineChars="0"/>
              <w:jc w:val="center"/>
              <w:outlineLvl w:val="0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eastAsia="zh-CN" w:bidi="ar-SA"/>
              </w:rPr>
            </w:pPr>
          </w:p>
        </w:tc>
      </w:tr>
      <w:tr w14:paraId="118F31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18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BE5A3DD">
            <w:pPr>
              <w:widowControl/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lang w:eastAsia="zh-CN" w:bidi="ar-SA"/>
              </w:rPr>
              <w:t>4</w:t>
            </w:r>
          </w:p>
        </w:tc>
        <w:tc>
          <w:tcPr>
            <w:tcW w:w="7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696A6B2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  <w:lang w:eastAsia="zh-CN" w:bidi="ar-SA"/>
              </w:rPr>
            </w:pPr>
          </w:p>
        </w:tc>
        <w:tc>
          <w:tcPr>
            <w:tcW w:w="4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EE0A7F9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  <w:lang w:eastAsia="zh-CN" w:bidi="ar-SA"/>
              </w:rPr>
            </w:pPr>
          </w:p>
        </w:tc>
        <w:tc>
          <w:tcPr>
            <w:tcW w:w="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35F5D83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  <w:lang w:eastAsia="zh-CN" w:bidi="ar-SA"/>
              </w:rPr>
            </w:pP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C9D39DB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  <w:lang w:eastAsia="zh-CN" w:bidi="ar-SA"/>
              </w:rPr>
            </w:pP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7C8C600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  <w:lang w:eastAsia="zh-CN" w:bidi="ar-SA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1AA0B41C">
            <w:pPr>
              <w:spacing w:afterLines="50" w:line="360" w:lineRule="auto"/>
              <w:ind w:firstLine="0" w:firstLineChars="0"/>
              <w:jc w:val="center"/>
              <w:outlineLvl w:val="0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eastAsia="zh-CN" w:bidi="ar-SA"/>
              </w:rPr>
            </w:pPr>
          </w:p>
        </w:tc>
      </w:tr>
      <w:tr w14:paraId="5ABB79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18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95169FF">
            <w:pPr>
              <w:widowControl/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lang w:eastAsia="zh-CN" w:bidi="ar-SA"/>
              </w:rPr>
              <w:t>5</w:t>
            </w:r>
          </w:p>
        </w:tc>
        <w:tc>
          <w:tcPr>
            <w:tcW w:w="7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14970F6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  <w:lang w:eastAsia="zh-CN" w:bidi="ar-SA"/>
              </w:rPr>
            </w:pPr>
          </w:p>
        </w:tc>
        <w:tc>
          <w:tcPr>
            <w:tcW w:w="4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A5B4925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  <w:lang w:eastAsia="zh-CN" w:bidi="ar-SA"/>
              </w:rPr>
            </w:pPr>
          </w:p>
        </w:tc>
        <w:tc>
          <w:tcPr>
            <w:tcW w:w="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8F4B977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  <w:lang w:eastAsia="zh-CN" w:bidi="ar-SA"/>
              </w:rPr>
            </w:pP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992F629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  <w:lang w:eastAsia="zh-CN" w:bidi="ar-SA"/>
              </w:rPr>
            </w:pP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79E272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  <w:lang w:eastAsia="zh-CN" w:bidi="ar-SA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085B5F94">
            <w:pPr>
              <w:spacing w:afterLines="50" w:line="360" w:lineRule="auto"/>
              <w:ind w:firstLine="0" w:firstLineChars="0"/>
              <w:jc w:val="center"/>
              <w:outlineLvl w:val="0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eastAsia="zh-CN" w:bidi="ar-SA"/>
              </w:rPr>
            </w:pPr>
          </w:p>
        </w:tc>
      </w:tr>
      <w:tr w14:paraId="5DB6BB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18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A6F013D">
            <w:pPr>
              <w:widowControl/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lang w:eastAsia="zh-CN" w:bidi="ar-SA"/>
              </w:rPr>
              <w:t>6</w:t>
            </w:r>
          </w:p>
        </w:tc>
        <w:tc>
          <w:tcPr>
            <w:tcW w:w="7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37131CB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  <w:lang w:eastAsia="zh-CN" w:bidi="ar-SA"/>
              </w:rPr>
            </w:pPr>
          </w:p>
        </w:tc>
        <w:tc>
          <w:tcPr>
            <w:tcW w:w="4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A93DF7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  <w:lang w:eastAsia="zh-CN" w:bidi="ar-SA"/>
              </w:rPr>
            </w:pPr>
          </w:p>
        </w:tc>
        <w:tc>
          <w:tcPr>
            <w:tcW w:w="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1449805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  <w:lang w:eastAsia="zh-CN" w:bidi="ar-SA"/>
              </w:rPr>
            </w:pP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5614388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  <w:lang w:eastAsia="zh-CN" w:bidi="ar-SA"/>
              </w:rPr>
            </w:pP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3EC6FF8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  <w:lang w:eastAsia="zh-CN" w:bidi="ar-SA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2503E553">
            <w:pPr>
              <w:spacing w:afterLines="50" w:line="360" w:lineRule="auto"/>
              <w:ind w:firstLine="0" w:firstLineChars="0"/>
              <w:jc w:val="center"/>
              <w:outlineLvl w:val="0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eastAsia="zh-CN" w:bidi="ar-SA"/>
              </w:rPr>
            </w:pPr>
          </w:p>
        </w:tc>
      </w:tr>
      <w:tr w14:paraId="765671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</w:trPr>
        <w:tc>
          <w:tcPr>
            <w:tcW w:w="618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89E6A31">
            <w:pPr>
              <w:widowControl/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  <w:lang w:eastAsia="zh-CN" w:bidi="ar-SA"/>
              </w:rPr>
              <w:t>...</w:t>
            </w:r>
          </w:p>
        </w:tc>
        <w:tc>
          <w:tcPr>
            <w:tcW w:w="7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FD4108D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  <w:lang w:eastAsia="zh-CN" w:bidi="ar-SA"/>
              </w:rPr>
            </w:pPr>
          </w:p>
        </w:tc>
        <w:tc>
          <w:tcPr>
            <w:tcW w:w="4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A5E620A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  <w:lang w:eastAsia="zh-CN" w:bidi="ar-SA"/>
              </w:rPr>
            </w:pPr>
          </w:p>
        </w:tc>
        <w:tc>
          <w:tcPr>
            <w:tcW w:w="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65D5257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  <w:lang w:eastAsia="zh-CN" w:bidi="ar-SA"/>
              </w:rPr>
            </w:pP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7EB0C3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  <w:lang w:eastAsia="zh-CN" w:bidi="ar-SA"/>
              </w:rPr>
            </w:pPr>
          </w:p>
        </w:tc>
        <w:tc>
          <w:tcPr>
            <w:tcW w:w="7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44FF1D4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  <w:lang w:eastAsia="zh-CN" w:bidi="ar-SA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5DB8132D">
            <w:pPr>
              <w:spacing w:afterLines="50" w:line="360" w:lineRule="auto"/>
              <w:ind w:firstLine="0" w:firstLineChars="0"/>
              <w:jc w:val="center"/>
              <w:outlineLvl w:val="0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eastAsia="zh-CN" w:bidi="ar-SA"/>
              </w:rPr>
            </w:pPr>
          </w:p>
        </w:tc>
      </w:tr>
      <w:tr w14:paraId="66EE30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618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F2FD348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  <w:lang w:eastAsia="zh-CN" w:bidi="ar-SA"/>
              </w:rPr>
              <w:t>N</w:t>
            </w:r>
          </w:p>
        </w:tc>
        <w:tc>
          <w:tcPr>
            <w:tcW w:w="7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6C78E55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  <w:lang w:eastAsia="zh-CN" w:bidi="ar-SA"/>
              </w:rPr>
              <w:t>合计</w:t>
            </w:r>
          </w:p>
        </w:tc>
        <w:tc>
          <w:tcPr>
            <w:tcW w:w="3651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12FA394D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  <w:lang w:val="zh-CN" w:eastAsia="zh-CN" w:bidi="ar-SA"/>
              </w:rPr>
              <w:t>人民币（大写）：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  <w:lang w:eastAsia="zh-CN" w:bidi="ar-SA"/>
              </w:rPr>
              <w:t xml:space="preserve">         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  <w:lang w:val="zh-CN" w:eastAsia="zh-CN" w:bidi="ar-SA"/>
              </w:rPr>
              <w:t xml:space="preserve">小写 （￥：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  <w:lang w:eastAsia="zh-CN" w:bidi="ar-SA"/>
              </w:rPr>
              <w:t xml:space="preserve"> 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  <w:lang w:val="zh-CN" w:eastAsia="zh-CN" w:bidi="ar-SA"/>
              </w:rPr>
              <w:t>元）</w:t>
            </w:r>
          </w:p>
          <w:p w14:paraId="30CBC6AE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  <w:lang w:eastAsia="zh-CN" w:bidi="ar-SA"/>
              </w:rPr>
            </w:pPr>
          </w:p>
        </w:tc>
      </w:tr>
    </w:tbl>
    <w:p w14:paraId="568954C2">
      <w:pPr>
        <w:widowControl/>
        <w:spacing w:line="360" w:lineRule="auto"/>
        <w:ind w:firstLine="0" w:firstLineChars="0"/>
        <w:jc w:val="both"/>
        <w:rPr>
          <w:rFonts w:hint="eastAsia" w:ascii="宋体" w:hAnsi="宋体" w:eastAsia="宋体" w:cs="宋体"/>
          <w:kern w:val="0"/>
          <w:sz w:val="24"/>
          <w:szCs w:val="24"/>
          <w:lang w:eastAsia="zh-CN" w:bidi="ar-SA"/>
        </w:rPr>
      </w:pPr>
    </w:p>
    <w:p w14:paraId="30A2C953">
      <w:pPr>
        <w:spacing w:line="360" w:lineRule="auto"/>
        <w:ind w:firstLine="0" w:firstLineChars="0"/>
        <w:jc w:val="left"/>
        <w:rPr>
          <w:rFonts w:hint="eastAsia" w:ascii="宋体" w:hAnsi="宋体" w:eastAsia="宋体" w:cs="宋体"/>
          <w:kern w:val="0"/>
          <w:sz w:val="24"/>
          <w:szCs w:val="21"/>
          <w:lang w:eastAsia="zh-CN" w:bidi="ar-SA"/>
        </w:rPr>
      </w:pPr>
      <w:r>
        <w:rPr>
          <w:rFonts w:hint="eastAsia" w:ascii="宋体" w:hAnsi="宋体" w:eastAsia="宋体" w:cs="宋体"/>
          <w:kern w:val="0"/>
          <w:sz w:val="24"/>
          <w:szCs w:val="21"/>
          <w:lang w:eastAsia="zh-CN" w:bidi="ar-SA"/>
        </w:rPr>
        <w:t>备注：</w:t>
      </w:r>
    </w:p>
    <w:p w14:paraId="0CECD37E">
      <w:pPr>
        <w:spacing w:line="360" w:lineRule="auto"/>
        <w:ind w:firstLine="360" w:firstLineChars="150"/>
        <w:jc w:val="left"/>
        <w:rPr>
          <w:rFonts w:hint="eastAsia" w:ascii="宋体" w:hAnsi="宋体" w:eastAsia="宋体" w:cs="宋体"/>
          <w:kern w:val="2"/>
          <w:sz w:val="24"/>
          <w:szCs w:val="24"/>
          <w:lang w:eastAsia="zh-CN" w:bidi="ar-SA"/>
        </w:rPr>
      </w:pPr>
      <w:r>
        <w:rPr>
          <w:rFonts w:hint="eastAsia" w:ascii="宋体" w:hAnsi="宋体" w:eastAsia="宋体" w:cs="宋体"/>
          <w:kern w:val="0"/>
          <w:sz w:val="24"/>
          <w:szCs w:val="21"/>
          <w:lang w:eastAsia="zh-CN" w:bidi="ar-SA"/>
        </w:rPr>
        <w:t>报价明细表列出各项明细合计，合计金额应与磋商报价一览表的磋商报价一致；报价以元为单位，保留小数点后两位。</w:t>
      </w:r>
    </w:p>
    <w:p w14:paraId="736AC45A">
      <w:pPr>
        <w:spacing w:line="360" w:lineRule="auto"/>
        <w:ind w:firstLine="0" w:firstLineChars="0"/>
        <w:jc w:val="left"/>
        <w:rPr>
          <w:rFonts w:hint="eastAsia" w:ascii="宋体" w:hAnsi="宋体" w:eastAsia="宋体" w:cs="宋体"/>
          <w:kern w:val="0"/>
          <w:sz w:val="24"/>
          <w:szCs w:val="21"/>
          <w:highlight w:val="yellow"/>
          <w:lang w:eastAsia="zh-CN" w:bidi="ar-SA"/>
        </w:rPr>
      </w:pPr>
    </w:p>
    <w:p w14:paraId="3E9D5B07">
      <w:pPr>
        <w:widowControl/>
        <w:spacing w:line="240" w:lineRule="auto"/>
        <w:ind w:firstLine="480" w:firstLineChars="200"/>
        <w:jc w:val="both"/>
        <w:rPr>
          <w:rFonts w:hint="eastAsia" w:ascii="宋体" w:hAnsi="宋体" w:eastAsia="宋体" w:cs="宋体"/>
          <w:kern w:val="0"/>
          <w:sz w:val="24"/>
          <w:szCs w:val="24"/>
          <w:lang w:val="zh-CN" w:eastAsia="zh-CN" w:bidi="ar-SA"/>
        </w:rPr>
      </w:pPr>
    </w:p>
    <w:p w14:paraId="0BAD92A7">
      <w:pPr>
        <w:widowControl/>
        <w:spacing w:line="240" w:lineRule="auto"/>
        <w:ind w:firstLine="480" w:firstLineChars="200"/>
        <w:jc w:val="both"/>
        <w:rPr>
          <w:rFonts w:hint="eastAsia" w:ascii="宋体" w:hAnsi="宋体" w:eastAsia="宋体" w:cs="宋体"/>
          <w:kern w:val="0"/>
          <w:sz w:val="24"/>
          <w:szCs w:val="24"/>
          <w:lang w:val="zh-CN" w:eastAsia="zh-CN" w:bidi="ar-SA"/>
        </w:rPr>
      </w:pPr>
    </w:p>
    <w:p w14:paraId="728B4A18">
      <w:pPr>
        <w:widowControl/>
        <w:spacing w:line="240" w:lineRule="auto"/>
        <w:ind w:firstLine="480" w:firstLineChars="200"/>
        <w:jc w:val="both"/>
        <w:rPr>
          <w:rFonts w:hint="eastAsia" w:ascii="宋体" w:hAnsi="宋体" w:eastAsia="宋体" w:cs="宋体"/>
          <w:kern w:val="0"/>
          <w:sz w:val="24"/>
          <w:szCs w:val="24"/>
          <w:lang w:eastAsia="zh-CN" w:bidi="ar-SA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 w:eastAsia="zh-CN" w:bidi="ar-SA"/>
        </w:rPr>
        <w:t>供应商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 w:bidi="ar-SA"/>
        </w:rPr>
        <w:t>全称</w:t>
      </w:r>
      <w:r>
        <w:rPr>
          <w:rFonts w:hint="eastAsia" w:ascii="宋体" w:hAnsi="宋体" w:eastAsia="宋体" w:cs="宋体"/>
          <w:kern w:val="0"/>
          <w:sz w:val="24"/>
          <w:szCs w:val="24"/>
          <w:lang w:val="zh-CN" w:eastAsia="zh-CN" w:bidi="ar-SA"/>
        </w:rPr>
        <w:t>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eastAsia="zh-CN" w:bidi="ar-SA"/>
        </w:rPr>
        <w:t xml:space="preserve">                         </w:t>
      </w:r>
      <w:r>
        <w:rPr>
          <w:rFonts w:hint="eastAsia" w:ascii="宋体" w:hAnsi="宋体" w:eastAsia="宋体" w:cs="宋体"/>
          <w:kern w:val="0"/>
          <w:sz w:val="24"/>
          <w:szCs w:val="24"/>
          <w:lang w:val="zh-CN" w:eastAsia="zh-CN" w:bidi="ar-SA"/>
        </w:rPr>
        <w:t>（公章）</w:t>
      </w:r>
    </w:p>
    <w:p w14:paraId="29DDEB90">
      <w:pPr>
        <w:widowControl/>
        <w:spacing w:line="240" w:lineRule="auto"/>
        <w:ind w:firstLine="480" w:firstLineChars="200"/>
        <w:jc w:val="both"/>
        <w:rPr>
          <w:rFonts w:hint="eastAsia" w:ascii="宋体" w:hAnsi="宋体" w:eastAsia="宋体" w:cs="宋体"/>
          <w:kern w:val="0"/>
          <w:sz w:val="24"/>
          <w:szCs w:val="24"/>
          <w:lang w:eastAsia="zh-CN" w:bidi="ar-SA"/>
        </w:rPr>
      </w:pPr>
    </w:p>
    <w:p w14:paraId="4AB18577">
      <w:pPr>
        <w:widowControl/>
        <w:spacing w:line="240" w:lineRule="auto"/>
        <w:ind w:firstLine="480" w:firstLineChars="200"/>
        <w:jc w:val="both"/>
        <w:rPr>
          <w:rFonts w:hint="eastAsia" w:ascii="宋体" w:hAnsi="宋体" w:eastAsia="宋体" w:cs="宋体"/>
          <w:kern w:val="0"/>
          <w:sz w:val="24"/>
          <w:szCs w:val="24"/>
          <w:lang w:val="zh-CN" w:eastAsia="zh-CN" w:bidi="ar-SA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 w:eastAsia="zh-CN" w:bidi="ar-SA"/>
        </w:rPr>
        <w:t>法定代表人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 w:bidi="ar-SA"/>
        </w:rPr>
        <w:t>或</w:t>
      </w:r>
      <w:r>
        <w:rPr>
          <w:rFonts w:hint="eastAsia" w:ascii="宋体" w:hAnsi="宋体" w:eastAsia="宋体" w:cs="宋体"/>
          <w:kern w:val="0"/>
          <w:sz w:val="24"/>
          <w:szCs w:val="24"/>
          <w:lang w:val="zh-CN" w:eastAsia="zh-CN" w:bidi="ar-SA"/>
        </w:rPr>
        <w:t>授权代表：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eastAsia="zh-CN" w:bidi="ar-SA"/>
        </w:rPr>
        <w:t xml:space="preserve">               </w:t>
      </w:r>
      <w:r>
        <w:rPr>
          <w:rFonts w:hint="eastAsia" w:ascii="宋体" w:hAnsi="宋体" w:eastAsia="宋体" w:cs="宋体"/>
          <w:kern w:val="0"/>
          <w:sz w:val="24"/>
          <w:szCs w:val="24"/>
          <w:lang w:val="zh-CN" w:eastAsia="zh-CN" w:bidi="ar-SA"/>
        </w:rPr>
        <w:t>（签字或盖章）</w:t>
      </w:r>
    </w:p>
    <w:p w14:paraId="2536B9AC">
      <w:pPr>
        <w:widowControl/>
        <w:spacing w:line="240" w:lineRule="auto"/>
        <w:ind w:firstLine="480" w:firstLineChars="200"/>
        <w:jc w:val="both"/>
        <w:rPr>
          <w:rFonts w:hint="eastAsia" w:ascii="宋体" w:hAnsi="宋体" w:eastAsia="宋体" w:cs="宋体"/>
          <w:kern w:val="0"/>
          <w:sz w:val="24"/>
          <w:szCs w:val="24"/>
          <w:lang w:val="zh-CN" w:eastAsia="zh-CN" w:bidi="ar-SA"/>
        </w:rPr>
      </w:pPr>
    </w:p>
    <w:p w14:paraId="0C43F087">
      <w:pPr>
        <w:ind w:firstLine="480" w:firstLineChars="200"/>
      </w:pPr>
      <w:bookmarkStart w:id="0" w:name="_GoBack"/>
      <w:bookmarkEnd w:id="0"/>
      <w:r>
        <w:rPr>
          <w:rFonts w:hint="eastAsia" w:ascii="宋体" w:hAnsi="宋体" w:eastAsia="宋体" w:cs="宋体"/>
          <w:kern w:val="0"/>
          <w:sz w:val="24"/>
          <w:szCs w:val="24"/>
          <w:lang w:val="zh-CN" w:eastAsia="zh-CN" w:bidi="ar-SA"/>
        </w:rPr>
        <w:t>年       月  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MxYjZhOWQ3Y2U1MGIzZGExNDBlOWU5ZTQ0YzlmNTgifQ=="/>
  </w:docVars>
  <w:rsids>
    <w:rsidRoot w:val="00000000"/>
    <w:rsid w:val="03D54B96"/>
    <w:rsid w:val="46523833"/>
    <w:rsid w:val="5E882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</w:pPr>
    <w:rPr>
      <w:rFonts w:ascii="Times New Roman" w:hAnsi="Times New Roman" w:eastAsia="Times New Roman" w:cs="Times New Roman"/>
      <w:color w:val="000000"/>
      <w:sz w:val="24"/>
      <w:szCs w:val="24"/>
      <w:lang w:val="en-US" w:eastAsia="en-US" w:bidi="en-US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basedOn w:val="1"/>
    <w:autoRedefine/>
    <w:qFormat/>
    <w:uiPriority w:val="0"/>
    <w:pPr>
      <w:ind w:firstLine="420" w:firstLineChars="200"/>
    </w:pPr>
  </w:style>
  <w:style w:type="paragraph" w:customStyle="1" w:styleId="5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247</Words>
  <Characters>249</Characters>
  <Lines>0</Lines>
  <Paragraphs>0</Paragraphs>
  <TotalTime>0</TotalTime>
  <ScaleCrop>false</ScaleCrop>
  <LinksUpToDate>false</LinksUpToDate>
  <CharactersWithSpaces>526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2024-05-30T07:15:00Z</dcterms:created>
  <dc:creator>Administrator</dc:creator>
  <cp:lastModifiedBy>张菲</cp:lastModifiedBy>
  <dcterms:modified xsi:type="dcterms:W3CDTF">2025-11-20T09:27:22Z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C36D7F67915342AA85D42D71753955BB_12</vt:lpwstr>
  </property>
  <property fmtid="{D5CDD505-2E9C-101B-9397-08002B2CF9AE}" pid="4" name="KSOTemplateDocerSaveRecord">
    <vt:lpwstr>eyJoZGlkIjoiYzkwMDZkZGY1MTRlYjljNmZhOWY2MzlhYTE2NmNjYjUiLCJ1c2VySWQiOiIzMjM4OTA4NDIifQ==</vt:lpwstr>
  </property>
</Properties>
</file>