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C09A1">
      <w:pPr>
        <w:tabs>
          <w:tab w:val="center" w:pos="4539"/>
          <w:tab w:val="left" w:pos="6657"/>
        </w:tabs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货物（产品）分项</w:t>
      </w: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报价表</w:t>
      </w:r>
    </w:p>
    <w:p w14:paraId="4C6D6C38">
      <w:pPr>
        <w:rPr>
          <w:rFonts w:hint="eastAsia" w:ascii="宋体" w:hAnsi="宋体"/>
        </w:rPr>
      </w:pPr>
      <w:r>
        <w:rPr>
          <w:rFonts w:hint="eastAsia"/>
        </w:rPr>
        <w:t xml:space="preserve">采购项目编号：         </w:t>
      </w:r>
      <w:r>
        <w:rPr>
          <w:rFonts w:hint="eastAsia" w:ascii="宋体" w:hAnsi="宋体"/>
        </w:rPr>
        <w:t xml:space="preserve">                                                                                </w:t>
      </w:r>
    </w:p>
    <w:tbl>
      <w:tblPr>
        <w:tblStyle w:val="2"/>
        <w:tblpPr w:leftFromText="180" w:rightFromText="180" w:vertAnchor="text" w:horzAnchor="page" w:tblpX="1426" w:tblpY="354"/>
        <w:tblOverlap w:val="never"/>
        <w:tblW w:w="967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845"/>
        <w:gridCol w:w="1009"/>
        <w:gridCol w:w="1200"/>
        <w:gridCol w:w="1126"/>
        <w:gridCol w:w="1124"/>
        <w:gridCol w:w="845"/>
        <w:gridCol w:w="1056"/>
        <w:gridCol w:w="800"/>
      </w:tblGrid>
      <w:tr w14:paraId="24AA4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671" w:type="dxa"/>
            <w:noWrap w:val="0"/>
            <w:vAlign w:val="center"/>
          </w:tcPr>
          <w:p w14:paraId="442911F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845" w:type="dxa"/>
            <w:noWrap w:val="0"/>
            <w:vAlign w:val="center"/>
          </w:tcPr>
          <w:p w14:paraId="023197B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产品名称</w:t>
            </w:r>
          </w:p>
        </w:tc>
        <w:tc>
          <w:tcPr>
            <w:tcW w:w="1009" w:type="dxa"/>
            <w:noWrap w:val="0"/>
            <w:vAlign w:val="center"/>
          </w:tcPr>
          <w:p w14:paraId="352D9EE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品牌</w:t>
            </w:r>
          </w:p>
        </w:tc>
        <w:tc>
          <w:tcPr>
            <w:tcW w:w="1200" w:type="dxa"/>
            <w:noWrap w:val="0"/>
            <w:vAlign w:val="center"/>
          </w:tcPr>
          <w:p w14:paraId="6558FA8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型号规格</w:t>
            </w:r>
          </w:p>
        </w:tc>
        <w:tc>
          <w:tcPr>
            <w:tcW w:w="1126" w:type="dxa"/>
            <w:noWrap w:val="0"/>
            <w:vAlign w:val="center"/>
          </w:tcPr>
          <w:p w14:paraId="4739635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计量单位</w:t>
            </w:r>
          </w:p>
        </w:tc>
        <w:tc>
          <w:tcPr>
            <w:tcW w:w="1124" w:type="dxa"/>
            <w:noWrap w:val="0"/>
            <w:vAlign w:val="center"/>
          </w:tcPr>
          <w:p w14:paraId="232BC4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数量</w:t>
            </w:r>
          </w:p>
        </w:tc>
        <w:tc>
          <w:tcPr>
            <w:tcW w:w="845" w:type="dxa"/>
            <w:noWrap w:val="0"/>
            <w:vAlign w:val="center"/>
          </w:tcPr>
          <w:p w14:paraId="0142329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1056" w:type="dxa"/>
            <w:noWrap w:val="0"/>
            <w:vAlign w:val="center"/>
          </w:tcPr>
          <w:p w14:paraId="0688E07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报价（元）</w:t>
            </w:r>
          </w:p>
        </w:tc>
        <w:tc>
          <w:tcPr>
            <w:tcW w:w="800" w:type="dxa"/>
            <w:noWrap w:val="0"/>
            <w:vAlign w:val="center"/>
          </w:tcPr>
          <w:p w14:paraId="528ECF6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3B6F75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7BDA7D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845" w:type="dxa"/>
            <w:noWrap w:val="0"/>
            <w:vAlign w:val="top"/>
          </w:tcPr>
          <w:p w14:paraId="76FA58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系统架构</w:t>
            </w:r>
          </w:p>
        </w:tc>
        <w:tc>
          <w:tcPr>
            <w:tcW w:w="1009" w:type="dxa"/>
            <w:noWrap w:val="0"/>
            <w:vAlign w:val="center"/>
          </w:tcPr>
          <w:p w14:paraId="3236B52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 w14:paraId="7CDD3C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top"/>
          </w:tcPr>
          <w:p w14:paraId="528693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29FF2F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1DC190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02F44D6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4CA37C9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FAFD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1094A5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845" w:type="dxa"/>
            <w:noWrap w:val="0"/>
            <w:vAlign w:val="top"/>
          </w:tcPr>
          <w:p w14:paraId="5901534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用户管理</w:t>
            </w:r>
          </w:p>
        </w:tc>
        <w:tc>
          <w:tcPr>
            <w:tcW w:w="1009" w:type="dxa"/>
            <w:noWrap w:val="0"/>
            <w:vAlign w:val="center"/>
          </w:tcPr>
          <w:p w14:paraId="647D7A9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 w14:paraId="69ABA9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top"/>
          </w:tcPr>
          <w:p w14:paraId="328F6A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41047E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5787A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2FED68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F8A910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D7D91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70EB067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1845" w:type="dxa"/>
            <w:noWrap w:val="0"/>
            <w:vAlign w:val="top"/>
          </w:tcPr>
          <w:p w14:paraId="197616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登录模块</w:t>
            </w:r>
          </w:p>
        </w:tc>
        <w:tc>
          <w:tcPr>
            <w:tcW w:w="1009" w:type="dxa"/>
            <w:noWrap w:val="0"/>
            <w:vAlign w:val="center"/>
          </w:tcPr>
          <w:p w14:paraId="27EA6F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 w14:paraId="222DD7B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top"/>
          </w:tcPr>
          <w:p w14:paraId="46F979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3F3526B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74A17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1A1BCD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82849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593CD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33CBA5F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1845" w:type="dxa"/>
            <w:noWrap w:val="0"/>
            <w:vAlign w:val="top"/>
          </w:tcPr>
          <w:p w14:paraId="1D8CA4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课题管理</w:t>
            </w:r>
          </w:p>
        </w:tc>
        <w:tc>
          <w:tcPr>
            <w:tcW w:w="1009" w:type="dxa"/>
            <w:noWrap w:val="0"/>
            <w:vAlign w:val="center"/>
          </w:tcPr>
          <w:p w14:paraId="5FEF96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 w14:paraId="33B682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top"/>
          </w:tcPr>
          <w:p w14:paraId="0DC06F0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72EAD2D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3C0703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124F12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44B765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743A2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29CDFA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1845" w:type="dxa"/>
            <w:noWrap w:val="0"/>
            <w:vAlign w:val="top"/>
          </w:tcPr>
          <w:p w14:paraId="14F3A15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数据管理</w:t>
            </w:r>
          </w:p>
        </w:tc>
        <w:tc>
          <w:tcPr>
            <w:tcW w:w="1009" w:type="dxa"/>
            <w:noWrap w:val="0"/>
            <w:vAlign w:val="center"/>
          </w:tcPr>
          <w:p w14:paraId="055F954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 w14:paraId="117C739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top"/>
          </w:tcPr>
          <w:p w14:paraId="103BC3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6A26D82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3907C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2E26F9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B106A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52488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4092000E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1845" w:type="dxa"/>
            <w:noWrap w:val="0"/>
            <w:vAlign w:val="top"/>
          </w:tcPr>
          <w:p w14:paraId="375138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图像浏览</w:t>
            </w:r>
          </w:p>
        </w:tc>
        <w:tc>
          <w:tcPr>
            <w:tcW w:w="1009" w:type="dxa"/>
            <w:noWrap w:val="0"/>
            <w:vAlign w:val="center"/>
          </w:tcPr>
          <w:p w14:paraId="7790A1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 w14:paraId="1E7B4A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top"/>
          </w:tcPr>
          <w:p w14:paraId="691E84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2D0BDF6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B9247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642F91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2B57530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6D29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78174655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1845" w:type="dxa"/>
            <w:noWrap w:val="0"/>
            <w:vAlign w:val="top"/>
          </w:tcPr>
          <w:p w14:paraId="7B6B81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图像标注</w:t>
            </w:r>
          </w:p>
        </w:tc>
        <w:tc>
          <w:tcPr>
            <w:tcW w:w="1009" w:type="dxa"/>
            <w:noWrap w:val="0"/>
            <w:vAlign w:val="center"/>
          </w:tcPr>
          <w:p w14:paraId="785F40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 w14:paraId="1DDCE0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top"/>
          </w:tcPr>
          <w:p w14:paraId="5906BC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2A2A61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6F2F6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54D668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40591CD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E0CA6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48AFA5ED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1845" w:type="dxa"/>
            <w:noWrap w:val="0"/>
            <w:vAlign w:val="top"/>
          </w:tcPr>
          <w:p w14:paraId="60A2A2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图像预处理</w:t>
            </w:r>
          </w:p>
        </w:tc>
        <w:tc>
          <w:tcPr>
            <w:tcW w:w="1009" w:type="dxa"/>
            <w:noWrap w:val="0"/>
            <w:vAlign w:val="center"/>
          </w:tcPr>
          <w:p w14:paraId="7A3CD1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 w14:paraId="2FF117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top"/>
          </w:tcPr>
          <w:p w14:paraId="144CAC2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073B761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530220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173772E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2321C24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EEE18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008F15FD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1845" w:type="dxa"/>
            <w:noWrap w:val="0"/>
            <w:vAlign w:val="top"/>
          </w:tcPr>
          <w:p w14:paraId="1ED7EAB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AI自动标注</w:t>
            </w:r>
          </w:p>
        </w:tc>
        <w:tc>
          <w:tcPr>
            <w:tcW w:w="1009" w:type="dxa"/>
            <w:noWrap w:val="0"/>
            <w:vAlign w:val="center"/>
          </w:tcPr>
          <w:p w14:paraId="75523C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 w14:paraId="38D7E35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top"/>
          </w:tcPr>
          <w:p w14:paraId="279A3FF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1B87EC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E6310E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121D52A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2F7E494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88D7A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216632EA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1845" w:type="dxa"/>
            <w:noWrap w:val="0"/>
            <w:vAlign w:val="top"/>
          </w:tcPr>
          <w:p w14:paraId="5048DC1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影像组学分析</w:t>
            </w:r>
          </w:p>
        </w:tc>
        <w:tc>
          <w:tcPr>
            <w:tcW w:w="1009" w:type="dxa"/>
            <w:noWrap w:val="0"/>
            <w:vAlign w:val="center"/>
          </w:tcPr>
          <w:p w14:paraId="55808B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 w14:paraId="17DED80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top"/>
          </w:tcPr>
          <w:p w14:paraId="485426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7008C5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79EF80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1BF1E6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5DFB82D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72BF8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07F12274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</w:p>
        </w:tc>
        <w:tc>
          <w:tcPr>
            <w:tcW w:w="1845" w:type="dxa"/>
            <w:noWrap w:val="0"/>
            <w:vAlign w:val="top"/>
          </w:tcPr>
          <w:p w14:paraId="2A394AA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统计分析</w:t>
            </w:r>
          </w:p>
        </w:tc>
        <w:tc>
          <w:tcPr>
            <w:tcW w:w="1009" w:type="dxa"/>
            <w:noWrap w:val="0"/>
            <w:vAlign w:val="center"/>
          </w:tcPr>
          <w:p w14:paraId="2C7332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 w14:paraId="3D6E49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top"/>
          </w:tcPr>
          <w:p w14:paraId="5FA263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0038F0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13678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72E85E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26CFC60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E116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43C3AD8A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845" w:type="dxa"/>
            <w:noWrap w:val="0"/>
            <w:vAlign w:val="top"/>
          </w:tcPr>
          <w:p w14:paraId="1B9290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z w:val="24"/>
                <w:szCs w:val="24"/>
                <w:lang w:val="en-US" w:eastAsia="zh-CN"/>
              </w:rPr>
              <w:t>服务器</w:t>
            </w:r>
          </w:p>
        </w:tc>
        <w:tc>
          <w:tcPr>
            <w:tcW w:w="1009" w:type="dxa"/>
            <w:noWrap w:val="0"/>
            <w:vAlign w:val="center"/>
          </w:tcPr>
          <w:p w14:paraId="562242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 w14:paraId="16E7002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top"/>
          </w:tcPr>
          <w:p w14:paraId="77044F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0B7326A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E456CA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059D3B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0C9A22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AFA6C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1586F152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13</w:t>
            </w:r>
          </w:p>
        </w:tc>
        <w:tc>
          <w:tcPr>
            <w:tcW w:w="1845" w:type="dxa"/>
            <w:noWrap w:val="0"/>
            <w:vAlign w:val="top"/>
          </w:tcPr>
          <w:p w14:paraId="127A2C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z w:val="24"/>
                <w:szCs w:val="24"/>
                <w:lang w:val="en-US" w:eastAsia="zh-CN"/>
              </w:rPr>
              <w:t>接口</w:t>
            </w:r>
          </w:p>
        </w:tc>
        <w:tc>
          <w:tcPr>
            <w:tcW w:w="1009" w:type="dxa"/>
            <w:noWrap w:val="0"/>
            <w:vAlign w:val="center"/>
          </w:tcPr>
          <w:p w14:paraId="449013E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 w14:paraId="0B27353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top"/>
          </w:tcPr>
          <w:p w14:paraId="21AA151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1DDD33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5D6B40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5C1464B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48DE4A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93A33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71" w:type="dxa"/>
            <w:noWrap w:val="0"/>
            <w:vAlign w:val="center"/>
          </w:tcPr>
          <w:p w14:paraId="0460533A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合计报价</w:t>
            </w:r>
          </w:p>
          <w:p w14:paraId="7312DD0B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（大写）</w:t>
            </w:r>
          </w:p>
        </w:tc>
        <w:tc>
          <w:tcPr>
            <w:tcW w:w="7149" w:type="dxa"/>
            <w:gridSpan w:val="6"/>
            <w:noWrap w:val="0"/>
            <w:vAlign w:val="top"/>
          </w:tcPr>
          <w:p w14:paraId="502BA2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56" w:type="dxa"/>
            <w:gridSpan w:val="2"/>
            <w:noWrap w:val="0"/>
            <w:vAlign w:val="center"/>
          </w:tcPr>
          <w:p w14:paraId="0BE3465A">
            <w:pPr>
              <w:adjustRightInd w:val="0"/>
              <w:snapToGrid w:val="0"/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￥</w:t>
            </w:r>
          </w:p>
        </w:tc>
      </w:tr>
    </w:tbl>
    <w:p w14:paraId="08AA1DDE">
      <w:pPr>
        <w:spacing w:line="400" w:lineRule="exact"/>
        <w:ind w:firstLine="105" w:firstLineChars="5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注：1.品牌指产品的品牌或注册商标； </w:t>
      </w:r>
    </w:p>
    <w:p w14:paraId="5DE22ED4">
      <w:pPr>
        <w:spacing w:line="400" w:lineRule="exact"/>
        <w:ind w:firstLine="527" w:firstLineChars="25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2.投标人按“货物（产品）分项报价表”的格式结合采购需求参数表详细报出</w:t>
      </w:r>
      <w:r>
        <w:rPr>
          <w:rFonts w:hint="eastAsia" w:ascii="宋体" w:hAnsi="宋体"/>
          <w:b/>
          <w:bCs/>
          <w:szCs w:val="21"/>
          <w:lang w:val="en-US" w:eastAsia="zh-CN"/>
        </w:rPr>
        <w:t>磋商</w:t>
      </w:r>
      <w:r>
        <w:rPr>
          <w:rFonts w:hint="eastAsia" w:ascii="宋体" w:hAnsi="宋体"/>
          <w:b/>
          <w:bCs/>
          <w:szCs w:val="21"/>
        </w:rPr>
        <w:t>报价的各个组成部分的报价，未按要求填报或漏项或缺项的，按无效投标处理；报价精确到小数点后两位；</w:t>
      </w:r>
    </w:p>
    <w:p w14:paraId="1AF73A61">
      <w:pPr>
        <w:spacing w:line="400" w:lineRule="exact"/>
        <w:ind w:firstLine="527" w:firstLineChars="25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3</w:t>
      </w:r>
      <w:r>
        <w:rPr>
          <w:rFonts w:hint="eastAsia" w:ascii="宋体" w:hAnsi="宋体"/>
          <w:b/>
          <w:bCs/>
          <w:szCs w:val="21"/>
        </w:rPr>
        <w:t>.本表行数不足的，可自行扩展。</w:t>
      </w:r>
    </w:p>
    <w:p w14:paraId="2251F981">
      <w:pPr>
        <w:spacing w:line="400" w:lineRule="exact"/>
        <w:ind w:firstLine="527" w:firstLineChars="250"/>
        <w:rPr>
          <w:rFonts w:hint="eastAsia" w:ascii="宋体" w:hAnsi="宋体" w:cs="宋体"/>
          <w:spacing w:val="3"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4</w:t>
      </w:r>
      <w:r>
        <w:rPr>
          <w:rFonts w:hint="eastAsia" w:ascii="宋体" w:hAnsi="宋体"/>
          <w:b/>
          <w:bCs/>
          <w:szCs w:val="21"/>
        </w:rPr>
        <w:t>.此表合计报价须与</w:t>
      </w:r>
      <w:r>
        <w:rPr>
          <w:rFonts w:hint="eastAsia" w:ascii="宋体" w:hAnsi="宋体"/>
          <w:b/>
          <w:bCs/>
          <w:szCs w:val="21"/>
          <w:lang w:val="en-US" w:eastAsia="zh-CN"/>
        </w:rPr>
        <w:t>报价</w:t>
      </w:r>
      <w:r>
        <w:rPr>
          <w:rFonts w:hint="eastAsia" w:ascii="宋体" w:hAnsi="宋体"/>
          <w:b/>
          <w:bCs/>
          <w:szCs w:val="21"/>
        </w:rPr>
        <w:t>表中的</w:t>
      </w:r>
      <w:r>
        <w:rPr>
          <w:rFonts w:hint="eastAsia" w:ascii="宋体" w:hAnsi="宋体"/>
          <w:b/>
          <w:bCs/>
          <w:szCs w:val="21"/>
          <w:lang w:val="en-US" w:eastAsia="zh-CN"/>
        </w:rPr>
        <w:t>磋商</w:t>
      </w:r>
      <w:r>
        <w:rPr>
          <w:rFonts w:hint="eastAsia" w:ascii="宋体" w:hAnsi="宋体"/>
          <w:b/>
          <w:bCs/>
          <w:szCs w:val="21"/>
        </w:rPr>
        <w:t>总报价（单价合计）一致。</w:t>
      </w:r>
    </w:p>
    <w:p w14:paraId="62C32F7D"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3"/>
          <w:sz w:val="24"/>
          <w:szCs w:val="24"/>
          <w:lang w:eastAsia="zh-CN"/>
        </w:rPr>
        <w:t>供应商</w:t>
      </w:r>
      <w:r>
        <w:rPr>
          <w:rFonts w:ascii="宋体" w:hAnsi="宋体" w:cs="宋体"/>
          <w:spacing w:val="3"/>
          <w:sz w:val="24"/>
          <w:szCs w:val="24"/>
        </w:rPr>
        <w:t>名称</w:t>
      </w:r>
      <w:r>
        <w:rPr>
          <w:rFonts w:ascii="宋体" w:hAnsi="宋体" w:cs="宋体"/>
          <w:spacing w:val="-18"/>
          <w:sz w:val="24"/>
          <w:szCs w:val="24"/>
        </w:rPr>
        <w:t>：</w:t>
      </w:r>
      <w:r>
        <w:rPr>
          <w:rFonts w:ascii="宋体" w:hAnsi="宋体" w:cs="宋体"/>
          <w:spacing w:val="-18"/>
          <w:sz w:val="24"/>
          <w:szCs w:val="24"/>
          <w:u w:val="single"/>
        </w:rPr>
        <w:t>（</w:t>
      </w:r>
      <w:r>
        <w:rPr>
          <w:rFonts w:ascii="宋体" w:hAnsi="宋体" w:cs="宋体"/>
          <w:spacing w:val="3"/>
          <w:sz w:val="24"/>
          <w:szCs w:val="24"/>
          <w:u w:val="single"/>
        </w:rPr>
        <w:t>公章）</w:t>
      </w:r>
    </w:p>
    <w:p w14:paraId="0BF1B56F">
      <w:pPr>
        <w:spacing w:line="480" w:lineRule="auto"/>
        <w:rPr>
          <w:rFonts w:hint="eastAsia"/>
          <w:sz w:val="24"/>
          <w:szCs w:val="24"/>
        </w:rPr>
      </w:pPr>
      <w:r>
        <w:rPr>
          <w:rFonts w:ascii="宋体" w:hAnsi="宋体" w:cs="宋体"/>
          <w:spacing w:val="-1"/>
          <w:sz w:val="24"/>
          <w:szCs w:val="24"/>
        </w:rPr>
        <w:t>法定代表人（负责人）或被授权代表签字或盖章：</w:t>
      </w:r>
    </w:p>
    <w:p w14:paraId="361C3993">
      <w:pPr>
        <w:spacing w:line="480" w:lineRule="auto"/>
      </w:pPr>
      <w:r>
        <w:rPr>
          <w:rFonts w:ascii="宋体" w:hAnsi="宋体" w:cs="宋体"/>
          <w:spacing w:val="-11"/>
          <w:sz w:val="24"/>
          <w:szCs w:val="24"/>
        </w:rPr>
        <w:t>日期：年月日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F05A7"/>
    <w:rsid w:val="510F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2025-09-28T09:28:00Z</dcterms:created>
  <dc:creator>哎呦</dc:creator>
  <cp:lastModifiedBy>哎呦</cp:lastModifiedBy>
  <dcterms:modified xsi:type="dcterms:W3CDTF">2025-09-28T09:35:17Z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AE705414DCCB47C1A36E88AE7932E768_11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