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6ED04B">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28"/>
          <w:szCs w:val="28"/>
          <w:highlight w:val="none"/>
        </w:rPr>
      </w:pPr>
      <w:r>
        <w:rPr>
          <w:rFonts w:hint="eastAsia" w:ascii="宋体" w:hAnsi="宋体" w:eastAsia="宋体" w:cs="宋体"/>
          <w:b/>
          <w:bCs/>
          <w:color w:val="auto"/>
          <w:spacing w:val="0"/>
          <w:position w:val="0"/>
          <w:sz w:val="28"/>
          <w:szCs w:val="28"/>
          <w:highlight w:val="none"/>
          <w:lang w:val="en-US" w:eastAsia="zh-CN"/>
        </w:rPr>
        <w:t>实施</w:t>
      </w:r>
      <w:r>
        <w:rPr>
          <w:rFonts w:hint="eastAsia" w:ascii="宋体" w:hAnsi="宋体" w:eastAsia="宋体" w:cs="宋体"/>
          <w:b/>
          <w:bCs/>
          <w:color w:val="auto"/>
          <w:spacing w:val="0"/>
          <w:position w:val="0"/>
          <w:sz w:val="28"/>
          <w:szCs w:val="28"/>
          <w:highlight w:val="none"/>
        </w:rPr>
        <w:t>方案</w:t>
      </w:r>
    </w:p>
    <w:p w14:paraId="25C691DB">
      <w:pPr>
        <w:rPr>
          <w:rFonts w:hint="eastAsia" w:ascii="仿宋" w:hAnsi="仿宋" w:eastAsia="仿宋" w:cs="仿宋"/>
          <w:b/>
          <w:bCs w:val="0"/>
          <w:color w:val="auto"/>
          <w:sz w:val="24"/>
          <w:szCs w:val="24"/>
          <w:highlight w:val="none"/>
        </w:rPr>
      </w:pPr>
      <w:r>
        <w:rPr>
          <w:rFonts w:hint="eastAsia" w:ascii="仿宋" w:hAnsi="仿宋" w:eastAsia="仿宋" w:cs="仿宋"/>
          <w:b w:val="0"/>
          <w:bCs/>
          <w:color w:val="auto"/>
          <w:sz w:val="24"/>
          <w:szCs w:val="24"/>
          <w:highlight w:val="none"/>
          <w:lang w:eastAsia="zh-CN"/>
        </w:rPr>
        <w:t>根据</w:t>
      </w:r>
      <w:r>
        <w:rPr>
          <w:rFonts w:hint="eastAsia" w:ascii="仿宋" w:hAnsi="仿宋" w:eastAsia="仿宋" w:cs="仿宋"/>
          <w:b w:val="0"/>
          <w:bCs/>
          <w:color w:val="auto"/>
          <w:sz w:val="24"/>
          <w:szCs w:val="24"/>
          <w:highlight w:val="none"/>
          <w:lang w:val="en-US" w:eastAsia="zh-CN"/>
        </w:rPr>
        <w:t>磋商文件</w:t>
      </w:r>
      <w:r>
        <w:rPr>
          <w:rFonts w:hint="eastAsia" w:ascii="仿宋" w:hAnsi="仿宋" w:eastAsia="仿宋" w:cs="仿宋"/>
          <w:b/>
          <w:bCs w:val="0"/>
          <w:color w:val="auto"/>
          <w:sz w:val="24"/>
          <w:szCs w:val="24"/>
          <w:highlight w:val="none"/>
          <w:lang w:eastAsia="zh-CN"/>
        </w:rPr>
        <w:t>第六章磋商办法中的</w:t>
      </w:r>
      <w:r>
        <w:rPr>
          <w:rFonts w:hint="eastAsia" w:ascii="仿宋" w:hAnsi="仿宋" w:eastAsia="仿宋" w:cs="仿宋"/>
          <w:b/>
          <w:bCs w:val="0"/>
          <w:color w:val="auto"/>
          <w:sz w:val="24"/>
          <w:szCs w:val="24"/>
          <w:highlight w:val="none"/>
        </w:rPr>
        <w:t>6.4.2评分标准</w:t>
      </w:r>
      <w:r>
        <w:rPr>
          <w:rFonts w:hint="eastAsia" w:ascii="仿宋" w:hAnsi="仿宋" w:eastAsia="仿宋" w:cs="仿宋"/>
          <w:b w:val="0"/>
          <w:bCs/>
          <w:color w:val="auto"/>
          <w:sz w:val="24"/>
          <w:szCs w:val="24"/>
          <w:highlight w:val="none"/>
        </w:rPr>
        <w:t>制定</w:t>
      </w:r>
      <w:r>
        <w:rPr>
          <w:rFonts w:hint="eastAsia" w:ascii="仿宋" w:hAnsi="仿宋" w:eastAsia="仿宋" w:cs="仿宋"/>
          <w:b w:val="0"/>
          <w:bCs/>
          <w:color w:val="auto"/>
          <w:sz w:val="24"/>
          <w:szCs w:val="24"/>
          <w:highlight w:val="none"/>
          <w:lang w:val="en-US" w:eastAsia="zh-CN"/>
        </w:rPr>
        <w:t>实施</w:t>
      </w:r>
      <w:r>
        <w:rPr>
          <w:rFonts w:hint="eastAsia" w:ascii="仿宋" w:hAnsi="仿宋" w:eastAsia="仿宋" w:cs="仿宋"/>
          <w:b w:val="0"/>
          <w:bCs/>
          <w:color w:val="auto"/>
          <w:sz w:val="24"/>
          <w:szCs w:val="24"/>
          <w:highlight w:val="none"/>
        </w:rPr>
        <w:t>方案，</w:t>
      </w:r>
      <w:r>
        <w:rPr>
          <w:rFonts w:hint="eastAsia" w:ascii="仿宋" w:hAnsi="仿宋" w:eastAsia="仿宋" w:cs="仿宋"/>
          <w:b w:val="0"/>
          <w:bCs/>
          <w:color w:val="auto"/>
          <w:sz w:val="24"/>
          <w:szCs w:val="24"/>
          <w:highlight w:val="none"/>
          <w:lang w:val="en-US" w:eastAsia="zh-CN"/>
        </w:rPr>
        <w:t>未给格式的</w:t>
      </w:r>
      <w:r>
        <w:rPr>
          <w:rFonts w:hint="eastAsia" w:ascii="仿宋" w:hAnsi="仿宋" w:eastAsia="仿宋" w:cs="仿宋"/>
          <w:b w:val="0"/>
          <w:bCs/>
          <w:color w:val="auto"/>
          <w:sz w:val="24"/>
          <w:szCs w:val="24"/>
          <w:highlight w:val="none"/>
        </w:rPr>
        <w:t>格式自拟</w:t>
      </w:r>
      <w:r>
        <w:rPr>
          <w:rFonts w:hint="eastAsia" w:ascii="仿宋" w:hAnsi="仿宋" w:eastAsia="仿宋" w:cs="仿宋"/>
          <w:b/>
          <w:bCs w:val="0"/>
          <w:color w:val="auto"/>
          <w:sz w:val="24"/>
          <w:szCs w:val="24"/>
          <w:highlight w:val="none"/>
        </w:rPr>
        <w:t>。</w:t>
      </w:r>
    </w:p>
    <w:p w14:paraId="797FCF60">
      <w:pPr>
        <w:pStyle w:val="2"/>
        <w:jc w:val="left"/>
        <w:rPr>
          <w:rFonts w:hint="eastAsia" w:ascii="仿宋" w:hAnsi="仿宋" w:eastAsia="仿宋" w:cs="仿宋"/>
          <w:b w:val="0"/>
          <w:bCs/>
          <w:sz w:val="24"/>
          <w:szCs w:val="24"/>
          <w:lang w:val="en-US" w:eastAsia="zh-CN"/>
        </w:rPr>
      </w:pPr>
      <w:r>
        <w:rPr>
          <w:rFonts w:hint="eastAsia" w:ascii="仿宋" w:hAnsi="仿宋" w:eastAsia="仿宋" w:cs="仿宋"/>
          <w:b w:val="0"/>
          <w:bCs/>
          <w:color w:val="auto"/>
          <w:sz w:val="24"/>
          <w:szCs w:val="24"/>
          <w:highlight w:val="none"/>
          <w:lang w:val="en-US" w:eastAsia="zh-CN"/>
        </w:rPr>
        <w:t>技术参数要求响应表格式见</w:t>
      </w:r>
      <w:r>
        <w:rPr>
          <w:rFonts w:hint="eastAsia" w:ascii="仿宋" w:hAnsi="仿宋" w:eastAsia="仿宋" w:cs="仿宋"/>
          <w:b/>
          <w:bCs w:val="0"/>
          <w:color w:val="auto"/>
          <w:sz w:val="24"/>
          <w:szCs w:val="24"/>
          <w:highlight w:val="none"/>
          <w:lang w:val="en-US" w:eastAsia="zh-CN"/>
        </w:rPr>
        <w:t>附件一</w:t>
      </w:r>
      <w:r>
        <w:rPr>
          <w:rFonts w:hint="eastAsia" w:ascii="仿宋" w:hAnsi="仿宋" w:eastAsia="仿宋" w:cs="仿宋"/>
          <w:b w:val="0"/>
          <w:bCs/>
          <w:color w:val="auto"/>
          <w:sz w:val="24"/>
          <w:szCs w:val="24"/>
          <w:highlight w:val="none"/>
          <w:lang w:val="en-US" w:eastAsia="zh-CN"/>
        </w:rPr>
        <w:t xml:space="preserve"> </w:t>
      </w:r>
    </w:p>
    <w:p w14:paraId="4BB6B3B8">
      <w:pPr>
        <w:pStyle w:val="2"/>
        <w:jc w:val="left"/>
        <w:rPr>
          <w:rFonts w:hint="eastAsia" w:ascii="仿宋" w:hAnsi="仿宋" w:eastAsia="仿宋" w:cs="仿宋"/>
          <w:b/>
          <w:bCs w:val="0"/>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业绩格式见</w:t>
      </w:r>
      <w:r>
        <w:rPr>
          <w:rFonts w:hint="eastAsia" w:ascii="仿宋" w:hAnsi="仿宋" w:eastAsia="仿宋" w:cs="仿宋"/>
          <w:b/>
          <w:bCs w:val="0"/>
          <w:color w:val="auto"/>
          <w:sz w:val="24"/>
          <w:szCs w:val="24"/>
          <w:highlight w:val="none"/>
          <w:lang w:val="en-US" w:eastAsia="zh-CN"/>
        </w:rPr>
        <w:t>附件二</w:t>
      </w:r>
    </w:p>
    <w:p w14:paraId="3C080C90">
      <w:pPr>
        <w:rPr>
          <w:rFonts w:hint="eastAsia" w:ascii="宋体" w:hAnsi="宋体" w:eastAsia="宋体" w:cs="宋体"/>
          <w:b/>
          <w:bCs w:val="0"/>
          <w:color w:val="auto"/>
          <w:sz w:val="28"/>
          <w:szCs w:val="28"/>
          <w:highlight w:val="none"/>
        </w:rPr>
      </w:pPr>
    </w:p>
    <w:p w14:paraId="60A1345D">
      <w:pPr>
        <w:pStyle w:val="2"/>
        <w:rPr>
          <w:rFonts w:hint="eastAsia" w:ascii="宋体" w:hAnsi="宋体" w:eastAsia="宋体" w:cs="宋体"/>
          <w:b/>
          <w:bCs w:val="0"/>
          <w:color w:val="auto"/>
          <w:sz w:val="28"/>
          <w:szCs w:val="28"/>
          <w:highlight w:val="none"/>
        </w:rPr>
      </w:pPr>
    </w:p>
    <w:p w14:paraId="4A032010">
      <w:pPr>
        <w:rPr>
          <w:rFonts w:hint="eastAsia" w:ascii="宋体" w:hAnsi="宋体" w:eastAsia="宋体" w:cs="宋体"/>
          <w:b/>
          <w:bCs w:val="0"/>
          <w:color w:val="auto"/>
          <w:sz w:val="28"/>
          <w:szCs w:val="28"/>
          <w:highlight w:val="none"/>
        </w:rPr>
      </w:pPr>
    </w:p>
    <w:p w14:paraId="47A7E3E8">
      <w:pPr>
        <w:pStyle w:val="2"/>
        <w:rPr>
          <w:rFonts w:hint="eastAsia" w:ascii="宋体" w:hAnsi="宋体" w:eastAsia="宋体" w:cs="宋体"/>
          <w:b/>
          <w:bCs w:val="0"/>
          <w:color w:val="auto"/>
          <w:sz w:val="28"/>
          <w:szCs w:val="28"/>
          <w:highlight w:val="none"/>
        </w:rPr>
      </w:pPr>
    </w:p>
    <w:p w14:paraId="493F5A6D">
      <w:pPr>
        <w:rPr>
          <w:rFonts w:hint="eastAsia" w:ascii="宋体" w:hAnsi="宋体" w:eastAsia="宋体" w:cs="宋体"/>
          <w:b/>
          <w:bCs w:val="0"/>
          <w:color w:val="auto"/>
          <w:sz w:val="28"/>
          <w:szCs w:val="28"/>
          <w:highlight w:val="none"/>
        </w:rPr>
      </w:pPr>
    </w:p>
    <w:p w14:paraId="3DC9D49E">
      <w:pPr>
        <w:pStyle w:val="2"/>
        <w:rPr>
          <w:rFonts w:hint="eastAsia" w:ascii="宋体" w:hAnsi="宋体" w:eastAsia="宋体" w:cs="宋体"/>
          <w:b/>
          <w:bCs w:val="0"/>
          <w:color w:val="auto"/>
          <w:sz w:val="28"/>
          <w:szCs w:val="28"/>
          <w:highlight w:val="none"/>
        </w:rPr>
      </w:pPr>
    </w:p>
    <w:p w14:paraId="7C89D8D1">
      <w:pPr>
        <w:rPr>
          <w:rFonts w:hint="eastAsia" w:ascii="宋体" w:hAnsi="宋体" w:eastAsia="宋体" w:cs="宋体"/>
          <w:b/>
          <w:bCs w:val="0"/>
          <w:color w:val="auto"/>
          <w:sz w:val="28"/>
          <w:szCs w:val="28"/>
          <w:highlight w:val="none"/>
        </w:rPr>
      </w:pPr>
    </w:p>
    <w:p w14:paraId="45AA248E">
      <w:pPr>
        <w:pStyle w:val="2"/>
        <w:rPr>
          <w:rFonts w:hint="eastAsia" w:ascii="宋体" w:hAnsi="宋体" w:eastAsia="宋体" w:cs="宋体"/>
          <w:b/>
          <w:bCs w:val="0"/>
          <w:color w:val="auto"/>
          <w:sz w:val="28"/>
          <w:szCs w:val="28"/>
          <w:highlight w:val="none"/>
        </w:rPr>
      </w:pPr>
    </w:p>
    <w:p w14:paraId="6477D683">
      <w:pPr>
        <w:rPr>
          <w:rFonts w:hint="eastAsia" w:ascii="宋体" w:hAnsi="宋体" w:eastAsia="宋体" w:cs="宋体"/>
          <w:b/>
          <w:bCs w:val="0"/>
          <w:color w:val="auto"/>
          <w:sz w:val="28"/>
          <w:szCs w:val="28"/>
          <w:highlight w:val="none"/>
        </w:rPr>
      </w:pPr>
    </w:p>
    <w:p w14:paraId="40472132">
      <w:pPr>
        <w:pStyle w:val="2"/>
        <w:rPr>
          <w:rFonts w:hint="eastAsia" w:ascii="宋体" w:hAnsi="宋体" w:eastAsia="宋体" w:cs="宋体"/>
          <w:b/>
          <w:bCs w:val="0"/>
          <w:color w:val="auto"/>
          <w:sz w:val="28"/>
          <w:szCs w:val="28"/>
          <w:highlight w:val="none"/>
        </w:rPr>
      </w:pPr>
    </w:p>
    <w:p w14:paraId="054BC88B">
      <w:pPr>
        <w:rPr>
          <w:rFonts w:hint="eastAsia" w:ascii="宋体" w:hAnsi="宋体" w:eastAsia="宋体" w:cs="宋体"/>
          <w:b/>
          <w:bCs w:val="0"/>
          <w:color w:val="auto"/>
          <w:sz w:val="28"/>
          <w:szCs w:val="28"/>
          <w:highlight w:val="none"/>
        </w:rPr>
      </w:pPr>
    </w:p>
    <w:p w14:paraId="4C8DBBCC">
      <w:pPr>
        <w:pStyle w:val="2"/>
        <w:rPr>
          <w:rFonts w:hint="eastAsia" w:ascii="宋体" w:hAnsi="宋体" w:eastAsia="宋体" w:cs="宋体"/>
          <w:b/>
          <w:bCs w:val="0"/>
          <w:color w:val="auto"/>
          <w:sz w:val="28"/>
          <w:szCs w:val="28"/>
          <w:highlight w:val="none"/>
        </w:rPr>
      </w:pPr>
    </w:p>
    <w:p w14:paraId="431B63A2">
      <w:pPr>
        <w:rPr>
          <w:rFonts w:hint="eastAsia" w:ascii="宋体" w:hAnsi="宋体" w:eastAsia="宋体" w:cs="宋体"/>
          <w:b/>
          <w:bCs w:val="0"/>
          <w:color w:val="auto"/>
          <w:sz w:val="28"/>
          <w:szCs w:val="28"/>
          <w:highlight w:val="none"/>
        </w:rPr>
      </w:pPr>
    </w:p>
    <w:p w14:paraId="57BBD572">
      <w:pPr>
        <w:pStyle w:val="2"/>
        <w:rPr>
          <w:rFonts w:hint="eastAsia" w:ascii="宋体" w:hAnsi="宋体" w:eastAsia="宋体" w:cs="宋体"/>
          <w:b/>
          <w:bCs w:val="0"/>
          <w:color w:val="auto"/>
          <w:sz w:val="28"/>
          <w:szCs w:val="28"/>
          <w:highlight w:val="none"/>
        </w:rPr>
      </w:pPr>
    </w:p>
    <w:p w14:paraId="6E04D142">
      <w:pPr>
        <w:rPr>
          <w:rFonts w:hint="eastAsia" w:ascii="宋体" w:hAnsi="宋体" w:eastAsia="宋体" w:cs="宋体"/>
          <w:b/>
          <w:bCs w:val="0"/>
          <w:color w:val="auto"/>
          <w:sz w:val="28"/>
          <w:szCs w:val="28"/>
          <w:highlight w:val="none"/>
        </w:rPr>
      </w:pPr>
    </w:p>
    <w:p w14:paraId="0CA992D5">
      <w:pPr>
        <w:pStyle w:val="2"/>
        <w:rPr>
          <w:rFonts w:hint="eastAsia"/>
        </w:rPr>
      </w:pPr>
    </w:p>
    <w:p w14:paraId="4F7FCD17">
      <w:pPr>
        <w:rPr>
          <w:rFonts w:hint="eastAsia" w:ascii="宋体" w:hAnsi="宋体" w:eastAsia="宋体" w:cs="宋体"/>
          <w:b/>
          <w:bCs w:val="0"/>
          <w:color w:val="auto"/>
          <w:sz w:val="28"/>
          <w:szCs w:val="28"/>
          <w:highlight w:val="none"/>
        </w:rPr>
      </w:pPr>
    </w:p>
    <w:p w14:paraId="0842EBBD">
      <w:pPr>
        <w:pStyle w:val="2"/>
        <w:rPr>
          <w:rFonts w:hint="eastAsia" w:ascii="宋体" w:hAnsi="宋体" w:eastAsia="宋体" w:cs="宋体"/>
          <w:b/>
          <w:bCs w:val="0"/>
          <w:color w:val="auto"/>
          <w:sz w:val="28"/>
          <w:szCs w:val="28"/>
          <w:highlight w:val="none"/>
        </w:rPr>
      </w:pPr>
    </w:p>
    <w:p w14:paraId="0AAFF6CA">
      <w:pPr>
        <w:rPr>
          <w:rFonts w:hint="eastAsia" w:ascii="宋体" w:hAnsi="宋体" w:eastAsia="宋体" w:cs="宋体"/>
          <w:b/>
          <w:bCs w:val="0"/>
          <w:color w:val="auto"/>
          <w:sz w:val="28"/>
          <w:szCs w:val="28"/>
          <w:highlight w:val="none"/>
        </w:rPr>
      </w:pPr>
    </w:p>
    <w:p w14:paraId="7BC8D53A">
      <w:pPr>
        <w:pStyle w:val="2"/>
        <w:rPr>
          <w:rFonts w:hint="eastAsia" w:ascii="宋体" w:hAnsi="宋体" w:eastAsia="宋体" w:cs="宋体"/>
          <w:b/>
          <w:bCs w:val="0"/>
          <w:color w:val="auto"/>
          <w:sz w:val="28"/>
          <w:szCs w:val="28"/>
          <w:highlight w:val="none"/>
        </w:rPr>
      </w:pPr>
    </w:p>
    <w:p w14:paraId="1F20CE7B">
      <w:pPr>
        <w:rPr>
          <w:rFonts w:hint="eastAsia" w:ascii="宋体" w:hAnsi="宋体" w:eastAsia="宋体" w:cs="宋体"/>
          <w:b/>
          <w:bCs w:val="0"/>
          <w:color w:val="auto"/>
          <w:sz w:val="28"/>
          <w:szCs w:val="28"/>
          <w:highlight w:val="none"/>
        </w:rPr>
      </w:pPr>
    </w:p>
    <w:p w14:paraId="1B5B4B61">
      <w:pPr>
        <w:pStyle w:val="2"/>
        <w:rPr>
          <w:rFonts w:hint="eastAsia" w:ascii="宋体" w:hAnsi="宋体" w:eastAsia="宋体" w:cs="宋体"/>
          <w:b/>
          <w:bCs w:val="0"/>
          <w:color w:val="auto"/>
          <w:sz w:val="28"/>
          <w:szCs w:val="28"/>
          <w:highlight w:val="none"/>
        </w:rPr>
      </w:pPr>
    </w:p>
    <w:p w14:paraId="3757491B">
      <w:pPr>
        <w:keepNext w:val="0"/>
        <w:keepLines w:val="0"/>
        <w:pageBreakBefore w:val="0"/>
        <w:widowControl/>
        <w:kinsoku w:val="0"/>
        <w:wordWrap/>
        <w:overflowPunct/>
        <w:topLinePunct w:val="0"/>
        <w:autoSpaceDE w:val="0"/>
        <w:autoSpaceDN w:val="0"/>
        <w:bidi w:val="0"/>
        <w:adjustRightInd/>
        <w:snapToGrid/>
        <w:spacing w:line="360" w:lineRule="auto"/>
        <w:ind w:left="0"/>
        <w:jc w:val="left"/>
        <w:textAlignment w:val="baseline"/>
        <w:outlineLvl w:val="1"/>
        <w:rPr>
          <w:rFonts w:hint="eastAsia" w:ascii="宋体" w:hAnsi="宋体" w:eastAsia="宋体" w:cs="宋体"/>
          <w:b/>
          <w:bCs w:val="0"/>
          <w:color w:val="auto"/>
          <w:sz w:val="28"/>
          <w:szCs w:val="28"/>
          <w:highlight w:val="none"/>
          <w:lang w:val="en-US" w:eastAsia="zh-CN"/>
        </w:rPr>
      </w:pPr>
    </w:p>
    <w:p w14:paraId="019C15AB">
      <w:pPr>
        <w:pStyle w:val="2"/>
        <w:rPr>
          <w:rFonts w:hint="eastAsia"/>
          <w:lang w:val="en-US" w:eastAsia="zh-CN"/>
        </w:rPr>
      </w:pPr>
    </w:p>
    <w:p w14:paraId="571CE5B4">
      <w:pPr>
        <w:keepNext w:val="0"/>
        <w:keepLines w:val="0"/>
        <w:pageBreakBefore w:val="0"/>
        <w:widowControl/>
        <w:kinsoku w:val="0"/>
        <w:wordWrap/>
        <w:overflowPunct/>
        <w:topLinePunct w:val="0"/>
        <w:autoSpaceDE w:val="0"/>
        <w:autoSpaceDN w:val="0"/>
        <w:bidi w:val="0"/>
        <w:adjustRightInd/>
        <w:snapToGrid/>
        <w:spacing w:line="360" w:lineRule="auto"/>
        <w:ind w:left="0"/>
        <w:jc w:val="left"/>
        <w:textAlignment w:val="baseline"/>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 xml:space="preserve">附件一 </w:t>
      </w:r>
    </w:p>
    <w:p w14:paraId="17C8A2F6">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24"/>
          <w:szCs w:val="24"/>
          <w:highlight w:val="none"/>
        </w:rPr>
      </w:pPr>
      <w:r>
        <w:rPr>
          <w:rFonts w:hint="eastAsia" w:ascii="宋体" w:hAnsi="宋体" w:eastAsia="宋体" w:cs="宋体"/>
          <w:b/>
          <w:bCs/>
          <w:color w:val="auto"/>
          <w:spacing w:val="0"/>
          <w:position w:val="0"/>
          <w:sz w:val="24"/>
          <w:szCs w:val="24"/>
          <w:highlight w:val="none"/>
          <w:lang w:val="en-US" w:eastAsia="zh-CN"/>
        </w:rPr>
        <w:t>技术参数要求响应表</w:t>
      </w:r>
    </w:p>
    <w:p w14:paraId="665BC911">
      <w:pPr>
        <w:spacing w:line="360" w:lineRule="auto"/>
        <w:ind w:left="1532" w:hanging="1313" w:hangingChars="545"/>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采购项目名称：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Hans"/>
        </w:rPr>
        <w:t>请填写采购项目名称</w:t>
      </w:r>
      <w:r>
        <w:rPr>
          <w:rFonts w:hint="eastAsia" w:ascii="宋体" w:hAnsi="宋体" w:eastAsia="宋体" w:cs="宋体"/>
          <w:color w:val="auto"/>
          <w:sz w:val="24"/>
          <w:szCs w:val="24"/>
          <w:highlight w:val="none"/>
        </w:rPr>
        <w:t>}</w:t>
      </w:r>
    </w:p>
    <w:p w14:paraId="77A0E616">
      <w:pPr>
        <w:spacing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采购项目编号：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Hans"/>
        </w:rPr>
        <w:t>请填写采购项目编号</w:t>
      </w:r>
      <w:r>
        <w:rPr>
          <w:rFonts w:hint="eastAsia" w:ascii="宋体" w:hAnsi="宋体" w:eastAsia="宋体" w:cs="宋体"/>
          <w:color w:val="auto"/>
          <w:sz w:val="24"/>
          <w:szCs w:val="24"/>
          <w:highlight w:val="none"/>
        </w:rPr>
        <w:t>}</w:t>
      </w:r>
    </w:p>
    <w:tbl>
      <w:tblPr>
        <w:tblStyle w:val="5"/>
        <w:tblpPr w:leftFromText="180" w:rightFromText="180" w:vertAnchor="text" w:horzAnchor="page" w:tblpX="1069" w:tblpY="124"/>
        <w:tblOverlap w:val="never"/>
        <w:tblW w:w="98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3164"/>
        <w:gridCol w:w="3500"/>
        <w:gridCol w:w="2450"/>
      </w:tblGrid>
      <w:tr w14:paraId="30011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711" w:type="dxa"/>
            <w:vAlign w:val="center"/>
          </w:tcPr>
          <w:p w14:paraId="57A868BD">
            <w:pPr>
              <w:pStyle w:val="3"/>
              <w:jc w:val="center"/>
              <w:rPr>
                <w:rFonts w:hAnsi="宋体" w:cs="宋体"/>
                <w:color w:val="auto"/>
                <w:sz w:val="24"/>
                <w:szCs w:val="24"/>
                <w:highlight w:val="none"/>
              </w:rPr>
            </w:pPr>
            <w:r>
              <w:rPr>
                <w:rFonts w:hint="eastAsia" w:hAnsi="宋体" w:cs="宋体"/>
                <w:color w:val="auto"/>
                <w:sz w:val="24"/>
                <w:szCs w:val="24"/>
                <w:highlight w:val="none"/>
              </w:rPr>
              <w:t>序号</w:t>
            </w:r>
          </w:p>
        </w:tc>
        <w:tc>
          <w:tcPr>
            <w:tcW w:w="3164" w:type="dxa"/>
            <w:vAlign w:val="center"/>
          </w:tcPr>
          <w:p w14:paraId="69151A21">
            <w:pPr>
              <w:pStyle w:val="3"/>
              <w:jc w:val="center"/>
              <w:rPr>
                <w:rFonts w:hAnsi="宋体" w:cs="宋体"/>
                <w:color w:val="auto"/>
                <w:sz w:val="24"/>
                <w:szCs w:val="24"/>
                <w:highlight w:val="none"/>
              </w:rPr>
            </w:pPr>
            <w:r>
              <w:rPr>
                <w:rFonts w:hint="eastAsia" w:hAnsi="宋体" w:cs="宋体"/>
                <w:color w:val="auto"/>
                <w:sz w:val="24"/>
                <w:szCs w:val="24"/>
                <w:highlight w:val="none"/>
              </w:rPr>
              <w:t>磋商文件要求</w:t>
            </w:r>
          </w:p>
        </w:tc>
        <w:tc>
          <w:tcPr>
            <w:tcW w:w="3500" w:type="dxa"/>
            <w:vAlign w:val="center"/>
          </w:tcPr>
          <w:p w14:paraId="02D3D1DE">
            <w:pPr>
              <w:pStyle w:val="3"/>
              <w:jc w:val="center"/>
              <w:rPr>
                <w:rFonts w:hAnsi="宋体" w:cs="宋体"/>
                <w:color w:val="auto"/>
                <w:sz w:val="24"/>
                <w:szCs w:val="24"/>
                <w:highlight w:val="none"/>
              </w:rPr>
            </w:pPr>
            <w:r>
              <w:rPr>
                <w:rFonts w:hint="eastAsia" w:hAnsi="宋体" w:cs="宋体"/>
                <w:color w:val="auto"/>
                <w:sz w:val="24"/>
                <w:szCs w:val="24"/>
                <w:highlight w:val="none"/>
              </w:rPr>
              <w:t>响应文件</w:t>
            </w:r>
          </w:p>
          <w:p w14:paraId="725638BF">
            <w:pPr>
              <w:pStyle w:val="3"/>
              <w:jc w:val="center"/>
              <w:rPr>
                <w:rFonts w:hAnsi="宋体" w:cs="宋体"/>
                <w:color w:val="auto"/>
                <w:sz w:val="24"/>
                <w:szCs w:val="24"/>
                <w:highlight w:val="none"/>
              </w:rPr>
            </w:pPr>
            <w:r>
              <w:rPr>
                <w:rFonts w:hint="eastAsia" w:hAnsi="宋体" w:cs="宋体"/>
                <w:color w:val="auto"/>
                <w:sz w:val="24"/>
                <w:szCs w:val="24"/>
                <w:highlight w:val="none"/>
              </w:rPr>
              <w:t>响应内容</w:t>
            </w:r>
          </w:p>
        </w:tc>
        <w:tc>
          <w:tcPr>
            <w:tcW w:w="2450" w:type="dxa"/>
            <w:vAlign w:val="center"/>
          </w:tcPr>
          <w:p w14:paraId="31A2DBC8">
            <w:pPr>
              <w:pStyle w:val="3"/>
              <w:jc w:val="center"/>
              <w:rPr>
                <w:rFonts w:hAnsi="宋体" w:cs="宋体"/>
                <w:color w:val="auto"/>
                <w:sz w:val="24"/>
                <w:szCs w:val="24"/>
                <w:highlight w:val="none"/>
              </w:rPr>
            </w:pPr>
            <w:r>
              <w:rPr>
                <w:rFonts w:hint="eastAsia" w:hAnsi="宋体" w:cs="宋体"/>
                <w:color w:val="auto"/>
                <w:sz w:val="24"/>
                <w:szCs w:val="24"/>
                <w:highlight w:val="none"/>
              </w:rPr>
              <w:t>响应情况</w:t>
            </w:r>
          </w:p>
        </w:tc>
      </w:tr>
      <w:tr w14:paraId="1F916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711" w:type="dxa"/>
            <w:vAlign w:val="center"/>
          </w:tcPr>
          <w:p w14:paraId="76F74318">
            <w:pPr>
              <w:pStyle w:val="3"/>
              <w:jc w:val="center"/>
              <w:rPr>
                <w:rFonts w:hAnsi="宋体" w:cs="宋体"/>
                <w:color w:val="auto"/>
                <w:sz w:val="24"/>
                <w:szCs w:val="24"/>
                <w:highlight w:val="none"/>
              </w:rPr>
            </w:pPr>
          </w:p>
        </w:tc>
        <w:tc>
          <w:tcPr>
            <w:tcW w:w="3164" w:type="dxa"/>
            <w:vAlign w:val="center"/>
          </w:tcPr>
          <w:p w14:paraId="1B294734">
            <w:pPr>
              <w:pStyle w:val="3"/>
              <w:jc w:val="center"/>
              <w:rPr>
                <w:rFonts w:hAnsi="宋体" w:cs="宋体"/>
                <w:color w:val="auto"/>
                <w:sz w:val="24"/>
                <w:szCs w:val="24"/>
                <w:highlight w:val="none"/>
              </w:rPr>
            </w:pPr>
          </w:p>
        </w:tc>
        <w:tc>
          <w:tcPr>
            <w:tcW w:w="3500" w:type="dxa"/>
            <w:vAlign w:val="center"/>
          </w:tcPr>
          <w:p w14:paraId="07B8499D">
            <w:pPr>
              <w:pStyle w:val="3"/>
              <w:jc w:val="center"/>
              <w:rPr>
                <w:rFonts w:hAnsi="宋体" w:cs="宋体"/>
                <w:color w:val="auto"/>
                <w:sz w:val="24"/>
                <w:szCs w:val="24"/>
                <w:highlight w:val="none"/>
              </w:rPr>
            </w:pPr>
          </w:p>
        </w:tc>
        <w:tc>
          <w:tcPr>
            <w:tcW w:w="2450" w:type="dxa"/>
            <w:vAlign w:val="center"/>
          </w:tcPr>
          <w:p w14:paraId="6DD2F27E">
            <w:pPr>
              <w:pStyle w:val="3"/>
              <w:jc w:val="center"/>
              <w:rPr>
                <w:rFonts w:hAnsi="宋体" w:cs="宋体"/>
                <w:color w:val="auto"/>
                <w:sz w:val="24"/>
                <w:szCs w:val="24"/>
                <w:highlight w:val="none"/>
              </w:rPr>
            </w:pPr>
          </w:p>
        </w:tc>
      </w:tr>
      <w:tr w14:paraId="33B9A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711" w:type="dxa"/>
            <w:vAlign w:val="center"/>
          </w:tcPr>
          <w:p w14:paraId="334A9379">
            <w:pPr>
              <w:pStyle w:val="3"/>
              <w:jc w:val="center"/>
              <w:rPr>
                <w:rFonts w:hAnsi="宋体" w:cs="宋体"/>
                <w:color w:val="auto"/>
                <w:sz w:val="24"/>
                <w:szCs w:val="24"/>
                <w:highlight w:val="none"/>
              </w:rPr>
            </w:pPr>
          </w:p>
        </w:tc>
        <w:tc>
          <w:tcPr>
            <w:tcW w:w="3164" w:type="dxa"/>
            <w:vAlign w:val="center"/>
          </w:tcPr>
          <w:p w14:paraId="04AA1EF4">
            <w:pPr>
              <w:pStyle w:val="3"/>
              <w:jc w:val="center"/>
              <w:rPr>
                <w:rFonts w:hAnsi="宋体" w:cs="宋体"/>
                <w:color w:val="auto"/>
                <w:sz w:val="24"/>
                <w:szCs w:val="24"/>
                <w:highlight w:val="none"/>
              </w:rPr>
            </w:pPr>
          </w:p>
        </w:tc>
        <w:tc>
          <w:tcPr>
            <w:tcW w:w="3500" w:type="dxa"/>
            <w:vAlign w:val="center"/>
          </w:tcPr>
          <w:p w14:paraId="43AA3B0E">
            <w:pPr>
              <w:pStyle w:val="3"/>
              <w:jc w:val="center"/>
              <w:rPr>
                <w:rFonts w:hAnsi="宋体" w:cs="宋体"/>
                <w:color w:val="auto"/>
                <w:sz w:val="24"/>
                <w:szCs w:val="24"/>
                <w:highlight w:val="none"/>
              </w:rPr>
            </w:pPr>
          </w:p>
        </w:tc>
        <w:tc>
          <w:tcPr>
            <w:tcW w:w="2450" w:type="dxa"/>
            <w:vAlign w:val="center"/>
          </w:tcPr>
          <w:p w14:paraId="2E68FBC9">
            <w:pPr>
              <w:pStyle w:val="3"/>
              <w:jc w:val="center"/>
              <w:rPr>
                <w:rFonts w:hAnsi="宋体" w:cs="宋体"/>
                <w:color w:val="auto"/>
                <w:sz w:val="24"/>
                <w:szCs w:val="24"/>
                <w:highlight w:val="none"/>
              </w:rPr>
            </w:pPr>
          </w:p>
        </w:tc>
      </w:tr>
      <w:tr w14:paraId="78949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711" w:type="dxa"/>
            <w:vAlign w:val="center"/>
          </w:tcPr>
          <w:p w14:paraId="61E3CBDF">
            <w:pPr>
              <w:pStyle w:val="3"/>
              <w:jc w:val="center"/>
              <w:rPr>
                <w:rFonts w:hAnsi="宋体" w:cs="宋体"/>
                <w:color w:val="auto"/>
                <w:sz w:val="24"/>
                <w:szCs w:val="24"/>
                <w:highlight w:val="none"/>
              </w:rPr>
            </w:pPr>
          </w:p>
        </w:tc>
        <w:tc>
          <w:tcPr>
            <w:tcW w:w="3164" w:type="dxa"/>
            <w:vAlign w:val="center"/>
          </w:tcPr>
          <w:p w14:paraId="7D55C559">
            <w:pPr>
              <w:pStyle w:val="3"/>
              <w:jc w:val="center"/>
              <w:rPr>
                <w:rFonts w:hAnsi="宋体" w:cs="宋体"/>
                <w:color w:val="auto"/>
                <w:sz w:val="24"/>
                <w:szCs w:val="24"/>
                <w:highlight w:val="none"/>
              </w:rPr>
            </w:pPr>
          </w:p>
        </w:tc>
        <w:tc>
          <w:tcPr>
            <w:tcW w:w="3500" w:type="dxa"/>
            <w:vAlign w:val="center"/>
          </w:tcPr>
          <w:p w14:paraId="1A2265B6">
            <w:pPr>
              <w:pStyle w:val="3"/>
              <w:jc w:val="center"/>
              <w:rPr>
                <w:rFonts w:hAnsi="宋体" w:cs="宋体"/>
                <w:color w:val="auto"/>
                <w:sz w:val="24"/>
                <w:szCs w:val="24"/>
                <w:highlight w:val="none"/>
              </w:rPr>
            </w:pPr>
          </w:p>
        </w:tc>
        <w:tc>
          <w:tcPr>
            <w:tcW w:w="2450" w:type="dxa"/>
            <w:vAlign w:val="center"/>
          </w:tcPr>
          <w:p w14:paraId="4466EA5B">
            <w:pPr>
              <w:pStyle w:val="3"/>
              <w:jc w:val="center"/>
              <w:rPr>
                <w:rFonts w:hAnsi="宋体" w:cs="宋体"/>
                <w:color w:val="auto"/>
                <w:sz w:val="24"/>
                <w:szCs w:val="24"/>
                <w:highlight w:val="none"/>
              </w:rPr>
            </w:pPr>
          </w:p>
        </w:tc>
      </w:tr>
      <w:tr w14:paraId="65E58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711" w:type="dxa"/>
            <w:vAlign w:val="center"/>
          </w:tcPr>
          <w:p w14:paraId="615D52A4">
            <w:pPr>
              <w:pStyle w:val="3"/>
              <w:jc w:val="center"/>
              <w:rPr>
                <w:rFonts w:hAnsi="宋体" w:cs="宋体"/>
                <w:color w:val="auto"/>
                <w:sz w:val="24"/>
                <w:szCs w:val="24"/>
                <w:highlight w:val="none"/>
              </w:rPr>
            </w:pPr>
          </w:p>
        </w:tc>
        <w:tc>
          <w:tcPr>
            <w:tcW w:w="3164" w:type="dxa"/>
            <w:vAlign w:val="center"/>
          </w:tcPr>
          <w:p w14:paraId="249862E3">
            <w:pPr>
              <w:pStyle w:val="3"/>
              <w:jc w:val="center"/>
              <w:rPr>
                <w:rFonts w:hAnsi="宋体" w:cs="宋体"/>
                <w:color w:val="auto"/>
                <w:sz w:val="24"/>
                <w:szCs w:val="24"/>
                <w:highlight w:val="none"/>
              </w:rPr>
            </w:pPr>
          </w:p>
        </w:tc>
        <w:tc>
          <w:tcPr>
            <w:tcW w:w="3500" w:type="dxa"/>
            <w:vAlign w:val="center"/>
          </w:tcPr>
          <w:p w14:paraId="5F48BE52">
            <w:pPr>
              <w:pStyle w:val="3"/>
              <w:jc w:val="center"/>
              <w:rPr>
                <w:rFonts w:hAnsi="宋体" w:cs="宋体"/>
                <w:color w:val="auto"/>
                <w:sz w:val="24"/>
                <w:szCs w:val="24"/>
                <w:highlight w:val="none"/>
              </w:rPr>
            </w:pPr>
          </w:p>
        </w:tc>
        <w:tc>
          <w:tcPr>
            <w:tcW w:w="2450" w:type="dxa"/>
            <w:vAlign w:val="center"/>
          </w:tcPr>
          <w:p w14:paraId="06147366">
            <w:pPr>
              <w:pStyle w:val="3"/>
              <w:jc w:val="center"/>
              <w:rPr>
                <w:rFonts w:hAnsi="宋体" w:cs="宋体"/>
                <w:color w:val="auto"/>
                <w:sz w:val="24"/>
                <w:szCs w:val="24"/>
                <w:highlight w:val="none"/>
              </w:rPr>
            </w:pPr>
          </w:p>
        </w:tc>
      </w:tr>
      <w:tr w14:paraId="7ED15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711" w:type="dxa"/>
            <w:vAlign w:val="center"/>
          </w:tcPr>
          <w:p w14:paraId="48D968A5">
            <w:pPr>
              <w:pStyle w:val="3"/>
              <w:jc w:val="center"/>
              <w:rPr>
                <w:rFonts w:hAnsi="宋体" w:cs="宋体"/>
                <w:color w:val="auto"/>
                <w:sz w:val="24"/>
                <w:szCs w:val="24"/>
                <w:highlight w:val="none"/>
              </w:rPr>
            </w:pPr>
          </w:p>
        </w:tc>
        <w:tc>
          <w:tcPr>
            <w:tcW w:w="3164" w:type="dxa"/>
            <w:vAlign w:val="center"/>
          </w:tcPr>
          <w:p w14:paraId="32C82AC1">
            <w:pPr>
              <w:pStyle w:val="3"/>
              <w:jc w:val="center"/>
              <w:rPr>
                <w:rFonts w:hAnsi="宋体" w:cs="宋体"/>
                <w:color w:val="auto"/>
                <w:sz w:val="24"/>
                <w:szCs w:val="24"/>
                <w:highlight w:val="none"/>
              </w:rPr>
            </w:pPr>
          </w:p>
        </w:tc>
        <w:tc>
          <w:tcPr>
            <w:tcW w:w="3500" w:type="dxa"/>
            <w:vAlign w:val="center"/>
          </w:tcPr>
          <w:p w14:paraId="22A109AF">
            <w:pPr>
              <w:pStyle w:val="3"/>
              <w:jc w:val="center"/>
              <w:rPr>
                <w:rFonts w:hAnsi="宋体" w:cs="宋体"/>
                <w:color w:val="auto"/>
                <w:sz w:val="24"/>
                <w:szCs w:val="24"/>
                <w:highlight w:val="none"/>
              </w:rPr>
            </w:pPr>
          </w:p>
        </w:tc>
        <w:tc>
          <w:tcPr>
            <w:tcW w:w="2450" w:type="dxa"/>
            <w:vAlign w:val="center"/>
          </w:tcPr>
          <w:p w14:paraId="0E50998B">
            <w:pPr>
              <w:pStyle w:val="3"/>
              <w:jc w:val="center"/>
              <w:rPr>
                <w:rFonts w:hAnsi="宋体" w:cs="宋体"/>
                <w:color w:val="auto"/>
                <w:sz w:val="24"/>
                <w:szCs w:val="24"/>
                <w:highlight w:val="none"/>
              </w:rPr>
            </w:pPr>
          </w:p>
        </w:tc>
      </w:tr>
      <w:tr w14:paraId="06628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711" w:type="dxa"/>
            <w:vAlign w:val="center"/>
          </w:tcPr>
          <w:p w14:paraId="6CCC0E1F">
            <w:pPr>
              <w:pStyle w:val="3"/>
              <w:jc w:val="center"/>
              <w:rPr>
                <w:rFonts w:hAnsi="宋体" w:cs="宋体"/>
                <w:color w:val="auto"/>
                <w:sz w:val="24"/>
                <w:szCs w:val="24"/>
                <w:highlight w:val="none"/>
              </w:rPr>
            </w:pPr>
          </w:p>
        </w:tc>
        <w:tc>
          <w:tcPr>
            <w:tcW w:w="3164" w:type="dxa"/>
            <w:vAlign w:val="center"/>
          </w:tcPr>
          <w:p w14:paraId="0FF8EC00">
            <w:pPr>
              <w:pStyle w:val="3"/>
              <w:jc w:val="center"/>
              <w:rPr>
                <w:rFonts w:hAnsi="宋体" w:cs="宋体"/>
                <w:color w:val="auto"/>
                <w:sz w:val="24"/>
                <w:szCs w:val="24"/>
                <w:highlight w:val="none"/>
              </w:rPr>
            </w:pPr>
          </w:p>
        </w:tc>
        <w:tc>
          <w:tcPr>
            <w:tcW w:w="3500" w:type="dxa"/>
            <w:vAlign w:val="center"/>
          </w:tcPr>
          <w:p w14:paraId="5D74F696">
            <w:pPr>
              <w:pStyle w:val="3"/>
              <w:jc w:val="center"/>
              <w:rPr>
                <w:rFonts w:hAnsi="宋体" w:cs="宋体"/>
                <w:color w:val="auto"/>
                <w:sz w:val="24"/>
                <w:szCs w:val="24"/>
                <w:highlight w:val="none"/>
              </w:rPr>
            </w:pPr>
          </w:p>
        </w:tc>
        <w:tc>
          <w:tcPr>
            <w:tcW w:w="2450" w:type="dxa"/>
            <w:vAlign w:val="center"/>
          </w:tcPr>
          <w:p w14:paraId="458B9204">
            <w:pPr>
              <w:pStyle w:val="3"/>
              <w:jc w:val="center"/>
              <w:rPr>
                <w:rFonts w:hAnsi="宋体" w:cs="宋体"/>
                <w:color w:val="auto"/>
                <w:sz w:val="24"/>
                <w:szCs w:val="24"/>
                <w:highlight w:val="none"/>
              </w:rPr>
            </w:pPr>
          </w:p>
        </w:tc>
      </w:tr>
    </w:tbl>
    <w:p w14:paraId="241212A8">
      <w:pPr>
        <w:pStyle w:val="3"/>
        <w:spacing w:line="360" w:lineRule="auto"/>
        <w:rPr>
          <w:rFonts w:hint="eastAsia" w:ascii="宋体" w:hAnsi="宋体" w:eastAsia="宋体" w:cs="宋体"/>
          <w:color w:val="auto"/>
          <w:sz w:val="24"/>
          <w:highlight w:val="none"/>
          <w:lang w:val="en-US" w:eastAsia="zh-CN"/>
        </w:rPr>
      </w:pPr>
    </w:p>
    <w:p w14:paraId="3680D7AA">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hAnsi="宋体" w:eastAsia="宋体" w:cs="宋体"/>
          <w:color w:val="auto"/>
          <w:sz w:val="24"/>
          <w:highlight w:val="none"/>
          <w:lang w:val="en-US" w:eastAsia="zh-CN"/>
        </w:rPr>
        <w:t>注：</w:t>
      </w:r>
      <w:r>
        <w:rPr>
          <w:rFonts w:hint="eastAsia" w:ascii="宋体" w:hAnsi="宋体" w:eastAsia="宋体" w:cs="宋体"/>
          <w:color w:val="auto"/>
          <w:sz w:val="24"/>
          <w:highlight w:val="none"/>
          <w:lang w:val="en-US" w:eastAsia="zh-CN"/>
        </w:rPr>
        <w:t>1.供应商须按照竞争性磋商</w:t>
      </w:r>
      <w:bookmarkStart w:id="0" w:name="_GoBack"/>
      <w:bookmarkEnd w:id="0"/>
      <w:r>
        <w:rPr>
          <w:rFonts w:hint="eastAsia" w:ascii="宋体" w:hAnsi="宋体" w:eastAsia="宋体" w:cs="宋体"/>
          <w:color w:val="auto"/>
          <w:sz w:val="24"/>
          <w:highlight w:val="none"/>
          <w:lang w:val="en-US" w:eastAsia="zh-CN"/>
        </w:rPr>
        <w:t>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第三章 磋商项目技术、服务、商务及其他要求 中的</w:t>
      </w:r>
      <w:r>
        <w:rPr>
          <w:rFonts w:hint="eastAsia" w:hAnsi="宋体" w:eastAsia="宋体" w:cs="宋体"/>
          <w:color w:val="auto"/>
          <w:sz w:val="24"/>
          <w:highlight w:val="none"/>
          <w:lang w:val="en-US" w:eastAsia="zh-CN"/>
        </w:rPr>
        <w:t>“</w:t>
      </w:r>
      <w:r>
        <w:rPr>
          <w:rFonts w:hint="eastAsia" w:hAnsi="宋体" w:eastAsia="宋体" w:cs="宋体"/>
          <w:b/>
          <w:bCs/>
          <w:color w:val="auto"/>
          <w:sz w:val="24"/>
          <w:highlight w:val="none"/>
          <w:lang w:val="en-US" w:eastAsia="zh-CN"/>
        </w:rPr>
        <w:t>四、项目工程量清单</w:t>
      </w:r>
      <w:r>
        <w:rPr>
          <w:rFonts w:hint="eastAsia" w:ascii="宋体" w:hAnsi="宋体" w:eastAsia="宋体" w:cs="宋体"/>
          <w:color w:val="auto"/>
          <w:sz w:val="24"/>
          <w:highlight w:val="none"/>
        </w:rPr>
        <w:t>”</w:t>
      </w:r>
      <w:r>
        <w:rPr>
          <w:rFonts w:hint="eastAsia" w:hAnsi="宋体" w:eastAsia="宋体" w:cs="宋体"/>
          <w:color w:val="auto"/>
          <w:sz w:val="24"/>
          <w:highlight w:val="none"/>
          <w:lang w:val="en-US" w:eastAsia="zh-CN"/>
        </w:rPr>
        <w:t>中的</w:t>
      </w:r>
      <w:r>
        <w:rPr>
          <w:rFonts w:hint="eastAsia" w:hAnsi="宋体" w:eastAsia="宋体" w:cs="宋体"/>
          <w:b/>
          <w:bCs/>
          <w:color w:val="auto"/>
          <w:sz w:val="24"/>
          <w:highlight w:val="none"/>
          <w:lang w:val="en-US" w:eastAsia="zh-CN"/>
        </w:rPr>
        <w:t>设备技术参数内容</w:t>
      </w:r>
      <w:r>
        <w:rPr>
          <w:rFonts w:hint="eastAsia" w:ascii="宋体" w:hAnsi="宋体" w:eastAsia="宋体" w:cs="宋体"/>
          <w:color w:val="auto"/>
          <w:sz w:val="24"/>
          <w:highlight w:val="none"/>
          <w:lang w:val="en-US" w:eastAsia="zh-CN"/>
        </w:rPr>
        <w:t>逐条完整填写响应表。在“响应情况”项中填写“正偏离”、“负偏离”或“响应”</w:t>
      </w:r>
      <w:r>
        <w:rPr>
          <w:rFonts w:hint="eastAsia" w:hAnsi="宋体" w:cs="宋体"/>
          <w:b/>
          <w:bCs/>
          <w:color w:val="auto"/>
          <w:sz w:val="24"/>
          <w:szCs w:val="24"/>
          <w:highlight w:val="none"/>
        </w:rPr>
        <w:t>。</w:t>
      </w:r>
      <w:r>
        <w:rPr>
          <w:rFonts w:hint="eastAsia" w:ascii="宋体" w:hAnsi="宋体" w:eastAsia="宋体" w:cs="宋体"/>
          <w:color w:val="auto"/>
          <w:sz w:val="24"/>
          <w:highlight w:val="none"/>
          <w:lang w:val="en-US" w:eastAsia="zh-CN"/>
        </w:rPr>
        <w:t>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5826A04C">
      <w:pPr>
        <w:spacing w:after="480"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在采购人与成交供应商签订合同时，如成交供应商未在响应文件“技术参数要求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2A526D3B">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70BAD6FD">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5267DAB1">
      <w:pPr>
        <w:ind w:firstLine="3120" w:firstLineChars="1300"/>
        <w:rPr>
          <w:rFonts w:hint="eastAsia" w:ascii="宋体" w:hAnsi="宋体" w:eastAsia="宋体" w:cs="宋体"/>
          <w:b/>
          <w:bCs w:val="0"/>
          <w:color w:val="auto"/>
          <w:sz w:val="28"/>
          <w:szCs w:val="28"/>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B8E7537">
      <w:pPr>
        <w:rPr>
          <w:rFonts w:hint="eastAsia" w:ascii="宋体" w:hAnsi="宋体" w:eastAsia="宋体" w:cs="宋体"/>
          <w:b/>
          <w:bCs w:val="0"/>
          <w:color w:val="auto"/>
          <w:sz w:val="28"/>
          <w:szCs w:val="28"/>
          <w:highlight w:val="none"/>
        </w:rPr>
      </w:pPr>
    </w:p>
    <w:p w14:paraId="13245658">
      <w:pPr>
        <w:pStyle w:val="2"/>
        <w:jc w:val="left"/>
        <w:rPr>
          <w:rFonts w:hint="eastAsia" w:ascii="宋体" w:hAnsi="宋体" w:eastAsia="宋体" w:cs="宋体"/>
          <w:b/>
          <w:bCs w:val="0"/>
          <w:color w:val="auto"/>
          <w:sz w:val="28"/>
          <w:szCs w:val="28"/>
          <w:highlight w:val="none"/>
          <w:lang w:val="en-US" w:eastAsia="zh-CN"/>
        </w:rPr>
      </w:pPr>
    </w:p>
    <w:p w14:paraId="3036ED7E">
      <w:pPr>
        <w:pStyle w:val="2"/>
        <w:jc w:val="left"/>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附件二</w:t>
      </w:r>
    </w:p>
    <w:p w14:paraId="191205CA">
      <w:pPr>
        <w:rPr>
          <w:rFonts w:hint="eastAsia" w:ascii="宋体" w:hAnsi="宋体" w:eastAsia="宋体" w:cs="宋体"/>
          <w:b/>
          <w:bCs w:val="0"/>
          <w:color w:val="auto"/>
          <w:sz w:val="24"/>
          <w:szCs w:val="24"/>
          <w:highlight w:val="none"/>
        </w:rPr>
      </w:pPr>
    </w:p>
    <w:p w14:paraId="71F8DBE3">
      <w:pPr>
        <w:pStyle w:val="4"/>
        <w:spacing w:before="0" w:beforeAutospacing="0" w:after="0" w:afterAutospacing="0" w:line="360" w:lineRule="auto"/>
        <w:ind w:firstLine="420"/>
        <w:jc w:val="center"/>
        <w:outlineLvl w:val="1"/>
        <w:rPr>
          <w:rFonts w:hint="eastAsia"/>
          <w:b/>
          <w:bCs/>
          <w:color w:val="auto"/>
          <w:sz w:val="24"/>
          <w:szCs w:val="24"/>
          <w:highlight w:val="none"/>
        </w:rPr>
      </w:pPr>
      <w:r>
        <w:rPr>
          <w:rFonts w:hint="eastAsia"/>
          <w:b/>
          <w:bCs/>
          <w:color w:val="auto"/>
          <w:sz w:val="24"/>
          <w:szCs w:val="24"/>
          <w:highlight w:val="none"/>
        </w:rPr>
        <w:t>类似项目业绩（复印件加盖公章）</w:t>
      </w:r>
    </w:p>
    <w:p w14:paraId="53B8D469">
      <w:pPr>
        <w:spacing w:line="360" w:lineRule="auto"/>
        <w:jc w:val="left"/>
        <w:rPr>
          <w:rFonts w:ascii="宋体" w:hAnsi="宋体" w:cs="宋体"/>
          <w:color w:val="auto"/>
          <w:sz w:val="24"/>
          <w:highlight w:val="none"/>
          <w:u w:val="single"/>
        </w:rPr>
      </w:pPr>
      <w:r>
        <w:rPr>
          <w:rFonts w:hint="eastAsia" w:ascii="宋体" w:hAnsi="宋体" w:cs="宋体"/>
          <w:color w:val="auto"/>
          <w:sz w:val="24"/>
          <w:highlight w:val="none"/>
        </w:rPr>
        <w:t>项目名称：</w:t>
      </w:r>
      <w:r>
        <w:rPr>
          <w:rFonts w:hint="eastAsia" w:ascii="宋体" w:hAnsi="宋体" w:cs="宋体"/>
          <w:color w:val="auto"/>
          <w:sz w:val="24"/>
          <w:highlight w:val="none"/>
          <w:u w:val="single"/>
        </w:rPr>
        <w:t xml:space="preserve">                                </w:t>
      </w:r>
    </w:p>
    <w:p w14:paraId="43F1B83D">
      <w:pPr>
        <w:spacing w:line="360" w:lineRule="auto"/>
        <w:rPr>
          <w:rFonts w:hint="eastAsia" w:ascii="宋体" w:hAnsi="宋体" w:cs="宋体"/>
          <w:color w:val="auto"/>
          <w:sz w:val="24"/>
          <w:highlight w:val="none"/>
        </w:rPr>
      </w:pPr>
      <w:r>
        <w:rPr>
          <w:rFonts w:hint="eastAsia" w:ascii="宋体" w:hAnsi="宋体" w:cs="宋体"/>
          <w:color w:val="auto"/>
          <w:sz w:val="24"/>
          <w:highlight w:val="none"/>
        </w:rPr>
        <w:t>项目编号：</w:t>
      </w:r>
      <w:r>
        <w:rPr>
          <w:rFonts w:hint="eastAsia" w:ascii="宋体" w:hAnsi="宋体" w:cs="宋体"/>
          <w:color w:val="auto"/>
          <w:sz w:val="24"/>
          <w:highlight w:val="none"/>
          <w:u w:val="single"/>
        </w:rPr>
        <w:t xml:space="preserve">                                </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2"/>
        <w:gridCol w:w="4120"/>
        <w:gridCol w:w="2389"/>
        <w:gridCol w:w="2383"/>
      </w:tblGrid>
      <w:tr w14:paraId="12823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647" w:type="pct"/>
            <w:noWrap w:val="0"/>
            <w:vAlign w:val="center"/>
          </w:tcPr>
          <w:p w14:paraId="1D7689D0">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序号</w:t>
            </w:r>
          </w:p>
        </w:tc>
        <w:tc>
          <w:tcPr>
            <w:tcW w:w="2016" w:type="pct"/>
            <w:noWrap w:val="0"/>
            <w:vAlign w:val="center"/>
          </w:tcPr>
          <w:p w14:paraId="52CE7447">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项目名称</w:t>
            </w:r>
          </w:p>
        </w:tc>
        <w:tc>
          <w:tcPr>
            <w:tcW w:w="1169" w:type="pct"/>
            <w:noWrap w:val="0"/>
            <w:vAlign w:val="center"/>
          </w:tcPr>
          <w:p w14:paraId="4ADDEC45">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合同金额（元）</w:t>
            </w:r>
          </w:p>
        </w:tc>
        <w:tc>
          <w:tcPr>
            <w:tcW w:w="1166" w:type="pct"/>
            <w:noWrap w:val="0"/>
            <w:vAlign w:val="center"/>
          </w:tcPr>
          <w:p w14:paraId="3B6CC2AE">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完成日期</w:t>
            </w:r>
          </w:p>
        </w:tc>
      </w:tr>
      <w:tr w14:paraId="3F91E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647" w:type="pct"/>
            <w:noWrap w:val="0"/>
            <w:vAlign w:val="center"/>
          </w:tcPr>
          <w:p w14:paraId="12FF3AB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w:t>
            </w:r>
          </w:p>
        </w:tc>
        <w:tc>
          <w:tcPr>
            <w:tcW w:w="2016" w:type="pct"/>
            <w:noWrap w:val="0"/>
            <w:vAlign w:val="center"/>
          </w:tcPr>
          <w:p w14:paraId="3BF1F2AE">
            <w:pPr>
              <w:spacing w:line="360" w:lineRule="auto"/>
              <w:rPr>
                <w:rFonts w:hint="eastAsia" w:ascii="宋体" w:hAnsi="宋体" w:cs="宋体"/>
                <w:color w:val="auto"/>
                <w:sz w:val="24"/>
                <w:highlight w:val="none"/>
              </w:rPr>
            </w:pPr>
          </w:p>
        </w:tc>
        <w:tc>
          <w:tcPr>
            <w:tcW w:w="1169" w:type="pct"/>
            <w:noWrap w:val="0"/>
            <w:vAlign w:val="center"/>
          </w:tcPr>
          <w:p w14:paraId="3B8A3874">
            <w:pPr>
              <w:spacing w:line="360" w:lineRule="auto"/>
              <w:rPr>
                <w:rFonts w:hint="eastAsia" w:ascii="宋体" w:hAnsi="宋体" w:cs="宋体"/>
                <w:color w:val="auto"/>
                <w:sz w:val="24"/>
                <w:highlight w:val="none"/>
              </w:rPr>
            </w:pPr>
          </w:p>
        </w:tc>
        <w:tc>
          <w:tcPr>
            <w:tcW w:w="1166" w:type="pct"/>
            <w:noWrap w:val="0"/>
            <w:vAlign w:val="center"/>
          </w:tcPr>
          <w:p w14:paraId="198766EB">
            <w:pPr>
              <w:spacing w:line="360" w:lineRule="auto"/>
              <w:rPr>
                <w:rFonts w:hint="eastAsia" w:ascii="宋体" w:hAnsi="宋体" w:cs="宋体"/>
                <w:color w:val="auto"/>
                <w:sz w:val="24"/>
                <w:highlight w:val="none"/>
              </w:rPr>
            </w:pPr>
          </w:p>
        </w:tc>
      </w:tr>
      <w:tr w14:paraId="1C433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647" w:type="pct"/>
            <w:noWrap w:val="0"/>
            <w:vAlign w:val="center"/>
          </w:tcPr>
          <w:p w14:paraId="7CCE57A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2</w:t>
            </w:r>
          </w:p>
        </w:tc>
        <w:tc>
          <w:tcPr>
            <w:tcW w:w="2016" w:type="pct"/>
            <w:noWrap w:val="0"/>
            <w:vAlign w:val="center"/>
          </w:tcPr>
          <w:p w14:paraId="35395668">
            <w:pPr>
              <w:spacing w:line="360" w:lineRule="auto"/>
              <w:rPr>
                <w:rFonts w:hint="eastAsia" w:ascii="宋体" w:hAnsi="宋体" w:eastAsia="宋体" w:cs="宋体"/>
                <w:color w:val="auto"/>
                <w:sz w:val="24"/>
                <w:highlight w:val="none"/>
              </w:rPr>
            </w:pPr>
          </w:p>
        </w:tc>
        <w:tc>
          <w:tcPr>
            <w:tcW w:w="1169" w:type="pct"/>
            <w:noWrap w:val="0"/>
            <w:vAlign w:val="center"/>
          </w:tcPr>
          <w:p w14:paraId="14DF03B9">
            <w:pPr>
              <w:spacing w:line="360" w:lineRule="auto"/>
              <w:rPr>
                <w:rFonts w:hint="eastAsia" w:ascii="宋体" w:hAnsi="宋体" w:eastAsia="宋体" w:cs="宋体"/>
                <w:color w:val="auto"/>
                <w:sz w:val="24"/>
                <w:highlight w:val="none"/>
              </w:rPr>
            </w:pPr>
          </w:p>
        </w:tc>
        <w:tc>
          <w:tcPr>
            <w:tcW w:w="1166" w:type="pct"/>
            <w:noWrap w:val="0"/>
            <w:vAlign w:val="center"/>
          </w:tcPr>
          <w:p w14:paraId="41588D5F">
            <w:pPr>
              <w:spacing w:line="360" w:lineRule="auto"/>
              <w:rPr>
                <w:rFonts w:hint="eastAsia" w:ascii="宋体" w:hAnsi="宋体" w:eastAsia="宋体" w:cs="宋体"/>
                <w:color w:val="auto"/>
                <w:sz w:val="24"/>
                <w:highlight w:val="none"/>
              </w:rPr>
            </w:pPr>
          </w:p>
        </w:tc>
      </w:tr>
      <w:tr w14:paraId="591E9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647" w:type="pct"/>
            <w:noWrap w:val="0"/>
            <w:vAlign w:val="center"/>
          </w:tcPr>
          <w:p w14:paraId="23588A3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3</w:t>
            </w:r>
          </w:p>
        </w:tc>
        <w:tc>
          <w:tcPr>
            <w:tcW w:w="2016" w:type="pct"/>
            <w:noWrap w:val="0"/>
            <w:vAlign w:val="center"/>
          </w:tcPr>
          <w:p w14:paraId="06DBF483">
            <w:pPr>
              <w:spacing w:line="360" w:lineRule="auto"/>
              <w:rPr>
                <w:rFonts w:hint="eastAsia" w:ascii="宋体" w:hAnsi="宋体" w:eastAsia="宋体" w:cs="宋体"/>
                <w:color w:val="auto"/>
                <w:sz w:val="24"/>
                <w:highlight w:val="none"/>
              </w:rPr>
            </w:pPr>
          </w:p>
        </w:tc>
        <w:tc>
          <w:tcPr>
            <w:tcW w:w="1169" w:type="pct"/>
            <w:noWrap w:val="0"/>
            <w:vAlign w:val="center"/>
          </w:tcPr>
          <w:p w14:paraId="2E771E0F">
            <w:pPr>
              <w:spacing w:line="360" w:lineRule="auto"/>
              <w:rPr>
                <w:rFonts w:hint="eastAsia" w:ascii="宋体" w:hAnsi="宋体" w:eastAsia="宋体" w:cs="宋体"/>
                <w:color w:val="auto"/>
                <w:sz w:val="24"/>
                <w:highlight w:val="none"/>
              </w:rPr>
            </w:pPr>
          </w:p>
        </w:tc>
        <w:tc>
          <w:tcPr>
            <w:tcW w:w="1166" w:type="pct"/>
            <w:noWrap w:val="0"/>
            <w:vAlign w:val="center"/>
          </w:tcPr>
          <w:p w14:paraId="1F9B4A6E">
            <w:pPr>
              <w:spacing w:line="360" w:lineRule="auto"/>
              <w:rPr>
                <w:rFonts w:hint="eastAsia" w:ascii="宋体" w:hAnsi="宋体" w:eastAsia="宋体" w:cs="宋体"/>
                <w:color w:val="auto"/>
                <w:sz w:val="24"/>
                <w:highlight w:val="none"/>
              </w:rPr>
            </w:pPr>
          </w:p>
        </w:tc>
      </w:tr>
      <w:tr w14:paraId="11AA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647" w:type="pct"/>
            <w:noWrap w:val="0"/>
            <w:vAlign w:val="center"/>
          </w:tcPr>
          <w:p w14:paraId="2C68A035">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4</w:t>
            </w:r>
          </w:p>
        </w:tc>
        <w:tc>
          <w:tcPr>
            <w:tcW w:w="2016" w:type="pct"/>
            <w:noWrap w:val="0"/>
            <w:vAlign w:val="center"/>
          </w:tcPr>
          <w:p w14:paraId="0DD1C409">
            <w:pPr>
              <w:spacing w:line="360" w:lineRule="auto"/>
              <w:rPr>
                <w:rFonts w:hint="eastAsia" w:ascii="宋体" w:hAnsi="宋体" w:eastAsia="宋体" w:cs="宋体"/>
                <w:color w:val="auto"/>
                <w:sz w:val="24"/>
                <w:highlight w:val="none"/>
              </w:rPr>
            </w:pPr>
          </w:p>
        </w:tc>
        <w:tc>
          <w:tcPr>
            <w:tcW w:w="1169" w:type="pct"/>
            <w:noWrap w:val="0"/>
            <w:vAlign w:val="center"/>
          </w:tcPr>
          <w:p w14:paraId="3C074EC8">
            <w:pPr>
              <w:spacing w:line="360" w:lineRule="auto"/>
              <w:rPr>
                <w:rFonts w:hint="eastAsia" w:ascii="宋体" w:hAnsi="宋体" w:eastAsia="宋体" w:cs="宋体"/>
                <w:color w:val="auto"/>
                <w:sz w:val="24"/>
                <w:highlight w:val="none"/>
              </w:rPr>
            </w:pPr>
          </w:p>
        </w:tc>
        <w:tc>
          <w:tcPr>
            <w:tcW w:w="1166" w:type="pct"/>
            <w:noWrap w:val="0"/>
            <w:vAlign w:val="center"/>
          </w:tcPr>
          <w:p w14:paraId="5E83EFF3">
            <w:pPr>
              <w:spacing w:line="360" w:lineRule="auto"/>
              <w:rPr>
                <w:rFonts w:hint="eastAsia" w:ascii="宋体" w:hAnsi="宋体" w:eastAsia="宋体" w:cs="宋体"/>
                <w:color w:val="auto"/>
                <w:sz w:val="24"/>
                <w:highlight w:val="none"/>
              </w:rPr>
            </w:pPr>
          </w:p>
        </w:tc>
      </w:tr>
      <w:tr w14:paraId="15F3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647" w:type="pct"/>
            <w:noWrap w:val="0"/>
            <w:vAlign w:val="center"/>
          </w:tcPr>
          <w:p w14:paraId="096C1F3A">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5</w:t>
            </w:r>
          </w:p>
        </w:tc>
        <w:tc>
          <w:tcPr>
            <w:tcW w:w="2016" w:type="pct"/>
            <w:noWrap w:val="0"/>
            <w:vAlign w:val="center"/>
          </w:tcPr>
          <w:p w14:paraId="72C0B6F8">
            <w:pPr>
              <w:spacing w:line="360" w:lineRule="auto"/>
              <w:rPr>
                <w:rFonts w:hint="eastAsia" w:ascii="宋体" w:hAnsi="宋体" w:eastAsia="宋体" w:cs="宋体"/>
                <w:color w:val="auto"/>
                <w:sz w:val="24"/>
                <w:highlight w:val="none"/>
              </w:rPr>
            </w:pPr>
          </w:p>
        </w:tc>
        <w:tc>
          <w:tcPr>
            <w:tcW w:w="1169" w:type="pct"/>
            <w:noWrap w:val="0"/>
            <w:vAlign w:val="center"/>
          </w:tcPr>
          <w:p w14:paraId="22D2493F">
            <w:pPr>
              <w:spacing w:line="360" w:lineRule="auto"/>
              <w:rPr>
                <w:rFonts w:hint="eastAsia" w:ascii="宋体" w:hAnsi="宋体" w:eastAsia="宋体" w:cs="宋体"/>
                <w:color w:val="auto"/>
                <w:sz w:val="24"/>
                <w:highlight w:val="none"/>
              </w:rPr>
            </w:pPr>
          </w:p>
        </w:tc>
        <w:tc>
          <w:tcPr>
            <w:tcW w:w="1166" w:type="pct"/>
            <w:noWrap w:val="0"/>
            <w:vAlign w:val="center"/>
          </w:tcPr>
          <w:p w14:paraId="7F9081E9">
            <w:pPr>
              <w:spacing w:line="360" w:lineRule="auto"/>
              <w:rPr>
                <w:rFonts w:hint="eastAsia" w:ascii="宋体" w:hAnsi="宋体" w:eastAsia="宋体" w:cs="宋体"/>
                <w:color w:val="auto"/>
                <w:sz w:val="24"/>
                <w:highlight w:val="none"/>
              </w:rPr>
            </w:pPr>
          </w:p>
        </w:tc>
      </w:tr>
      <w:tr w14:paraId="085AE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647" w:type="pct"/>
            <w:noWrap w:val="0"/>
            <w:vAlign w:val="center"/>
          </w:tcPr>
          <w:p w14:paraId="3277C1C5">
            <w:pPr>
              <w:spacing w:line="360" w:lineRule="auto"/>
              <w:jc w:val="center"/>
              <w:rPr>
                <w:rFonts w:hint="eastAsia" w:ascii="宋体" w:hAnsi="宋体" w:cs="宋体"/>
                <w:color w:val="auto"/>
                <w:sz w:val="24"/>
                <w:highlight w:val="none"/>
              </w:rPr>
            </w:pPr>
          </w:p>
        </w:tc>
        <w:tc>
          <w:tcPr>
            <w:tcW w:w="2016" w:type="pct"/>
            <w:noWrap w:val="0"/>
            <w:vAlign w:val="center"/>
          </w:tcPr>
          <w:p w14:paraId="73870310">
            <w:pPr>
              <w:spacing w:line="360" w:lineRule="auto"/>
              <w:rPr>
                <w:rFonts w:hint="eastAsia" w:ascii="宋体" w:hAnsi="宋体" w:eastAsia="宋体" w:cs="宋体"/>
                <w:color w:val="auto"/>
                <w:sz w:val="24"/>
                <w:highlight w:val="none"/>
              </w:rPr>
            </w:pPr>
          </w:p>
        </w:tc>
        <w:tc>
          <w:tcPr>
            <w:tcW w:w="1169" w:type="pct"/>
            <w:noWrap w:val="0"/>
            <w:vAlign w:val="center"/>
          </w:tcPr>
          <w:p w14:paraId="536132B7">
            <w:pPr>
              <w:spacing w:line="360" w:lineRule="auto"/>
              <w:rPr>
                <w:rFonts w:hint="eastAsia" w:ascii="宋体" w:hAnsi="宋体" w:eastAsia="宋体" w:cs="宋体"/>
                <w:color w:val="auto"/>
                <w:sz w:val="24"/>
                <w:highlight w:val="none"/>
              </w:rPr>
            </w:pPr>
          </w:p>
        </w:tc>
        <w:tc>
          <w:tcPr>
            <w:tcW w:w="1166" w:type="pct"/>
            <w:noWrap w:val="0"/>
            <w:vAlign w:val="center"/>
          </w:tcPr>
          <w:p w14:paraId="29F3FCAF">
            <w:pPr>
              <w:spacing w:line="360" w:lineRule="auto"/>
              <w:rPr>
                <w:rFonts w:hint="eastAsia" w:ascii="宋体" w:hAnsi="宋体" w:eastAsia="宋体" w:cs="宋体"/>
                <w:color w:val="auto"/>
                <w:sz w:val="24"/>
                <w:highlight w:val="none"/>
              </w:rPr>
            </w:pPr>
          </w:p>
        </w:tc>
      </w:tr>
      <w:tr w14:paraId="539FE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647" w:type="pct"/>
            <w:noWrap w:val="0"/>
            <w:vAlign w:val="center"/>
          </w:tcPr>
          <w:p w14:paraId="0B208BE4">
            <w:pPr>
              <w:spacing w:line="360" w:lineRule="auto"/>
              <w:jc w:val="center"/>
              <w:rPr>
                <w:rFonts w:hint="eastAsia" w:ascii="宋体" w:hAnsi="宋体" w:cs="宋体"/>
                <w:color w:val="auto"/>
                <w:sz w:val="24"/>
                <w:highlight w:val="none"/>
              </w:rPr>
            </w:pPr>
          </w:p>
        </w:tc>
        <w:tc>
          <w:tcPr>
            <w:tcW w:w="2016" w:type="pct"/>
            <w:noWrap w:val="0"/>
            <w:vAlign w:val="center"/>
          </w:tcPr>
          <w:p w14:paraId="5F882115">
            <w:pPr>
              <w:spacing w:line="360" w:lineRule="auto"/>
              <w:rPr>
                <w:rFonts w:hint="eastAsia" w:ascii="宋体" w:hAnsi="宋体" w:eastAsia="宋体" w:cs="宋体"/>
                <w:color w:val="auto"/>
                <w:sz w:val="24"/>
                <w:highlight w:val="none"/>
              </w:rPr>
            </w:pPr>
          </w:p>
        </w:tc>
        <w:tc>
          <w:tcPr>
            <w:tcW w:w="1169" w:type="pct"/>
            <w:noWrap w:val="0"/>
            <w:vAlign w:val="center"/>
          </w:tcPr>
          <w:p w14:paraId="10ACFFD4">
            <w:pPr>
              <w:spacing w:line="360" w:lineRule="auto"/>
              <w:rPr>
                <w:rFonts w:hint="eastAsia" w:ascii="宋体" w:hAnsi="宋体" w:eastAsia="宋体" w:cs="宋体"/>
                <w:color w:val="auto"/>
                <w:sz w:val="24"/>
                <w:highlight w:val="none"/>
              </w:rPr>
            </w:pPr>
          </w:p>
        </w:tc>
        <w:tc>
          <w:tcPr>
            <w:tcW w:w="1166" w:type="pct"/>
            <w:noWrap w:val="0"/>
            <w:vAlign w:val="center"/>
          </w:tcPr>
          <w:p w14:paraId="4E40D954">
            <w:pPr>
              <w:spacing w:line="360" w:lineRule="auto"/>
              <w:rPr>
                <w:rFonts w:hint="eastAsia" w:ascii="宋体" w:hAnsi="宋体" w:eastAsia="宋体" w:cs="宋体"/>
                <w:color w:val="auto"/>
                <w:sz w:val="24"/>
                <w:highlight w:val="none"/>
              </w:rPr>
            </w:pPr>
          </w:p>
        </w:tc>
      </w:tr>
      <w:tr w14:paraId="73A72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647" w:type="pct"/>
            <w:noWrap w:val="0"/>
            <w:vAlign w:val="center"/>
          </w:tcPr>
          <w:p w14:paraId="79B9224D">
            <w:pPr>
              <w:spacing w:line="360" w:lineRule="auto"/>
              <w:jc w:val="center"/>
              <w:rPr>
                <w:rFonts w:hint="eastAsia" w:ascii="宋体" w:hAnsi="宋体" w:cs="宋体"/>
                <w:color w:val="auto"/>
                <w:sz w:val="24"/>
                <w:highlight w:val="none"/>
              </w:rPr>
            </w:pPr>
          </w:p>
        </w:tc>
        <w:tc>
          <w:tcPr>
            <w:tcW w:w="2016" w:type="pct"/>
            <w:noWrap w:val="0"/>
            <w:vAlign w:val="center"/>
          </w:tcPr>
          <w:p w14:paraId="5A5E85FD">
            <w:pPr>
              <w:spacing w:line="360" w:lineRule="auto"/>
              <w:rPr>
                <w:rFonts w:hint="eastAsia" w:ascii="宋体" w:hAnsi="宋体" w:eastAsia="宋体" w:cs="宋体"/>
                <w:color w:val="auto"/>
                <w:sz w:val="24"/>
                <w:highlight w:val="none"/>
              </w:rPr>
            </w:pPr>
          </w:p>
        </w:tc>
        <w:tc>
          <w:tcPr>
            <w:tcW w:w="1169" w:type="pct"/>
            <w:noWrap w:val="0"/>
            <w:vAlign w:val="center"/>
          </w:tcPr>
          <w:p w14:paraId="072DD7F6">
            <w:pPr>
              <w:spacing w:line="360" w:lineRule="auto"/>
              <w:rPr>
                <w:rFonts w:hint="eastAsia" w:ascii="宋体" w:hAnsi="宋体" w:eastAsia="宋体" w:cs="宋体"/>
                <w:color w:val="auto"/>
                <w:sz w:val="24"/>
                <w:highlight w:val="none"/>
              </w:rPr>
            </w:pPr>
          </w:p>
        </w:tc>
        <w:tc>
          <w:tcPr>
            <w:tcW w:w="1166" w:type="pct"/>
            <w:noWrap w:val="0"/>
            <w:vAlign w:val="center"/>
          </w:tcPr>
          <w:p w14:paraId="17799926">
            <w:pPr>
              <w:spacing w:line="360" w:lineRule="auto"/>
              <w:rPr>
                <w:rFonts w:hint="eastAsia" w:ascii="宋体" w:hAnsi="宋体" w:eastAsia="宋体" w:cs="宋体"/>
                <w:color w:val="auto"/>
                <w:sz w:val="24"/>
                <w:highlight w:val="none"/>
              </w:rPr>
            </w:pPr>
          </w:p>
        </w:tc>
      </w:tr>
      <w:tr w14:paraId="592BC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47" w:type="pct"/>
            <w:noWrap w:val="0"/>
            <w:vAlign w:val="center"/>
          </w:tcPr>
          <w:p w14:paraId="4328C0BB">
            <w:pPr>
              <w:spacing w:line="360" w:lineRule="auto"/>
              <w:jc w:val="center"/>
              <w:rPr>
                <w:rFonts w:hint="eastAsia" w:ascii="宋体" w:hAnsi="宋体" w:cs="宋体"/>
                <w:color w:val="auto"/>
                <w:sz w:val="24"/>
                <w:highlight w:val="none"/>
              </w:rPr>
            </w:pPr>
          </w:p>
        </w:tc>
        <w:tc>
          <w:tcPr>
            <w:tcW w:w="2016" w:type="pct"/>
            <w:noWrap w:val="0"/>
            <w:vAlign w:val="center"/>
          </w:tcPr>
          <w:p w14:paraId="6455BE14">
            <w:pPr>
              <w:spacing w:line="360" w:lineRule="auto"/>
              <w:rPr>
                <w:rFonts w:hint="eastAsia" w:ascii="宋体" w:hAnsi="宋体" w:eastAsia="宋体" w:cs="宋体"/>
                <w:color w:val="auto"/>
                <w:sz w:val="24"/>
                <w:highlight w:val="none"/>
              </w:rPr>
            </w:pPr>
          </w:p>
        </w:tc>
        <w:tc>
          <w:tcPr>
            <w:tcW w:w="1169" w:type="pct"/>
            <w:noWrap w:val="0"/>
            <w:vAlign w:val="center"/>
          </w:tcPr>
          <w:p w14:paraId="385A1085">
            <w:pPr>
              <w:spacing w:line="360" w:lineRule="auto"/>
              <w:rPr>
                <w:rFonts w:hint="eastAsia" w:ascii="宋体" w:hAnsi="宋体" w:eastAsia="宋体" w:cs="宋体"/>
                <w:color w:val="auto"/>
                <w:sz w:val="24"/>
                <w:highlight w:val="none"/>
              </w:rPr>
            </w:pPr>
          </w:p>
        </w:tc>
        <w:tc>
          <w:tcPr>
            <w:tcW w:w="1166" w:type="pct"/>
            <w:noWrap w:val="0"/>
            <w:vAlign w:val="center"/>
          </w:tcPr>
          <w:p w14:paraId="0DF2458F">
            <w:pPr>
              <w:spacing w:line="360" w:lineRule="auto"/>
              <w:rPr>
                <w:rFonts w:hint="eastAsia" w:ascii="宋体" w:hAnsi="宋体" w:eastAsia="宋体" w:cs="宋体"/>
                <w:color w:val="auto"/>
                <w:sz w:val="24"/>
                <w:highlight w:val="none"/>
              </w:rPr>
            </w:pPr>
          </w:p>
        </w:tc>
      </w:tr>
      <w:tr w14:paraId="366EE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647" w:type="pct"/>
            <w:noWrap w:val="0"/>
            <w:vAlign w:val="center"/>
          </w:tcPr>
          <w:p w14:paraId="017D192E">
            <w:pPr>
              <w:spacing w:line="360" w:lineRule="auto"/>
              <w:jc w:val="center"/>
              <w:rPr>
                <w:rFonts w:hint="eastAsia" w:ascii="宋体" w:hAnsi="宋体" w:cs="宋体"/>
                <w:color w:val="auto"/>
                <w:sz w:val="24"/>
                <w:highlight w:val="none"/>
              </w:rPr>
            </w:pPr>
          </w:p>
        </w:tc>
        <w:tc>
          <w:tcPr>
            <w:tcW w:w="2016" w:type="pct"/>
            <w:noWrap w:val="0"/>
            <w:vAlign w:val="center"/>
          </w:tcPr>
          <w:p w14:paraId="77D8A882">
            <w:pPr>
              <w:spacing w:line="360" w:lineRule="auto"/>
              <w:rPr>
                <w:rFonts w:hint="eastAsia" w:ascii="宋体" w:hAnsi="宋体" w:eastAsia="宋体" w:cs="宋体"/>
                <w:color w:val="auto"/>
                <w:sz w:val="24"/>
                <w:highlight w:val="none"/>
              </w:rPr>
            </w:pPr>
          </w:p>
        </w:tc>
        <w:tc>
          <w:tcPr>
            <w:tcW w:w="1169" w:type="pct"/>
            <w:noWrap w:val="0"/>
            <w:vAlign w:val="center"/>
          </w:tcPr>
          <w:p w14:paraId="1F9D2ACF">
            <w:pPr>
              <w:spacing w:line="360" w:lineRule="auto"/>
              <w:rPr>
                <w:rFonts w:hint="eastAsia" w:ascii="宋体" w:hAnsi="宋体" w:eastAsia="宋体" w:cs="宋体"/>
                <w:color w:val="auto"/>
                <w:sz w:val="24"/>
                <w:highlight w:val="none"/>
              </w:rPr>
            </w:pPr>
          </w:p>
        </w:tc>
        <w:tc>
          <w:tcPr>
            <w:tcW w:w="1166" w:type="pct"/>
            <w:noWrap w:val="0"/>
            <w:vAlign w:val="center"/>
          </w:tcPr>
          <w:p w14:paraId="04E35912">
            <w:pPr>
              <w:spacing w:line="360" w:lineRule="auto"/>
              <w:rPr>
                <w:rFonts w:hint="eastAsia" w:ascii="宋体" w:hAnsi="宋体" w:eastAsia="宋体" w:cs="宋体"/>
                <w:color w:val="auto"/>
                <w:sz w:val="24"/>
                <w:highlight w:val="none"/>
              </w:rPr>
            </w:pPr>
          </w:p>
        </w:tc>
      </w:tr>
    </w:tbl>
    <w:p w14:paraId="2F541CBE">
      <w:pPr>
        <w:spacing w:line="360" w:lineRule="auto"/>
        <w:rPr>
          <w:rFonts w:hint="eastAsia" w:ascii="宋体" w:hAnsi="宋体" w:cs="宋体"/>
          <w:color w:val="auto"/>
          <w:sz w:val="24"/>
          <w:highlight w:val="none"/>
        </w:rPr>
      </w:pPr>
    </w:p>
    <w:p w14:paraId="7BE70212">
      <w:pPr>
        <w:spacing w:line="360" w:lineRule="auto"/>
        <w:rPr>
          <w:rFonts w:hint="eastAsia" w:ascii="宋体" w:hAnsi="宋体" w:cs="宋体"/>
          <w:color w:val="auto"/>
          <w:sz w:val="24"/>
          <w:highlight w:val="none"/>
        </w:rPr>
      </w:pPr>
      <w:r>
        <w:rPr>
          <w:rFonts w:hint="eastAsia" w:ascii="宋体" w:hAnsi="宋体" w:cs="宋体"/>
          <w:color w:val="auto"/>
          <w:sz w:val="24"/>
          <w:highlight w:val="none"/>
        </w:rPr>
        <w:t>注：1.供应商应如实列出以上情况，如有隐瞒，一经查实将导致其磋商被拒绝。</w:t>
      </w:r>
    </w:p>
    <w:p w14:paraId="12053FEA">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2.该表是对下列附件类似项目情况及案例的汇总表。</w:t>
      </w:r>
    </w:p>
    <w:p w14:paraId="215A3901">
      <w:pPr>
        <w:spacing w:after="120" w:afterLines="50" w:line="360" w:lineRule="auto"/>
        <w:ind w:firstLine="3120" w:firstLineChars="1300"/>
        <w:jc w:val="left"/>
        <w:rPr>
          <w:rFonts w:hint="eastAsia" w:ascii="宋体" w:hAnsi="宋体" w:cs="宋体"/>
          <w:color w:val="auto"/>
          <w:sz w:val="24"/>
          <w:highlight w:val="none"/>
        </w:rPr>
      </w:pPr>
    </w:p>
    <w:p w14:paraId="57060A1E">
      <w:pPr>
        <w:spacing w:before="480" w:line="300" w:lineRule="exact"/>
        <w:ind w:firstLine="3600" w:firstLineChars="1500"/>
        <w:jc w:val="left"/>
        <w:rPr>
          <w:rFonts w:hint="eastAsia" w:ascii="宋体" w:hAnsi="宋体" w:cs="宋体"/>
          <w:color w:val="auto"/>
          <w:sz w:val="24"/>
          <w:highlight w:val="none"/>
        </w:rPr>
      </w:pPr>
    </w:p>
    <w:p w14:paraId="173E276F">
      <w:pPr>
        <w:spacing w:before="480" w:line="360" w:lineRule="exact"/>
        <w:rPr>
          <w:rFonts w:hint="eastAsia" w:ascii="宋体" w:hAnsi="宋体" w:cs="宋体"/>
          <w:b/>
          <w:color w:val="auto"/>
          <w:sz w:val="28"/>
          <w:szCs w:val="28"/>
          <w:highlight w:val="none"/>
        </w:rPr>
      </w:pPr>
    </w:p>
    <w:p w14:paraId="2B5BB37C"/>
    <w:sectPr>
      <w:pgSz w:w="11906" w:h="16838"/>
      <w:pgMar w:top="1213" w:right="952" w:bottom="1213" w:left="952"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0A125F9C"/>
    <w:rsid w:val="0FA13AED"/>
    <w:rsid w:val="35774464"/>
    <w:rsid w:val="42E13A0E"/>
    <w:rsid w:val="4A635CE3"/>
    <w:rsid w:val="4F304A85"/>
    <w:rsid w:val="554D201C"/>
    <w:rsid w:val="595D1779"/>
    <w:rsid w:val="5DD66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3">
    <w:name w:val="Plain Text"/>
    <w:basedOn w:val="1"/>
    <w:next w:val="1"/>
    <w:qFormat/>
    <w:uiPriority w:val="0"/>
    <w:rPr>
      <w:rFonts w:ascii="宋体" w:hAnsi="Courier New" w:cs="Courier New"/>
      <w:szCs w:val="21"/>
    </w:rPr>
  </w:style>
  <w:style w:type="paragraph" w:styleId="4">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597</Words>
  <Characters>605</Characters>
  <Lines>0</Lines>
  <Paragraphs>0</Paragraphs>
  <TotalTime>0</TotalTime>
  <ScaleCrop>false</ScaleCrop>
  <LinksUpToDate>false</LinksUpToDate>
  <CharactersWithSpaces>729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2024-05-27T03:02:00Z</dcterms:created>
  <dc:creator>Administrator</dc:creator>
  <cp:lastModifiedBy>bling  bling</cp:lastModifiedBy>
  <dcterms:modified xsi:type="dcterms:W3CDTF">2025-11-03T01:52:53Z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549A4E0FD6CE42EF871694F28D29914E_12</vt:lpwstr>
  </property>
  <property fmtid="{D5CDD505-2E9C-101B-9397-08002B2CF9AE}" pid="4" name="KSOTemplateDocerSaveRecord">
    <vt:lpwstr>eyJoZGlkIjoiMzUzNjhhZjUxY2NjNTcxNGZjMDRiMDVmOGViYmM1NTYiLCJ1c2VySWQiOiI1NTAzMTkyMTcifQ==</vt:lpwstr>
  </property>
</Properties>
</file>