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B0CF8">
      <w:pPr>
        <w:rPr>
          <w:color w:val="auto"/>
          <w:spacing w:val="-10"/>
        </w:rPr>
      </w:pPr>
      <w:bookmarkStart w:id="0" w:name="_GoBack"/>
      <w:bookmarkEnd w:id="0"/>
      <w:r>
        <w:rPr>
          <w:color w:val="auto"/>
          <w:spacing w:val="-10"/>
        </w:rPr>
        <w:t>合同编号</w:t>
      </w:r>
    </w:p>
    <w:p w14:paraId="65DA6258">
      <w:pPr>
        <w:rPr>
          <w:color w:val="auto"/>
          <w:spacing w:val="-10"/>
        </w:rPr>
      </w:pPr>
    </w:p>
    <w:p w14:paraId="29FAE288">
      <w:pPr>
        <w:rPr>
          <w:color w:val="auto"/>
          <w:spacing w:val="-10"/>
        </w:rPr>
      </w:pPr>
    </w:p>
    <w:p w14:paraId="5737B1AC">
      <w:pPr>
        <w:rPr>
          <w:color w:val="auto"/>
          <w:spacing w:val="-10"/>
        </w:rPr>
      </w:pPr>
    </w:p>
    <w:p w14:paraId="2CF850F1">
      <w:pPr>
        <w:rPr>
          <w:color w:val="auto"/>
          <w:spacing w:val="-10"/>
        </w:rPr>
      </w:pPr>
    </w:p>
    <w:p w14:paraId="27E88C74">
      <w:pPr>
        <w:rPr>
          <w:color w:val="auto"/>
          <w:spacing w:val="-10"/>
        </w:rPr>
      </w:pPr>
    </w:p>
    <w:p w14:paraId="0A24E045">
      <w:pPr>
        <w:jc w:val="center"/>
        <w:rPr>
          <w:b/>
          <w:bCs/>
          <w:color w:val="auto"/>
          <w:spacing w:val="-27"/>
          <w:sz w:val="66"/>
          <w:szCs w:val="66"/>
        </w:rPr>
      </w:pPr>
      <w:r>
        <w:rPr>
          <w:b/>
          <w:bCs/>
          <w:color w:val="auto"/>
          <w:spacing w:val="-27"/>
          <w:sz w:val="66"/>
          <w:szCs w:val="66"/>
        </w:rPr>
        <w:t>政</w:t>
      </w:r>
      <w:r>
        <w:rPr>
          <w:color w:val="auto"/>
          <w:spacing w:val="73"/>
          <w:sz w:val="66"/>
          <w:szCs w:val="66"/>
        </w:rPr>
        <w:t xml:space="preserve"> </w:t>
      </w:r>
      <w:r>
        <w:rPr>
          <w:b/>
          <w:bCs/>
          <w:color w:val="auto"/>
          <w:spacing w:val="-27"/>
          <w:sz w:val="66"/>
          <w:szCs w:val="66"/>
        </w:rPr>
        <w:t>府</w:t>
      </w:r>
      <w:r>
        <w:rPr>
          <w:color w:val="auto"/>
          <w:spacing w:val="71"/>
          <w:sz w:val="66"/>
          <w:szCs w:val="66"/>
        </w:rPr>
        <w:t xml:space="preserve"> </w:t>
      </w:r>
      <w:r>
        <w:rPr>
          <w:b/>
          <w:bCs/>
          <w:color w:val="auto"/>
          <w:spacing w:val="-27"/>
          <w:sz w:val="66"/>
          <w:szCs w:val="66"/>
        </w:rPr>
        <w:t>采</w:t>
      </w:r>
      <w:r>
        <w:rPr>
          <w:color w:val="auto"/>
          <w:spacing w:val="70"/>
          <w:sz w:val="66"/>
          <w:szCs w:val="66"/>
        </w:rPr>
        <w:t xml:space="preserve"> </w:t>
      </w:r>
      <w:r>
        <w:rPr>
          <w:b/>
          <w:bCs/>
          <w:color w:val="auto"/>
          <w:spacing w:val="-27"/>
          <w:sz w:val="66"/>
          <w:szCs w:val="66"/>
        </w:rPr>
        <w:t>购</w:t>
      </w:r>
      <w:r>
        <w:rPr>
          <w:color w:val="auto"/>
          <w:spacing w:val="77"/>
          <w:sz w:val="66"/>
          <w:szCs w:val="66"/>
        </w:rPr>
        <w:t xml:space="preserve"> </w:t>
      </w:r>
      <w:r>
        <w:rPr>
          <w:b/>
          <w:bCs/>
          <w:color w:val="auto"/>
          <w:spacing w:val="-27"/>
          <w:sz w:val="66"/>
          <w:szCs w:val="66"/>
        </w:rPr>
        <w:t>合</w:t>
      </w:r>
      <w:r>
        <w:rPr>
          <w:color w:val="auto"/>
          <w:spacing w:val="139"/>
          <w:sz w:val="66"/>
          <w:szCs w:val="66"/>
        </w:rPr>
        <w:t xml:space="preserve"> </w:t>
      </w:r>
      <w:r>
        <w:rPr>
          <w:b/>
          <w:bCs/>
          <w:color w:val="auto"/>
          <w:spacing w:val="-27"/>
          <w:sz w:val="66"/>
          <w:szCs w:val="66"/>
        </w:rPr>
        <w:t>同</w:t>
      </w:r>
    </w:p>
    <w:p w14:paraId="21A9E9A0">
      <w:pPr>
        <w:rPr>
          <w:b/>
          <w:bCs/>
          <w:color w:val="auto"/>
          <w:spacing w:val="-27"/>
          <w:sz w:val="66"/>
          <w:szCs w:val="66"/>
        </w:rPr>
      </w:pPr>
    </w:p>
    <w:p w14:paraId="189EA93A">
      <w:pPr>
        <w:rPr>
          <w:b/>
          <w:bCs/>
          <w:color w:val="auto"/>
          <w:spacing w:val="-27"/>
          <w:sz w:val="66"/>
          <w:szCs w:val="66"/>
        </w:rPr>
      </w:pPr>
    </w:p>
    <w:p w14:paraId="3C1E3902">
      <w:pPr>
        <w:rPr>
          <w:b/>
          <w:bCs/>
          <w:color w:val="auto"/>
          <w:spacing w:val="-27"/>
          <w:sz w:val="66"/>
          <w:szCs w:val="66"/>
        </w:rPr>
      </w:pPr>
    </w:p>
    <w:p w14:paraId="3A43F214">
      <w:pPr>
        <w:rPr>
          <w:b/>
          <w:bCs/>
          <w:color w:val="auto"/>
          <w:spacing w:val="-27"/>
          <w:sz w:val="66"/>
          <w:szCs w:val="66"/>
        </w:rPr>
      </w:pPr>
    </w:p>
    <w:p w14:paraId="671CD297">
      <w:pPr>
        <w:rPr>
          <w:b/>
          <w:bCs/>
          <w:color w:val="auto"/>
          <w:spacing w:val="-27"/>
          <w:sz w:val="66"/>
          <w:szCs w:val="66"/>
        </w:rPr>
      </w:pPr>
    </w:p>
    <w:p w14:paraId="25A4A481">
      <w:pPr>
        <w:rPr>
          <w:b/>
          <w:bCs/>
          <w:color w:val="auto"/>
          <w:spacing w:val="-27"/>
          <w:sz w:val="66"/>
          <w:szCs w:val="66"/>
        </w:rPr>
      </w:pPr>
    </w:p>
    <w:p w14:paraId="7A4AB457">
      <w:pPr>
        <w:rPr>
          <w:b/>
          <w:bCs/>
          <w:color w:val="auto"/>
          <w:spacing w:val="-27"/>
          <w:sz w:val="66"/>
          <w:szCs w:val="66"/>
        </w:rPr>
      </w:pPr>
    </w:p>
    <w:p w14:paraId="56479238">
      <w:pPr>
        <w:rPr>
          <w:b/>
          <w:bCs/>
          <w:color w:val="auto"/>
          <w:spacing w:val="-27"/>
          <w:sz w:val="66"/>
          <w:szCs w:val="66"/>
        </w:rPr>
      </w:pPr>
    </w:p>
    <w:p w14:paraId="68249ECD">
      <w:pPr>
        <w:rPr>
          <w:b/>
          <w:bCs/>
          <w:color w:val="auto"/>
          <w:spacing w:val="-27"/>
          <w:sz w:val="66"/>
          <w:szCs w:val="66"/>
        </w:rPr>
      </w:pPr>
    </w:p>
    <w:p w14:paraId="580566E2">
      <w:pPr>
        <w:rPr>
          <w:b/>
          <w:bCs/>
          <w:color w:val="auto"/>
          <w:spacing w:val="-27"/>
          <w:sz w:val="66"/>
          <w:szCs w:val="66"/>
        </w:rPr>
      </w:pPr>
    </w:p>
    <w:p w14:paraId="4EA8A8A9">
      <w:pPr>
        <w:rPr>
          <w:b/>
          <w:bCs/>
          <w:color w:val="auto"/>
          <w:spacing w:val="-27"/>
          <w:sz w:val="66"/>
          <w:szCs w:val="66"/>
        </w:rPr>
      </w:pPr>
    </w:p>
    <w:p w14:paraId="77C51558">
      <w:pPr>
        <w:rPr>
          <w:rFonts w:hint="default" w:ascii="宋体" w:hAnsi="宋体" w:eastAsia="宋体" w:cs="宋体"/>
          <w:b/>
          <w:bCs/>
          <w:color w:val="auto"/>
          <w:spacing w:val="-16"/>
          <w:position w:val="5"/>
          <w:sz w:val="30"/>
          <w:szCs w:val="30"/>
          <w:u w:val="single"/>
          <w:lang w:val="en-US" w:eastAsia="zh-CN"/>
        </w:rPr>
      </w:pPr>
      <w:r>
        <w:rPr>
          <w:rFonts w:hint="eastAsia" w:ascii="宋体" w:hAnsi="宋体" w:eastAsia="宋体" w:cs="宋体"/>
          <w:b/>
          <w:bCs/>
          <w:color w:val="auto"/>
          <w:spacing w:val="-16"/>
          <w:position w:val="5"/>
          <w:sz w:val="30"/>
          <w:szCs w:val="30"/>
        </w:rPr>
        <w:t>项目名称</w:t>
      </w:r>
      <w:r>
        <w:rPr>
          <w:rFonts w:hint="eastAsia" w:ascii="宋体" w:hAnsi="宋体" w:eastAsia="宋体" w:cs="宋体"/>
          <w:b/>
          <w:bCs/>
          <w:color w:val="auto"/>
          <w:spacing w:val="-16"/>
          <w:position w:val="5"/>
          <w:sz w:val="30"/>
          <w:szCs w:val="30"/>
          <w:lang w:val="en-US" w:eastAsia="zh-CN"/>
        </w:rPr>
        <w:t>:</w:t>
      </w:r>
      <w:r>
        <w:rPr>
          <w:rFonts w:hint="eastAsia" w:ascii="宋体" w:hAnsi="宋体" w:eastAsia="宋体" w:cs="宋体"/>
          <w:b/>
          <w:bCs/>
          <w:color w:val="auto"/>
          <w:spacing w:val="-16"/>
          <w:position w:val="5"/>
          <w:sz w:val="30"/>
          <w:szCs w:val="30"/>
          <w:u w:val="single"/>
          <w:lang w:val="en-US" w:eastAsia="zh-CN"/>
        </w:rPr>
        <w:t xml:space="preserve">                                            </w:t>
      </w:r>
    </w:p>
    <w:p w14:paraId="1889ED6E">
      <w:pPr>
        <w:rPr>
          <w:rFonts w:hint="eastAsia" w:ascii="宋体" w:hAnsi="宋体" w:eastAsia="宋体" w:cs="宋体"/>
          <w:b/>
          <w:bCs/>
          <w:color w:val="auto"/>
          <w:spacing w:val="-16"/>
          <w:position w:val="5"/>
          <w:sz w:val="30"/>
          <w:szCs w:val="30"/>
        </w:rPr>
      </w:pPr>
    </w:p>
    <w:p w14:paraId="0703F479">
      <w:pPr>
        <w:rPr>
          <w:rFonts w:hint="eastAsia" w:ascii="宋体" w:hAnsi="宋体" w:eastAsia="宋体" w:cs="宋体"/>
          <w:b/>
          <w:bCs/>
          <w:color w:val="auto"/>
          <w:spacing w:val="3"/>
          <w:position w:val="1"/>
          <w:sz w:val="30"/>
          <w:szCs w:val="30"/>
        </w:rPr>
      </w:pPr>
      <w:r>
        <w:rPr>
          <w:rFonts w:hint="eastAsia" w:ascii="宋体" w:hAnsi="宋体" w:eastAsia="宋体" w:cs="宋体"/>
          <w:b/>
          <w:bCs/>
          <w:color w:val="auto"/>
          <w:spacing w:val="3"/>
          <w:position w:val="1"/>
          <w:sz w:val="30"/>
          <w:szCs w:val="30"/>
        </w:rPr>
        <w:t>采购方(甲方):</w:t>
      </w:r>
      <w:r>
        <w:rPr>
          <w:rFonts w:hint="eastAsia" w:ascii="宋体" w:hAnsi="宋体" w:eastAsia="宋体" w:cs="宋体"/>
          <w:b/>
          <w:bCs/>
          <w:color w:val="auto"/>
          <w:spacing w:val="-16"/>
          <w:position w:val="5"/>
          <w:sz w:val="30"/>
          <w:szCs w:val="30"/>
          <w:u w:val="single"/>
          <w:lang w:val="en-US" w:eastAsia="zh-CN"/>
        </w:rPr>
        <w:t xml:space="preserve">                                      </w:t>
      </w:r>
    </w:p>
    <w:p w14:paraId="4D01B533">
      <w:pPr>
        <w:rPr>
          <w:rFonts w:hint="eastAsia" w:ascii="宋体" w:hAnsi="宋体" w:eastAsia="宋体" w:cs="宋体"/>
          <w:b/>
          <w:bCs/>
          <w:color w:val="auto"/>
          <w:spacing w:val="3"/>
          <w:position w:val="1"/>
          <w:sz w:val="30"/>
          <w:szCs w:val="30"/>
        </w:rPr>
      </w:pPr>
    </w:p>
    <w:p w14:paraId="7289A1C7">
      <w:pPr>
        <w:rPr>
          <w:rFonts w:hint="eastAsia" w:ascii="宋体" w:hAnsi="宋体" w:eastAsia="宋体" w:cs="宋体"/>
          <w:b/>
          <w:bCs/>
          <w:color w:val="auto"/>
          <w:spacing w:val="9"/>
          <w:sz w:val="30"/>
          <w:szCs w:val="30"/>
          <w:lang w:val="en-US" w:eastAsia="zh-CN"/>
        </w:rPr>
      </w:pPr>
      <w:r>
        <w:rPr>
          <w:rFonts w:hint="eastAsia" w:ascii="宋体" w:hAnsi="宋体" w:eastAsia="宋体" w:cs="宋体"/>
          <w:b/>
          <w:bCs/>
          <w:color w:val="auto"/>
          <w:spacing w:val="9"/>
          <w:sz w:val="30"/>
          <w:szCs w:val="30"/>
        </w:rPr>
        <w:t>服务方(乙方)</w:t>
      </w:r>
      <w:r>
        <w:rPr>
          <w:rFonts w:hint="eastAsia" w:ascii="宋体" w:hAnsi="宋体" w:eastAsia="宋体" w:cs="宋体"/>
          <w:b/>
          <w:bCs/>
          <w:color w:val="auto"/>
          <w:spacing w:val="9"/>
          <w:sz w:val="30"/>
          <w:szCs w:val="30"/>
          <w:lang w:val="en-US" w:eastAsia="zh-CN"/>
        </w:rPr>
        <w:t>:</w:t>
      </w:r>
      <w:r>
        <w:rPr>
          <w:rFonts w:hint="eastAsia" w:ascii="宋体" w:hAnsi="宋体" w:eastAsia="宋体" w:cs="宋体"/>
          <w:b/>
          <w:bCs/>
          <w:color w:val="auto"/>
          <w:spacing w:val="-16"/>
          <w:position w:val="5"/>
          <w:sz w:val="30"/>
          <w:szCs w:val="30"/>
          <w:u w:val="single"/>
          <w:lang w:val="en-US" w:eastAsia="zh-CN"/>
        </w:rPr>
        <w:t xml:space="preserve">                                      </w:t>
      </w:r>
    </w:p>
    <w:p w14:paraId="0E75068B">
      <w:pPr>
        <w:rPr>
          <w:rFonts w:hint="eastAsia" w:ascii="宋体" w:hAnsi="宋体" w:eastAsia="宋体" w:cs="宋体"/>
          <w:b/>
          <w:bCs/>
          <w:color w:val="auto"/>
          <w:spacing w:val="9"/>
          <w:sz w:val="30"/>
          <w:szCs w:val="30"/>
        </w:rPr>
      </w:pPr>
    </w:p>
    <w:p w14:paraId="7D534BD5">
      <w:pPr>
        <w:rPr>
          <w:rFonts w:hint="eastAsia" w:ascii="宋体" w:hAnsi="宋体" w:eastAsia="宋体" w:cs="宋体"/>
          <w:b/>
          <w:bCs/>
          <w:color w:val="auto"/>
          <w:spacing w:val="9"/>
          <w:sz w:val="30"/>
          <w:szCs w:val="30"/>
        </w:rPr>
      </w:pPr>
      <w:r>
        <w:rPr>
          <w:rFonts w:hint="eastAsia" w:ascii="宋体" w:hAnsi="宋体" w:eastAsia="宋体" w:cs="宋体"/>
          <w:b/>
          <w:bCs/>
          <w:color w:val="auto"/>
          <w:spacing w:val="-22"/>
          <w:position w:val="4"/>
          <w:sz w:val="30"/>
          <w:szCs w:val="30"/>
        </w:rPr>
        <w:t>签</w:t>
      </w:r>
      <w:r>
        <w:rPr>
          <w:rFonts w:hint="eastAsia" w:ascii="宋体" w:hAnsi="宋体" w:eastAsia="宋体" w:cs="宋体"/>
          <w:b/>
          <w:bCs/>
          <w:color w:val="auto"/>
          <w:spacing w:val="-22"/>
          <w:position w:val="4"/>
          <w:sz w:val="30"/>
          <w:szCs w:val="30"/>
          <w:lang w:val="en-US" w:eastAsia="zh-CN"/>
        </w:rPr>
        <w:t xml:space="preserve"> </w:t>
      </w:r>
      <w:r>
        <w:rPr>
          <w:rFonts w:hint="eastAsia" w:ascii="宋体" w:hAnsi="宋体" w:eastAsia="宋体" w:cs="宋体"/>
          <w:b/>
          <w:bCs/>
          <w:color w:val="auto"/>
          <w:spacing w:val="-22"/>
          <w:position w:val="4"/>
          <w:sz w:val="30"/>
          <w:szCs w:val="30"/>
        </w:rPr>
        <w:t>署</w:t>
      </w:r>
      <w:r>
        <w:rPr>
          <w:rFonts w:hint="eastAsia" w:ascii="宋体" w:hAnsi="宋体" w:eastAsia="宋体" w:cs="宋体"/>
          <w:b/>
          <w:bCs/>
          <w:color w:val="auto"/>
          <w:spacing w:val="-22"/>
          <w:position w:val="4"/>
          <w:sz w:val="30"/>
          <w:szCs w:val="30"/>
          <w:lang w:val="en-US" w:eastAsia="zh-CN"/>
        </w:rPr>
        <w:t xml:space="preserve"> </w:t>
      </w:r>
      <w:r>
        <w:rPr>
          <w:rFonts w:hint="eastAsia" w:ascii="宋体" w:hAnsi="宋体" w:eastAsia="宋体" w:cs="宋体"/>
          <w:b/>
          <w:bCs/>
          <w:color w:val="auto"/>
          <w:spacing w:val="-22"/>
          <w:position w:val="4"/>
          <w:sz w:val="30"/>
          <w:szCs w:val="30"/>
        </w:rPr>
        <w:t>日</w:t>
      </w:r>
      <w:r>
        <w:rPr>
          <w:rFonts w:hint="eastAsia" w:ascii="宋体" w:hAnsi="宋体" w:eastAsia="宋体" w:cs="宋体"/>
          <w:b/>
          <w:bCs/>
          <w:color w:val="auto"/>
          <w:spacing w:val="-22"/>
          <w:position w:val="4"/>
          <w:sz w:val="30"/>
          <w:szCs w:val="30"/>
          <w:lang w:val="en-US" w:eastAsia="zh-CN"/>
        </w:rPr>
        <w:t xml:space="preserve"> </w:t>
      </w:r>
      <w:r>
        <w:rPr>
          <w:rFonts w:hint="eastAsia" w:ascii="宋体" w:hAnsi="宋体" w:eastAsia="宋体" w:cs="宋体"/>
          <w:b/>
          <w:bCs/>
          <w:color w:val="auto"/>
          <w:spacing w:val="-22"/>
          <w:position w:val="4"/>
          <w:sz w:val="30"/>
          <w:szCs w:val="30"/>
        </w:rPr>
        <w:t>期</w:t>
      </w:r>
      <w:r>
        <w:rPr>
          <w:rFonts w:hint="eastAsia" w:ascii="宋体" w:hAnsi="宋体" w:eastAsia="宋体" w:cs="宋体"/>
          <w:b/>
          <w:bCs/>
          <w:color w:val="auto"/>
          <w:spacing w:val="-22"/>
          <w:position w:val="4"/>
          <w:sz w:val="30"/>
          <w:szCs w:val="30"/>
          <w:lang w:val="en-US" w:eastAsia="zh-CN"/>
        </w:rPr>
        <w:t xml:space="preserve"> </w:t>
      </w:r>
      <w:r>
        <w:rPr>
          <w:rFonts w:hint="eastAsia" w:ascii="宋体" w:hAnsi="宋体" w:eastAsia="宋体" w:cs="宋体"/>
          <w:b/>
          <w:bCs/>
          <w:color w:val="auto"/>
          <w:spacing w:val="-22"/>
          <w:position w:val="4"/>
          <w:sz w:val="30"/>
          <w:szCs w:val="30"/>
        </w:rPr>
        <w:t>：</w:t>
      </w:r>
      <w:r>
        <w:rPr>
          <w:rFonts w:hint="eastAsia" w:ascii="宋体" w:hAnsi="宋体" w:eastAsia="宋体" w:cs="宋体"/>
          <w:b/>
          <w:bCs/>
          <w:color w:val="auto"/>
          <w:spacing w:val="-16"/>
          <w:position w:val="5"/>
          <w:sz w:val="30"/>
          <w:szCs w:val="30"/>
          <w:u w:val="single"/>
          <w:lang w:val="en-US" w:eastAsia="zh-CN"/>
        </w:rPr>
        <w:t xml:space="preserve">                                         </w:t>
      </w:r>
    </w:p>
    <w:p w14:paraId="1A9B16D3">
      <w:pPr>
        <w:rPr>
          <w:rFonts w:hint="eastAsia" w:eastAsia="宋体"/>
          <w:color w:val="auto"/>
          <w:lang w:val="en-US" w:eastAsia="zh-CN"/>
        </w:rPr>
      </w:pPr>
      <w:r>
        <w:rPr>
          <w:rFonts w:hint="eastAsia" w:eastAsia="宋体"/>
          <w:color w:val="auto"/>
          <w:lang w:val="en-US" w:eastAsia="zh-CN"/>
        </w:rPr>
        <w:t xml:space="preserve"> </w:t>
      </w:r>
    </w:p>
    <w:p w14:paraId="2BB4E648">
      <w:pPr>
        <w:rPr>
          <w:rFonts w:hint="eastAsia"/>
          <w:color w:val="auto"/>
        </w:rPr>
      </w:pPr>
    </w:p>
    <w:p w14:paraId="44B109BB">
      <w:pPr>
        <w:rPr>
          <w:rFonts w:hint="eastAsia"/>
          <w:color w:val="auto"/>
        </w:rPr>
      </w:pPr>
    </w:p>
    <w:p w14:paraId="2932ECC5">
      <w:pPr>
        <w:rPr>
          <w:rFonts w:hint="eastAsia"/>
          <w:color w:val="auto"/>
        </w:rPr>
      </w:pPr>
    </w:p>
    <w:p w14:paraId="7D83B944">
      <w:pPr>
        <w:rPr>
          <w:rFonts w:hint="eastAsia"/>
          <w:color w:val="auto"/>
        </w:rPr>
      </w:pPr>
    </w:p>
    <w:p w14:paraId="4CC4530E">
      <w:pPr>
        <w:jc w:val="center"/>
        <w:rPr>
          <w:rFonts w:hint="eastAsia" w:ascii="宋体" w:hAnsi="宋体" w:eastAsia="宋体" w:cs="宋体"/>
          <w:color w:val="auto"/>
          <w:sz w:val="30"/>
          <w:szCs w:val="30"/>
        </w:rPr>
      </w:pPr>
      <w:r>
        <w:rPr>
          <w:rFonts w:hint="eastAsia" w:ascii="宋体" w:hAnsi="宋体" w:eastAsia="宋体" w:cs="宋体"/>
          <w:color w:val="auto"/>
          <w:sz w:val="30"/>
          <w:szCs w:val="30"/>
        </w:rPr>
        <w:t>搬迁服务合同</w:t>
      </w:r>
    </w:p>
    <w:p w14:paraId="43460F05">
      <w:pPr>
        <w:rPr>
          <w:rFonts w:hint="eastAsia" w:ascii="宋体" w:hAnsi="宋体" w:eastAsia="宋体" w:cs="宋体"/>
          <w:color w:val="auto"/>
          <w:sz w:val="24"/>
          <w:szCs w:val="24"/>
        </w:rPr>
      </w:pPr>
    </w:p>
    <w:p w14:paraId="655D45F7">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采 购 方 ( 甲 方 ) :  </w:t>
      </w:r>
    </w:p>
    <w:p w14:paraId="6DD58F18">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FDED207">
      <w:pPr>
        <w:rPr>
          <w:rFonts w:hint="eastAsia" w:ascii="宋体" w:hAnsi="宋体" w:eastAsia="宋体" w:cs="宋体"/>
          <w:color w:val="auto"/>
          <w:sz w:val="24"/>
          <w:szCs w:val="24"/>
        </w:rPr>
      </w:pPr>
      <w:r>
        <w:rPr>
          <w:rFonts w:hint="eastAsia" w:ascii="宋体" w:hAnsi="宋体" w:eastAsia="宋体" w:cs="宋体"/>
          <w:color w:val="auto"/>
          <w:sz w:val="24"/>
          <w:szCs w:val="24"/>
        </w:rPr>
        <w:t>服务方(乙方):</w:t>
      </w:r>
    </w:p>
    <w:p w14:paraId="739760E3">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3D4DF8F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依照《中华人民共和国民法典》及其他有关法律、行政法规，遵循平等、自愿、公平和诚实信用的原则，双方就</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项目服务事项，并严格遵循政府采购项目采购文件的相关规定，经甲乙双方协商一致，共同达成如下协议：</w:t>
      </w:r>
    </w:p>
    <w:p w14:paraId="29033B53">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一、项目概况</w:t>
      </w:r>
    </w:p>
    <w:p w14:paraId="1F2A24C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1、项目名称：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p>
    <w:p w14:paraId="764147C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2、服务地点：</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西安市住房和城乡建设局  </w:t>
      </w:r>
      <w:r>
        <w:rPr>
          <w:rFonts w:hint="eastAsia" w:ascii="宋体" w:hAnsi="宋体" w:eastAsia="宋体" w:cs="宋体"/>
          <w:color w:val="auto"/>
          <w:sz w:val="24"/>
          <w:szCs w:val="24"/>
        </w:rPr>
        <w:t xml:space="preserve"> ；</w:t>
      </w:r>
    </w:p>
    <w:p w14:paraId="726EB0EA">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3、资金来源：</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p>
    <w:p w14:paraId="55BA3669">
      <w:pPr>
        <w:spacing w:line="360" w:lineRule="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4、服务内容及范围</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w:t>
      </w:r>
    </w:p>
    <w:p w14:paraId="22B37191">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二、组成本合同的文件</w:t>
      </w:r>
    </w:p>
    <w:p w14:paraId="0CF7EA89">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1.搬迁服务合同；</w:t>
      </w:r>
    </w:p>
    <w:p w14:paraId="64F2F103">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2.中标通知书、投标文件、招标文件、澄清、招标补充文件(或委托书);</w:t>
      </w:r>
    </w:p>
    <w:p w14:paraId="142B1AC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3.投标文件或相关服务建议书；</w:t>
      </w:r>
    </w:p>
    <w:p w14:paraId="62F056FC">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4.附录，即：附表内相关服务的范围和内容；</w:t>
      </w:r>
    </w:p>
    <w:p w14:paraId="204AA5B8">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5.其他合同文件(营业执照、开户许可证等)。</w:t>
      </w:r>
    </w:p>
    <w:p w14:paraId="76D73ED8">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本合同签订后，双方依法签订的补充协议、备忘录也是本合同文件的组成部分。</w:t>
      </w:r>
    </w:p>
    <w:p w14:paraId="6390C138">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三、合同服务期：</w:t>
      </w:r>
    </w:p>
    <w:p w14:paraId="57F9258A">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合同有效期</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30日历日 </w:t>
      </w:r>
      <w:r>
        <w:rPr>
          <w:rFonts w:hint="eastAsia" w:ascii="宋体" w:hAnsi="宋体" w:eastAsia="宋体" w:cs="宋体"/>
          <w:color w:val="auto"/>
          <w:sz w:val="24"/>
          <w:szCs w:val="24"/>
        </w:rPr>
        <w:t>。</w:t>
      </w:r>
    </w:p>
    <w:p w14:paraId="163C8F76">
      <w:pPr>
        <w:pStyle w:val="2"/>
        <w:rPr>
          <w:rFonts w:hint="default"/>
          <w:color w:val="auto"/>
          <w:sz w:val="24"/>
          <w:szCs w:val="24"/>
        </w:rPr>
      </w:pPr>
      <w:r>
        <w:rPr>
          <w:rFonts w:hint="default"/>
          <w:color w:val="auto"/>
          <w:sz w:val="24"/>
          <w:szCs w:val="24"/>
        </w:rPr>
        <w:t>搬迁时间：【】年【】月【】日，乙方应当于【】时到达甲方指定搬运地点，预定于【】年【】月【】日【】时完成搬运。</w:t>
      </w:r>
    </w:p>
    <w:p w14:paraId="4A521F67">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如果由不可抗拒因素影响，则按影响天数顺延</w:t>
      </w:r>
      <w:r>
        <w:rPr>
          <w:rFonts w:hint="eastAsia" w:ascii="宋体" w:hAnsi="宋体" w:eastAsia="宋体" w:cs="宋体"/>
          <w:color w:val="auto"/>
          <w:sz w:val="24"/>
          <w:szCs w:val="24"/>
          <w:lang w:val="en-US" w:eastAsia="zh-CN"/>
        </w:rPr>
        <w:t>合同有效</w:t>
      </w:r>
      <w:r>
        <w:rPr>
          <w:rFonts w:hint="eastAsia" w:ascii="宋体" w:hAnsi="宋体" w:eastAsia="宋体" w:cs="宋体"/>
          <w:color w:val="auto"/>
          <w:sz w:val="24"/>
          <w:szCs w:val="24"/>
        </w:rPr>
        <w:t>期。</w:t>
      </w:r>
    </w:p>
    <w:p w14:paraId="326D2118">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上述各项合同文件包括合同当事人就该项合同文件所作出的补充和修改，属于同一类内容的文件，应以最新签署的为准。专用合同条款及其附件须经合同当事人签字 或盖章。</w:t>
      </w:r>
    </w:p>
    <w:p w14:paraId="4412DEB6">
      <w:pPr>
        <w:spacing w:line="360" w:lineRule="auto"/>
        <w:rPr>
          <w:rFonts w:hint="eastAsia" w:ascii="宋体" w:hAnsi="宋体" w:eastAsia="宋体" w:cs="宋体"/>
          <w:color w:val="auto"/>
          <w:sz w:val="24"/>
          <w:szCs w:val="24"/>
        </w:rPr>
      </w:pPr>
      <w:r>
        <w:rPr>
          <w:rFonts w:hint="eastAsia" w:ascii="宋体" w:hAnsi="宋体" w:eastAsia="宋体" w:cs="宋体"/>
          <w:b/>
          <w:bCs/>
          <w:color w:val="auto"/>
          <w:sz w:val="24"/>
          <w:szCs w:val="24"/>
        </w:rPr>
        <w:t>四 、签约合同价与合同价格形式</w:t>
      </w:r>
    </w:p>
    <w:p w14:paraId="485306CA">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1、合同价款(大写):(人民币)</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(小写)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元。</w:t>
      </w:r>
    </w:p>
    <w:p w14:paraId="2A5C46BC">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2、后附报价服务清单。</w:t>
      </w:r>
    </w:p>
    <w:p w14:paraId="621E741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3、合同价即中标价，合同价一次性包死，将不会因国家政策调整及市场变化因素 而得到调整。投标报价包括完成本项目所发生的各项费用、税金以及合同包含的所有风险、责任等各项应有费用。包括人员工资、管理费、机械费、利润、税金、风险等。</w:t>
      </w:r>
    </w:p>
    <w:p w14:paraId="096F4824">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五、付款方式</w:t>
      </w:r>
    </w:p>
    <w:p w14:paraId="4CFBACA8">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(一)结算单位：由甲方负责结算，乙方开具合同总价数的全额发票交由甲方后，甲方按照开票金额进行转款结算(开具发票相应的税额由乙方承担)。</w:t>
      </w:r>
    </w:p>
    <w:p w14:paraId="10F721E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(二)付款方式：</w:t>
      </w:r>
    </w:p>
    <w:p w14:paraId="3568938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1、项目完成后一次性支付。</w:t>
      </w:r>
    </w:p>
    <w:p w14:paraId="690BFE57">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2、申请付款时，成交供应商须提供正式的税务发票，采购人凭中标人开具的</w:t>
      </w:r>
      <w:r>
        <w:rPr>
          <w:rFonts w:hint="eastAsia" w:ascii="宋体" w:hAnsi="宋体" w:eastAsia="宋体" w:cs="宋体"/>
          <w:color w:val="auto"/>
          <w:sz w:val="24"/>
          <w:szCs w:val="24"/>
          <w:lang w:val="en-US" w:eastAsia="zh-CN"/>
        </w:rPr>
        <w:t>合法合规的</w:t>
      </w:r>
      <w:r>
        <w:rPr>
          <w:rFonts w:hint="eastAsia" w:ascii="宋体" w:hAnsi="宋体" w:eastAsia="宋体" w:cs="宋体"/>
          <w:color w:val="auto"/>
          <w:sz w:val="24"/>
          <w:szCs w:val="24"/>
        </w:rPr>
        <w:t>税务发票进行付款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否则甲方有权拒绝付款或延迟付款，并无需承担任何违约责任。</w:t>
      </w:r>
    </w:p>
    <w:p w14:paraId="196AF1FA">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3、结算方式：银行转账。</w:t>
      </w:r>
    </w:p>
    <w:p w14:paraId="11AD71A5">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六、服务要求</w:t>
      </w:r>
    </w:p>
    <w:p w14:paraId="21699E31">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80" w:firstLineChars="200"/>
        <w:textAlignment w:val="baseline"/>
        <w:rPr>
          <w:rFonts w:hint="eastAsia" w:ascii="宋体" w:hAnsi="宋体" w:eastAsia="宋体" w:cs="宋体"/>
          <w:color w:val="auto"/>
          <w:sz w:val="24"/>
          <w:szCs w:val="24"/>
          <w:lang w:val="en-US" w:eastAsia="zh-CN"/>
        </w:rPr>
      </w:pPr>
      <w:r>
        <w:rPr>
          <w:rFonts w:hint="eastAsia" w:cs="宋体"/>
          <w:color w:val="auto"/>
          <w:sz w:val="24"/>
          <w:szCs w:val="24"/>
          <w:lang w:val="en-US" w:eastAsia="zh-CN"/>
        </w:rPr>
        <w:t>1.搬迁线路：</w:t>
      </w:r>
    </w:p>
    <w:p w14:paraId="2FA11A5D">
      <w:pPr>
        <w:pStyle w:val="2"/>
        <w:keepNext w:val="0"/>
        <w:keepLines w:val="0"/>
        <w:pageBreakBefore w:val="0"/>
        <w:widowControl/>
        <w:numPr>
          <w:ilvl w:val="-1"/>
          <w:numId w:val="0"/>
        </w:numPr>
        <w:kinsoku w:val="0"/>
        <w:wordWrap/>
        <w:overflowPunct/>
        <w:topLinePunct w:val="0"/>
        <w:autoSpaceDE w:val="0"/>
        <w:autoSpaceDN w:val="0"/>
        <w:bidi w:val="0"/>
        <w:adjustRightInd w:val="0"/>
        <w:snapToGrid w:val="0"/>
        <w:spacing w:before="1" w:line="360" w:lineRule="auto"/>
        <w:ind w:firstLine="488" w:firstLineChars="200"/>
        <w:textAlignment w:val="baseline"/>
        <w:rPr>
          <w:rFonts w:hint="default"/>
          <w:color w:val="auto"/>
          <w:spacing w:val="2"/>
          <w:sz w:val="24"/>
          <w:szCs w:val="24"/>
          <w:highlight w:val="none"/>
          <w:lang w:val="en-US" w:eastAsia="zh-CN"/>
        </w:rPr>
      </w:pPr>
      <w:r>
        <w:rPr>
          <w:rFonts w:hint="eastAsia"/>
          <w:color w:val="auto"/>
          <w:spacing w:val="2"/>
          <w:sz w:val="24"/>
          <w:szCs w:val="24"/>
          <w:highlight w:val="none"/>
          <w:lang w:val="en-US" w:eastAsia="zh-CN"/>
        </w:rPr>
        <w:t>（1）</w:t>
      </w:r>
      <w:r>
        <w:rPr>
          <w:rFonts w:hint="default"/>
          <w:color w:val="auto"/>
          <w:spacing w:val="2"/>
          <w:sz w:val="24"/>
          <w:szCs w:val="24"/>
          <w:highlight w:val="none"/>
          <w:lang w:val="en-US" w:eastAsia="zh-CN"/>
        </w:rPr>
        <w:t>西安市雁塔区雁南五路300-9号A座（起点）→西安市长安国金中心（终点），局机关及驻局6家事业单位。</w:t>
      </w:r>
    </w:p>
    <w:p w14:paraId="185EB3D7">
      <w:pPr>
        <w:pStyle w:val="2"/>
        <w:keepNext w:val="0"/>
        <w:keepLines w:val="0"/>
        <w:pageBreakBefore w:val="0"/>
        <w:widowControl/>
        <w:numPr>
          <w:ilvl w:val="-1"/>
          <w:numId w:val="0"/>
        </w:numPr>
        <w:kinsoku w:val="0"/>
        <w:wordWrap/>
        <w:overflowPunct/>
        <w:topLinePunct w:val="0"/>
        <w:autoSpaceDE w:val="0"/>
        <w:autoSpaceDN w:val="0"/>
        <w:bidi w:val="0"/>
        <w:adjustRightInd w:val="0"/>
        <w:snapToGrid w:val="0"/>
        <w:spacing w:before="1" w:line="360" w:lineRule="auto"/>
        <w:ind w:firstLine="488" w:firstLineChars="200"/>
        <w:textAlignment w:val="baseline"/>
        <w:rPr>
          <w:rFonts w:hint="default"/>
          <w:color w:val="auto"/>
          <w:spacing w:val="2"/>
          <w:sz w:val="24"/>
          <w:szCs w:val="24"/>
          <w:highlight w:val="none"/>
          <w:lang w:val="en-US" w:eastAsia="zh-CN"/>
        </w:rPr>
      </w:pPr>
      <w:r>
        <w:rPr>
          <w:rFonts w:hint="eastAsia"/>
          <w:color w:val="auto"/>
          <w:spacing w:val="2"/>
          <w:sz w:val="24"/>
          <w:szCs w:val="24"/>
          <w:highlight w:val="none"/>
          <w:lang w:val="en-US" w:eastAsia="zh-CN"/>
        </w:rPr>
        <w:t>（2）</w:t>
      </w:r>
      <w:r>
        <w:rPr>
          <w:rFonts w:hint="default"/>
          <w:color w:val="auto"/>
          <w:spacing w:val="2"/>
          <w:sz w:val="24"/>
          <w:szCs w:val="24"/>
          <w:highlight w:val="none"/>
          <w:lang w:val="en-US" w:eastAsia="zh-CN"/>
        </w:rPr>
        <w:t>西大街房产交易大厦（起点）→西安市长安国金中心（终点），保障中心、消防中心。</w:t>
      </w:r>
    </w:p>
    <w:p w14:paraId="2BBF5658">
      <w:pPr>
        <w:pStyle w:val="2"/>
        <w:keepNext w:val="0"/>
        <w:keepLines w:val="0"/>
        <w:pageBreakBefore w:val="0"/>
        <w:widowControl/>
        <w:numPr>
          <w:ilvl w:val="-1"/>
          <w:numId w:val="0"/>
        </w:numPr>
        <w:kinsoku w:val="0"/>
        <w:wordWrap/>
        <w:overflowPunct/>
        <w:topLinePunct w:val="0"/>
        <w:autoSpaceDE w:val="0"/>
        <w:autoSpaceDN w:val="0"/>
        <w:bidi w:val="0"/>
        <w:adjustRightInd w:val="0"/>
        <w:snapToGrid w:val="0"/>
        <w:spacing w:before="1" w:line="360" w:lineRule="auto"/>
        <w:ind w:firstLine="488" w:firstLineChars="200"/>
        <w:textAlignment w:val="baseline"/>
        <w:rPr>
          <w:rFonts w:hint="default"/>
          <w:color w:val="auto"/>
          <w:spacing w:val="2"/>
          <w:sz w:val="24"/>
          <w:szCs w:val="24"/>
          <w:highlight w:val="none"/>
          <w:lang w:val="en-US" w:eastAsia="zh-CN"/>
        </w:rPr>
      </w:pPr>
      <w:r>
        <w:rPr>
          <w:rFonts w:hint="eastAsia"/>
          <w:color w:val="auto"/>
          <w:spacing w:val="2"/>
          <w:sz w:val="24"/>
          <w:szCs w:val="24"/>
          <w:highlight w:val="none"/>
          <w:lang w:val="en-US" w:eastAsia="zh-CN"/>
        </w:rPr>
        <w:t>（3）</w:t>
      </w:r>
      <w:r>
        <w:rPr>
          <w:rFonts w:hint="default"/>
          <w:color w:val="auto"/>
          <w:spacing w:val="2"/>
          <w:sz w:val="24"/>
          <w:szCs w:val="24"/>
          <w:highlight w:val="none"/>
          <w:lang w:val="en-US" w:eastAsia="zh-CN"/>
        </w:rPr>
        <w:t>东县门58号（起点）→西大街房产交易大厦（终点），征收中心。</w:t>
      </w:r>
    </w:p>
    <w:p w14:paraId="5955520A">
      <w:pPr>
        <w:pStyle w:val="2"/>
        <w:keepNext w:val="0"/>
        <w:keepLines w:val="0"/>
        <w:pageBreakBefore w:val="0"/>
        <w:widowControl/>
        <w:numPr>
          <w:ilvl w:val="-1"/>
          <w:numId w:val="0"/>
        </w:numPr>
        <w:kinsoku w:val="0"/>
        <w:wordWrap/>
        <w:overflowPunct/>
        <w:topLinePunct w:val="0"/>
        <w:autoSpaceDE w:val="0"/>
        <w:autoSpaceDN w:val="0"/>
        <w:bidi w:val="0"/>
        <w:adjustRightInd w:val="0"/>
        <w:snapToGrid w:val="0"/>
        <w:spacing w:before="1"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物资整体搬迁至</w:t>
      </w:r>
      <w:r>
        <w:rPr>
          <w:rFonts w:hint="eastAsia" w:cs="宋体"/>
          <w:color w:val="auto"/>
          <w:sz w:val="24"/>
          <w:szCs w:val="24"/>
          <w:lang w:val="en-US" w:eastAsia="zh-CN"/>
        </w:rPr>
        <w:t>新办公地</w:t>
      </w:r>
      <w:r>
        <w:rPr>
          <w:rFonts w:hint="eastAsia" w:ascii="宋体" w:hAnsi="宋体" w:eastAsia="宋体" w:cs="宋体"/>
          <w:color w:val="auto"/>
          <w:sz w:val="24"/>
          <w:szCs w:val="24"/>
        </w:rPr>
        <w:t>,</w:t>
      </w:r>
      <w:r>
        <w:rPr>
          <w:rFonts w:hint="eastAsia" w:cs="宋体"/>
          <w:color w:val="auto"/>
          <w:sz w:val="24"/>
          <w:szCs w:val="24"/>
          <w:lang w:val="en-US" w:eastAsia="zh-CN"/>
        </w:rPr>
        <w:t>将所有</w:t>
      </w:r>
      <w:r>
        <w:rPr>
          <w:rFonts w:hint="eastAsia" w:ascii="宋体" w:hAnsi="宋体" w:eastAsia="宋体" w:cs="宋体"/>
          <w:color w:val="auto"/>
          <w:sz w:val="24"/>
          <w:szCs w:val="24"/>
        </w:rPr>
        <w:t>设备物资等按照采购人需求于</w:t>
      </w:r>
      <w:r>
        <w:rPr>
          <w:rFonts w:hint="eastAsia" w:cs="宋体"/>
          <w:color w:val="auto"/>
          <w:sz w:val="24"/>
          <w:szCs w:val="24"/>
          <w:lang w:val="en-US" w:eastAsia="zh-CN"/>
        </w:rPr>
        <w:t>新办公地址内</w:t>
      </w:r>
      <w:r>
        <w:rPr>
          <w:rFonts w:hint="eastAsia" w:ascii="宋体" w:hAnsi="宋体" w:eastAsia="宋体" w:cs="宋体"/>
          <w:color w:val="auto"/>
          <w:sz w:val="24"/>
          <w:szCs w:val="24"/>
        </w:rPr>
        <w:t>进行摆放挪动，确保搬迁摆挪等过程安全、高效，不影响正常</w:t>
      </w:r>
      <w:r>
        <w:rPr>
          <w:rFonts w:hint="eastAsia" w:cs="宋体"/>
          <w:color w:val="auto"/>
          <w:sz w:val="24"/>
          <w:szCs w:val="24"/>
          <w:lang w:val="en-US" w:eastAsia="zh-CN"/>
        </w:rPr>
        <w:t>办公</w:t>
      </w:r>
      <w:r>
        <w:rPr>
          <w:rFonts w:hint="eastAsia" w:ascii="宋体" w:hAnsi="宋体" w:eastAsia="宋体" w:cs="宋体"/>
          <w:color w:val="auto"/>
          <w:sz w:val="24"/>
          <w:szCs w:val="24"/>
        </w:rPr>
        <w:t>秩序。</w:t>
      </w:r>
    </w:p>
    <w:p w14:paraId="56A02411">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80" w:firstLineChars="200"/>
        <w:textAlignment w:val="baseline"/>
        <w:rPr>
          <w:rFonts w:hint="eastAsia" w:ascii="宋体" w:hAnsi="宋体" w:eastAsia="宋体" w:cs="宋体"/>
          <w:color w:val="auto"/>
          <w:sz w:val="24"/>
          <w:szCs w:val="24"/>
          <w:lang w:val="en-US" w:eastAsia="zh-CN"/>
        </w:rPr>
      </w:pPr>
      <w:r>
        <w:rPr>
          <w:rFonts w:hint="eastAsia" w:cs="宋体"/>
          <w:color w:val="auto"/>
          <w:sz w:val="24"/>
          <w:szCs w:val="24"/>
          <w:lang w:val="en-US" w:eastAsia="zh-CN"/>
        </w:rPr>
        <w:t>2.</w:t>
      </w:r>
      <w:r>
        <w:rPr>
          <w:rFonts w:hint="eastAsia" w:ascii="宋体" w:hAnsi="宋体" w:eastAsia="宋体" w:cs="宋体"/>
          <w:color w:val="auto"/>
          <w:sz w:val="24"/>
          <w:szCs w:val="24"/>
          <w:lang w:val="en-US" w:eastAsia="zh-CN"/>
        </w:rPr>
        <w:t>服务内容</w:t>
      </w:r>
      <w:r>
        <w:rPr>
          <w:rFonts w:hint="eastAsia" w:cs="宋体"/>
          <w:color w:val="auto"/>
          <w:sz w:val="24"/>
          <w:szCs w:val="24"/>
          <w:lang w:val="en-US" w:eastAsia="zh-CN"/>
        </w:rPr>
        <w:t>（具体以投标文件、招标文件约定</w:t>
      </w:r>
      <w:r>
        <w:rPr>
          <w:rFonts w:hint="eastAsia"/>
          <w:color w:val="auto"/>
          <w:sz w:val="24"/>
          <w:szCs w:val="24"/>
          <w:lang w:eastAsia="zh-CN"/>
        </w:rPr>
        <w:t>采购具体需求</w:t>
      </w:r>
      <w:r>
        <w:rPr>
          <w:rFonts w:hint="eastAsia" w:cs="宋体"/>
          <w:color w:val="auto"/>
          <w:sz w:val="24"/>
          <w:szCs w:val="24"/>
          <w:lang w:val="en-US" w:eastAsia="zh-CN"/>
        </w:rPr>
        <w:t>为准）</w:t>
      </w:r>
      <w:r>
        <w:rPr>
          <w:rFonts w:hint="eastAsia" w:ascii="宋体" w:hAnsi="宋体" w:eastAsia="宋体" w:cs="宋体"/>
          <w:color w:val="auto"/>
          <w:sz w:val="24"/>
          <w:szCs w:val="24"/>
          <w:lang w:val="en-US" w:eastAsia="zh-CN"/>
        </w:rPr>
        <w:t>：</w:t>
      </w:r>
    </w:p>
    <w:p w14:paraId="5525D912">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80" w:firstLineChars="200"/>
        <w:textAlignment w:val="baseline"/>
        <w:rPr>
          <w:rFonts w:hint="eastAsia" w:cs="宋体"/>
          <w:color w:val="auto"/>
          <w:sz w:val="24"/>
          <w:szCs w:val="24"/>
          <w:lang w:val="en-US" w:eastAsia="zh-CN"/>
        </w:rPr>
      </w:pPr>
      <w:r>
        <w:rPr>
          <w:rFonts w:hint="eastAsia" w:cs="宋体"/>
          <w:color w:val="auto"/>
          <w:sz w:val="24"/>
          <w:szCs w:val="24"/>
          <w:lang w:val="en-US" w:eastAsia="zh-CN"/>
        </w:rPr>
        <w:t>（1）乙方应负责</w:t>
      </w:r>
      <w:r>
        <w:rPr>
          <w:rFonts w:hint="eastAsia" w:ascii="宋体" w:hAnsi="宋体" w:eastAsia="宋体" w:cs="宋体"/>
          <w:color w:val="auto"/>
          <w:sz w:val="24"/>
          <w:szCs w:val="24"/>
          <w:lang w:val="en-US" w:eastAsia="zh-CN"/>
        </w:rPr>
        <w:t>物品打包</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搬运、装卸</w:t>
      </w:r>
      <w:r>
        <w:rPr>
          <w:rFonts w:hint="eastAsia" w:cs="宋体"/>
          <w:color w:val="auto"/>
          <w:sz w:val="24"/>
          <w:szCs w:val="24"/>
          <w:lang w:val="en-US" w:eastAsia="zh-CN"/>
        </w:rPr>
        <w:t>并</w:t>
      </w:r>
      <w:r>
        <w:rPr>
          <w:rFonts w:hint="eastAsia"/>
          <w:color w:val="auto"/>
          <w:sz w:val="24"/>
          <w:szCs w:val="24"/>
          <w:lang w:eastAsia="zh-CN"/>
        </w:rPr>
        <w:t>搬至甲方指定地点及位置</w:t>
      </w:r>
      <w:r>
        <w:rPr>
          <w:rFonts w:hint="eastAsia" w:cs="宋体"/>
          <w:color w:val="auto"/>
          <w:sz w:val="24"/>
          <w:szCs w:val="24"/>
          <w:lang w:val="en-US" w:eastAsia="zh-CN"/>
        </w:rPr>
        <w:t>；</w:t>
      </w:r>
    </w:p>
    <w:p w14:paraId="57E30B53">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80" w:firstLineChars="200"/>
        <w:textAlignment w:val="baseline"/>
        <w:rPr>
          <w:rFonts w:hint="eastAsia"/>
          <w:color w:val="auto"/>
          <w:sz w:val="24"/>
          <w:szCs w:val="24"/>
          <w:lang w:eastAsia="zh-CN"/>
        </w:rPr>
      </w:pPr>
      <w:r>
        <w:rPr>
          <w:rFonts w:hint="eastAsia" w:cs="宋体"/>
          <w:color w:val="auto"/>
          <w:sz w:val="24"/>
          <w:szCs w:val="24"/>
          <w:lang w:val="en-US" w:eastAsia="zh-CN"/>
        </w:rPr>
        <w:t>（2）</w:t>
      </w:r>
      <w:r>
        <w:rPr>
          <w:rFonts w:hint="eastAsia"/>
          <w:color w:val="auto"/>
          <w:sz w:val="24"/>
          <w:szCs w:val="24"/>
          <w:lang w:eastAsia="zh-CN"/>
        </w:rPr>
        <w:t>乙方应提供</w:t>
      </w:r>
      <w:r>
        <w:rPr>
          <w:rFonts w:hint="eastAsia"/>
          <w:color w:val="auto"/>
          <w:sz w:val="24"/>
          <w:szCs w:val="24"/>
          <w:lang w:val="en-US" w:eastAsia="zh-CN"/>
        </w:rPr>
        <w:t>至少</w:t>
      </w:r>
      <w:r>
        <w:rPr>
          <w:rFonts w:hint="eastAsia"/>
          <w:color w:val="auto"/>
          <w:sz w:val="24"/>
          <w:szCs w:val="24"/>
          <w:lang w:eastAsia="zh-CN"/>
        </w:rPr>
        <w:t>【</w:t>
      </w:r>
      <w:r>
        <w:rPr>
          <w:rFonts w:hint="eastAsia"/>
          <w:color w:val="auto"/>
          <w:sz w:val="24"/>
          <w:szCs w:val="24"/>
          <w:lang w:val="en-US" w:eastAsia="zh-CN"/>
        </w:rPr>
        <w:t>60</w:t>
      </w:r>
      <w:r>
        <w:rPr>
          <w:rFonts w:hint="eastAsia"/>
          <w:color w:val="auto"/>
          <w:sz w:val="24"/>
          <w:szCs w:val="24"/>
          <w:lang w:eastAsia="zh-CN"/>
        </w:rPr>
        <w:t>】人负责搬运；</w:t>
      </w:r>
    </w:p>
    <w:p w14:paraId="3C8C71ED">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80" w:firstLineChars="200"/>
        <w:textAlignment w:val="baseline"/>
        <w:rPr>
          <w:rFonts w:hint="eastAsia"/>
          <w:color w:val="auto"/>
          <w:sz w:val="24"/>
          <w:szCs w:val="24"/>
          <w:lang w:eastAsia="zh-CN"/>
        </w:rPr>
      </w:pPr>
      <w:r>
        <w:rPr>
          <w:rFonts w:hint="eastAsia"/>
          <w:color w:val="auto"/>
          <w:sz w:val="24"/>
          <w:szCs w:val="24"/>
          <w:lang w:eastAsia="zh-CN"/>
        </w:rPr>
        <w:t>（</w:t>
      </w:r>
      <w:r>
        <w:rPr>
          <w:rFonts w:hint="eastAsia"/>
          <w:color w:val="auto"/>
          <w:sz w:val="24"/>
          <w:szCs w:val="24"/>
          <w:lang w:val="en-US" w:eastAsia="zh-CN"/>
        </w:rPr>
        <w:t>3</w:t>
      </w:r>
      <w:r>
        <w:rPr>
          <w:rFonts w:hint="eastAsia"/>
          <w:color w:val="auto"/>
          <w:sz w:val="24"/>
          <w:szCs w:val="24"/>
          <w:lang w:eastAsia="zh-CN"/>
        </w:rPr>
        <w:t>）乙方应当提供搬迁所需的材料、工具等，确保甲方物品安全搬运；</w:t>
      </w:r>
    </w:p>
    <w:p w14:paraId="14319011">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80" w:firstLineChars="200"/>
        <w:textAlignment w:val="baseline"/>
        <w:rPr>
          <w:rFonts w:hint="eastAsia" w:ascii="宋体" w:hAnsi="宋体" w:eastAsia="宋体" w:cs="宋体"/>
          <w:color w:val="auto"/>
          <w:sz w:val="24"/>
          <w:szCs w:val="24"/>
          <w:lang w:val="en-US" w:eastAsia="zh-CN"/>
        </w:rPr>
      </w:pPr>
      <w:r>
        <w:rPr>
          <w:rFonts w:hint="eastAsia"/>
          <w:color w:val="auto"/>
          <w:sz w:val="24"/>
          <w:szCs w:val="24"/>
          <w:lang w:eastAsia="zh-CN"/>
        </w:rPr>
        <w:t>（</w:t>
      </w:r>
      <w:r>
        <w:rPr>
          <w:rFonts w:hint="eastAsia"/>
          <w:color w:val="auto"/>
          <w:sz w:val="24"/>
          <w:szCs w:val="24"/>
          <w:lang w:val="en-US" w:eastAsia="zh-CN"/>
        </w:rPr>
        <w:t>4</w:t>
      </w:r>
      <w:r>
        <w:rPr>
          <w:rFonts w:hint="eastAsia"/>
          <w:color w:val="auto"/>
          <w:sz w:val="24"/>
          <w:szCs w:val="24"/>
          <w:lang w:eastAsia="zh-CN"/>
        </w:rPr>
        <w:t xml:space="preserve">）乙方应向甲方提供打包纸箱、气泡膜、标签等工具。 </w:t>
      </w:r>
    </w:p>
    <w:p w14:paraId="63699029">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firstLine="480" w:firstLineChars="200"/>
        <w:textAlignment w:val="baseline"/>
        <w:rPr>
          <w:rFonts w:hint="eastAsia" w:ascii="宋体" w:hAnsi="宋体" w:eastAsia="宋体" w:cs="宋体"/>
          <w:color w:val="auto"/>
          <w:sz w:val="24"/>
          <w:szCs w:val="24"/>
          <w:lang w:val="en-US" w:eastAsia="zh-CN"/>
        </w:rPr>
      </w:pPr>
      <w:r>
        <w:rPr>
          <w:rFonts w:hint="eastAsia" w:cs="宋体"/>
          <w:color w:val="auto"/>
          <w:sz w:val="24"/>
          <w:szCs w:val="24"/>
          <w:lang w:val="en-US" w:eastAsia="zh-CN"/>
        </w:rPr>
        <w:t>3.</w:t>
      </w:r>
      <w:r>
        <w:rPr>
          <w:rFonts w:hint="eastAsia" w:ascii="宋体" w:hAnsi="宋体" w:eastAsia="宋体" w:cs="宋体"/>
          <w:color w:val="auto"/>
          <w:sz w:val="24"/>
          <w:szCs w:val="24"/>
          <w:lang w:val="en-US" w:eastAsia="zh-CN"/>
        </w:rPr>
        <w:t>服务质量：保障搬运物品完整性，安全性，保密性，如有损坏按照要性及合同比例赔偿。</w:t>
      </w:r>
    </w:p>
    <w:p w14:paraId="220698BB">
      <w:pPr>
        <w:pStyle w:val="2"/>
        <w:spacing w:before="1" w:line="360" w:lineRule="auto"/>
        <w:ind w:firstLine="480" w:firstLineChars="200"/>
        <w:rPr>
          <w:rFonts w:hint="eastAsia"/>
          <w:color w:val="auto"/>
          <w:sz w:val="24"/>
          <w:szCs w:val="24"/>
          <w:lang w:val="en-US" w:eastAsia="zh-CN"/>
        </w:rPr>
      </w:pPr>
      <w:r>
        <w:rPr>
          <w:rFonts w:hint="eastAsia"/>
          <w:color w:val="auto"/>
          <w:sz w:val="24"/>
          <w:szCs w:val="24"/>
          <w:lang w:val="en-US" w:eastAsia="zh-CN"/>
        </w:rPr>
        <w:t>（1）打包服务</w:t>
      </w:r>
    </w:p>
    <w:p w14:paraId="097B6FD8">
      <w:pPr>
        <w:pStyle w:val="2"/>
        <w:spacing w:before="1" w:line="360" w:lineRule="auto"/>
        <w:ind w:firstLine="480" w:firstLineChars="200"/>
        <w:rPr>
          <w:rFonts w:hint="eastAsia"/>
          <w:color w:val="auto"/>
          <w:sz w:val="24"/>
          <w:szCs w:val="24"/>
          <w:lang w:val="en-US" w:eastAsia="zh-CN"/>
        </w:rPr>
      </w:pPr>
      <w:r>
        <w:rPr>
          <w:rFonts w:hint="eastAsia"/>
          <w:color w:val="auto"/>
          <w:sz w:val="24"/>
          <w:szCs w:val="24"/>
          <w:lang w:val="en-US" w:eastAsia="zh-CN"/>
        </w:rPr>
        <w:t>乙方提供打包材料（纸箱、气泡膜、胶带、标签等）；</w:t>
      </w:r>
    </w:p>
    <w:p w14:paraId="499ED724">
      <w:pPr>
        <w:pStyle w:val="2"/>
        <w:spacing w:before="1" w:line="360" w:lineRule="auto"/>
        <w:ind w:firstLine="480" w:firstLineChars="200"/>
        <w:rPr>
          <w:rFonts w:hint="eastAsia"/>
          <w:color w:val="auto"/>
          <w:sz w:val="24"/>
          <w:szCs w:val="24"/>
          <w:lang w:val="en-US" w:eastAsia="zh-CN"/>
        </w:rPr>
      </w:pPr>
      <w:r>
        <w:rPr>
          <w:rFonts w:hint="eastAsia"/>
          <w:color w:val="auto"/>
          <w:sz w:val="24"/>
          <w:szCs w:val="24"/>
          <w:lang w:val="en-US" w:eastAsia="zh-CN"/>
        </w:rPr>
        <w:t>乙方负责物品打包（电脑需单独包装并标注、易碎品特殊防护、文件箱封箱要求等）；</w:t>
      </w:r>
    </w:p>
    <w:p w14:paraId="77775484">
      <w:pPr>
        <w:pStyle w:val="2"/>
        <w:spacing w:before="1" w:line="360" w:lineRule="auto"/>
        <w:ind w:firstLine="480" w:firstLineChars="200"/>
        <w:rPr>
          <w:rFonts w:hint="eastAsia"/>
          <w:color w:val="auto"/>
          <w:sz w:val="24"/>
          <w:szCs w:val="24"/>
          <w:lang w:val="en-US" w:eastAsia="zh-CN"/>
        </w:rPr>
      </w:pPr>
      <w:r>
        <w:rPr>
          <w:rFonts w:hint="eastAsia"/>
          <w:color w:val="auto"/>
          <w:sz w:val="24"/>
          <w:szCs w:val="24"/>
          <w:lang w:val="en-US" w:eastAsia="zh-CN"/>
        </w:rPr>
        <w:t>乙方要提供档案资料上下架编号排序；</w:t>
      </w:r>
    </w:p>
    <w:p w14:paraId="5114C9E6">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乙方要做好保护措施，物品安全到位，新旧至地面、电梯防护；</w:t>
      </w:r>
    </w:p>
    <w:p w14:paraId="1415799B">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（2）搬运服务</w:t>
      </w:r>
    </w:p>
    <w:p w14:paraId="3569C435">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所需车辆须至少为4.2米厢式货车、30辆以上，搬运方式要求人工搬运；</w:t>
      </w:r>
    </w:p>
    <w:p w14:paraId="5D59D2CA">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物品装车、运输途中、卸车中要求有防雨、防震、防刮擦、固定措施等；</w:t>
      </w:r>
    </w:p>
    <w:p w14:paraId="66C96740">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（3）特殊物品处理</w:t>
      </w:r>
    </w:p>
    <w:p w14:paraId="03260E14">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设备机房需专业技术人员配合，做好防震等特殊运输要求。</w:t>
      </w:r>
    </w:p>
    <w:p w14:paraId="4F80E19F">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（4）现场管理要求</w:t>
      </w:r>
    </w:p>
    <w:p w14:paraId="7E3D2946">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需要项目经理全程现场协调；</w:t>
      </w:r>
    </w:p>
    <w:p w14:paraId="216C4307">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对服务人员数量、工作规范做好要求；</w:t>
      </w:r>
    </w:p>
    <w:p w14:paraId="19A0817B">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安全作业要求（遵守现场安全规定、佩戴安全装备等）。</w:t>
      </w:r>
    </w:p>
    <w:p w14:paraId="5131969E">
      <w:pPr>
        <w:pStyle w:val="2"/>
        <w:spacing w:before="1" w:line="360" w:lineRule="auto"/>
        <w:ind w:firstLine="480" w:firstLineChars="200"/>
        <w:rPr>
          <w:rFonts w:hint="eastAsia"/>
          <w:color w:val="auto"/>
          <w:sz w:val="24"/>
          <w:szCs w:val="24"/>
          <w:lang w:val="en-US" w:eastAsia="en-US"/>
        </w:rPr>
      </w:pPr>
      <w:r>
        <w:rPr>
          <w:rFonts w:hint="eastAsia"/>
          <w:color w:val="auto"/>
          <w:sz w:val="24"/>
          <w:szCs w:val="24"/>
          <w:lang w:val="en-US" w:eastAsia="en-US"/>
        </w:rPr>
        <w:t>（5）其他要求：供应商要制定搬迁计划进度日报、应急预案。</w:t>
      </w:r>
    </w:p>
    <w:p w14:paraId="55399B9C">
      <w:pPr>
        <w:spacing w:line="360" w:lineRule="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七、双方的权利与义务</w:t>
      </w:r>
    </w:p>
    <w:p w14:paraId="55CA01A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甲方权利与义务</w:t>
      </w:r>
    </w:p>
    <w:p w14:paraId="617B957D">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一 )权利</w:t>
      </w:r>
    </w:p>
    <w:p w14:paraId="134C8CCF">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项目主导与监督权</w:t>
      </w:r>
      <w:r>
        <w:rPr>
          <w:rFonts w:hint="eastAsia" w:ascii="宋体" w:hAnsi="宋体" w:eastAsia="宋体" w:cs="宋体"/>
          <w:color w:val="auto"/>
          <w:sz w:val="24"/>
          <w:szCs w:val="24"/>
        </w:rPr>
        <w:t>：有权明确搬迁项目的整体目标、时间节点(如起始日期、各功 能区域搬迁顺序截止时间)及质量标准，对乙方的搬迁方案、人员配置、设备使用等进 行全程监督，若发现乙方未按约定执行(如擅自更改搬迁路线、人员无证上岗),有权 要求其限期整改。</w:t>
      </w:r>
    </w:p>
    <w:p w14:paraId="47AD3709">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信息知情权</w:t>
      </w:r>
      <w:r>
        <w:rPr>
          <w:rFonts w:hint="eastAsia" w:ascii="宋体" w:hAnsi="宋体" w:eastAsia="宋体" w:cs="宋体"/>
          <w:color w:val="auto"/>
          <w:sz w:val="24"/>
          <w:szCs w:val="24"/>
        </w:rPr>
        <w:t>：有权要求乙方定期提交搬迁进度报告(建议每周至少1次),内容 包括已完成搬迁的物资品类与数量、待搬迁物资明细、遇到的问题及解决方案；对于搬 迁过程中涉及的重要事项(如贵重教学设备损坏、搬迁延期风险),乙方需在24小时 内书面告知甲方。</w:t>
      </w:r>
    </w:p>
    <w:p w14:paraId="0206D94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验收与追责权</w:t>
      </w:r>
      <w:r>
        <w:rPr>
          <w:rFonts w:hint="eastAsia" w:ascii="宋体" w:hAnsi="宋体" w:eastAsia="宋体" w:cs="宋体"/>
          <w:color w:val="auto"/>
          <w:sz w:val="24"/>
          <w:szCs w:val="24"/>
        </w:rPr>
        <w:t>：项目完成后，有权组织专业人员依据合同约定的验收标准进行验收，若发现物资损坏、丢失或搬迁质量不达标,有权要求乙方承担维修、赔偿责任；若乙方逾期完成搬迁且无正当理由，有权按合同约定扣除违约金。</w:t>
      </w:r>
    </w:p>
    <w:p w14:paraId="015A825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选择权与变更权</w:t>
      </w:r>
      <w:r>
        <w:rPr>
          <w:rFonts w:hint="eastAsia" w:ascii="宋体" w:hAnsi="宋体" w:eastAsia="宋体" w:cs="宋体"/>
          <w:color w:val="auto"/>
          <w:sz w:val="24"/>
          <w:szCs w:val="24"/>
        </w:rPr>
        <w:t>：在不违反合同核心条款的前提下，有权根据实际需求(如新增临时教</w:t>
      </w:r>
      <w:r>
        <w:rPr>
          <w:rFonts w:hint="eastAsia" w:ascii="宋体" w:hAnsi="宋体" w:eastAsia="宋体" w:cs="宋体"/>
          <w:color w:val="auto"/>
          <w:sz w:val="24"/>
          <w:szCs w:val="24"/>
          <w:lang w:val="en-US" w:eastAsia="zh-CN"/>
        </w:rPr>
        <w:t>办公</w:t>
      </w:r>
      <w:r>
        <w:rPr>
          <w:rFonts w:hint="eastAsia" w:ascii="宋体" w:hAnsi="宋体" w:eastAsia="宋体" w:cs="宋体"/>
          <w:color w:val="auto"/>
          <w:sz w:val="24"/>
          <w:szCs w:val="24"/>
        </w:rPr>
        <w:t>物资搬迁、调整部分区域搬迁顺序)提出合理变更要求，乙方需在收到变更通知后</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个工作日内出具调整方案，双方协商一致后执行。</w:t>
      </w:r>
    </w:p>
    <w:p w14:paraId="7CF0ABD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(二)义务</w:t>
      </w:r>
    </w:p>
    <w:p w14:paraId="380BBA7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前期准备义务</w:t>
      </w:r>
      <w:r>
        <w:rPr>
          <w:rFonts w:hint="eastAsia" w:ascii="宋体" w:hAnsi="宋体" w:eastAsia="宋体" w:cs="宋体"/>
          <w:color w:val="auto"/>
          <w:sz w:val="24"/>
          <w:szCs w:val="24"/>
        </w:rPr>
        <w:t>：提前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个工作日向乙方提供详细的搬迁物资清单，明确物资属性(如普通办公家具、精密仪器、易燃易爆</w:t>
      </w:r>
      <w:r>
        <w:rPr>
          <w:rFonts w:hint="eastAsia" w:ascii="宋体" w:hAnsi="宋体" w:eastAsia="宋体" w:cs="宋体"/>
          <w:color w:val="auto"/>
          <w:sz w:val="24"/>
          <w:szCs w:val="24"/>
          <w:lang w:val="en-US" w:eastAsia="zh-CN"/>
        </w:rPr>
        <w:t>物品</w:t>
      </w:r>
      <w:r>
        <w:rPr>
          <w:rFonts w:hint="eastAsia" w:ascii="宋体" w:hAnsi="宋体" w:eastAsia="宋体" w:cs="宋体"/>
          <w:color w:val="auto"/>
          <w:sz w:val="24"/>
          <w:szCs w:val="24"/>
        </w:rPr>
        <w:t>等)、数量、存放位置及目的地;负责协调旧</w:t>
      </w:r>
      <w:r>
        <w:rPr>
          <w:rFonts w:hint="eastAsia" w:ascii="宋体" w:hAnsi="宋体" w:eastAsia="宋体" w:cs="宋体"/>
          <w:color w:val="auto"/>
          <w:sz w:val="24"/>
          <w:szCs w:val="24"/>
          <w:lang w:val="en-US" w:eastAsia="zh-CN"/>
        </w:rPr>
        <w:t>办公地</w:t>
      </w:r>
      <w:r>
        <w:rPr>
          <w:rFonts w:hint="eastAsia" w:ascii="宋体" w:hAnsi="宋体" w:eastAsia="宋体" w:cs="宋体"/>
          <w:color w:val="auto"/>
          <w:sz w:val="24"/>
          <w:szCs w:val="24"/>
        </w:rPr>
        <w:t>各部门配合乙方勘察现场，清理搬迁通道障碍物，确保搬迁车辆进出顺畅；提前办理旧</w:t>
      </w:r>
      <w:r>
        <w:rPr>
          <w:rFonts w:hint="eastAsia" w:ascii="宋体" w:hAnsi="宋体" w:eastAsia="宋体" w:cs="宋体"/>
          <w:color w:val="auto"/>
          <w:sz w:val="24"/>
          <w:szCs w:val="24"/>
          <w:lang w:val="en-US" w:eastAsia="zh-CN"/>
        </w:rPr>
        <w:t>办公</w:t>
      </w:r>
      <w:r>
        <w:rPr>
          <w:rFonts w:hint="eastAsia" w:ascii="宋体" w:hAnsi="宋体" w:eastAsia="宋体" w:cs="宋体"/>
          <w:color w:val="auto"/>
          <w:sz w:val="24"/>
          <w:szCs w:val="24"/>
        </w:rPr>
        <w:t>物资出库、新</w:t>
      </w:r>
      <w:r>
        <w:rPr>
          <w:rFonts w:hint="eastAsia" w:ascii="宋体" w:hAnsi="宋体" w:eastAsia="宋体" w:cs="宋体"/>
          <w:color w:val="auto"/>
          <w:sz w:val="24"/>
          <w:szCs w:val="24"/>
          <w:lang w:val="en-US" w:eastAsia="zh-CN"/>
        </w:rPr>
        <w:t>办公地</w:t>
      </w:r>
      <w:r>
        <w:rPr>
          <w:rFonts w:hint="eastAsia" w:ascii="宋体" w:hAnsi="宋体" w:eastAsia="宋体" w:cs="宋体"/>
          <w:color w:val="auto"/>
          <w:sz w:val="24"/>
          <w:szCs w:val="24"/>
        </w:rPr>
        <w:t>物资入库所需的内部审批手续，避免因流程问题延误搬迁。</w:t>
      </w:r>
    </w:p>
    <w:p w14:paraId="2071FA4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协助配合义务</w:t>
      </w:r>
      <w:r>
        <w:rPr>
          <w:rFonts w:hint="eastAsia" w:ascii="宋体" w:hAnsi="宋体" w:eastAsia="宋体" w:cs="宋体"/>
          <w:color w:val="auto"/>
          <w:sz w:val="24"/>
          <w:szCs w:val="24"/>
        </w:rPr>
        <w:t>：安排专人对接乙方，协助解决搬迁过程中涉及的</w:t>
      </w:r>
      <w:r>
        <w:rPr>
          <w:rFonts w:hint="eastAsia" w:ascii="宋体" w:hAnsi="宋体" w:eastAsia="宋体" w:cs="宋体"/>
          <w:color w:val="auto"/>
          <w:sz w:val="24"/>
          <w:szCs w:val="24"/>
          <w:lang w:val="en-US" w:eastAsia="zh-CN"/>
        </w:rPr>
        <w:t>部门</w:t>
      </w:r>
      <w:r>
        <w:rPr>
          <w:rFonts w:hint="eastAsia" w:ascii="宋体" w:hAnsi="宋体" w:eastAsia="宋体" w:cs="宋体"/>
          <w:color w:val="auto"/>
          <w:sz w:val="24"/>
          <w:szCs w:val="24"/>
        </w:rPr>
        <w:t>协调问题(如协调</w:t>
      </w:r>
      <w:r>
        <w:rPr>
          <w:rFonts w:hint="eastAsia" w:ascii="宋体" w:hAnsi="宋体" w:eastAsia="宋体" w:cs="宋体"/>
          <w:color w:val="auto"/>
          <w:sz w:val="24"/>
          <w:szCs w:val="24"/>
          <w:lang w:val="en-US" w:eastAsia="zh-CN"/>
        </w:rPr>
        <w:t>办公</w:t>
      </w:r>
      <w:r>
        <w:rPr>
          <w:rFonts w:hint="eastAsia" w:ascii="宋体" w:hAnsi="宋体" w:eastAsia="宋体" w:cs="宋体"/>
          <w:color w:val="auto"/>
          <w:sz w:val="24"/>
          <w:szCs w:val="24"/>
        </w:rPr>
        <w:t>时间避</w:t>
      </w:r>
      <w:r>
        <w:rPr>
          <w:rFonts w:hint="eastAsia" w:ascii="宋体" w:hAnsi="宋体" w:eastAsia="宋体" w:cs="宋体"/>
          <w:color w:val="auto"/>
          <w:sz w:val="24"/>
          <w:szCs w:val="24"/>
          <w:lang w:val="en-US" w:eastAsia="zh-CN"/>
        </w:rPr>
        <w:t>办公区域</w:t>
      </w:r>
      <w:r>
        <w:rPr>
          <w:rFonts w:hint="eastAsia" w:ascii="宋体" w:hAnsi="宋体" w:eastAsia="宋体" w:cs="宋体"/>
          <w:color w:val="auto"/>
          <w:sz w:val="24"/>
          <w:szCs w:val="24"/>
        </w:rPr>
        <w:t>搬迁、联系</w:t>
      </w:r>
      <w:r>
        <w:rPr>
          <w:rFonts w:hint="eastAsia" w:ascii="宋体" w:hAnsi="宋体" w:eastAsia="宋体" w:cs="宋体"/>
          <w:color w:val="auto"/>
          <w:sz w:val="24"/>
          <w:szCs w:val="24"/>
          <w:lang w:val="en-US" w:eastAsia="zh-CN"/>
        </w:rPr>
        <w:t>部门</w:t>
      </w:r>
      <w:r>
        <w:rPr>
          <w:rFonts w:hint="eastAsia" w:ascii="宋体" w:hAnsi="宋体" w:eastAsia="宋体" w:cs="宋体"/>
          <w:color w:val="auto"/>
          <w:sz w:val="24"/>
          <w:szCs w:val="24"/>
        </w:rPr>
        <w:t>安保开放通道);提供新</w:t>
      </w:r>
      <w:r>
        <w:rPr>
          <w:rFonts w:hint="eastAsia" w:ascii="宋体" w:hAnsi="宋体" w:eastAsia="宋体" w:cs="宋体"/>
          <w:color w:val="auto"/>
          <w:sz w:val="24"/>
          <w:szCs w:val="24"/>
          <w:lang w:val="en-US" w:eastAsia="zh-CN"/>
        </w:rPr>
        <w:t>办公地址</w:t>
      </w:r>
      <w:r>
        <w:rPr>
          <w:rFonts w:hint="eastAsia" w:ascii="宋体" w:hAnsi="宋体" w:eastAsia="宋体" w:cs="宋体"/>
          <w:color w:val="auto"/>
          <w:sz w:val="24"/>
          <w:szCs w:val="24"/>
        </w:rPr>
        <w:t>各功能区域的布局图纸，指导乙方按要求摆放物资；对于需要特殊处理的物资(如档案、文物),提供专业的操作指引或安排专人协助搬运。</w:t>
      </w:r>
    </w:p>
    <w:p w14:paraId="7A18CA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费用支付义务</w:t>
      </w:r>
      <w:r>
        <w:rPr>
          <w:rFonts w:hint="eastAsia" w:ascii="宋体" w:hAnsi="宋体" w:eastAsia="宋体" w:cs="宋体"/>
          <w:color w:val="auto"/>
          <w:sz w:val="24"/>
          <w:szCs w:val="24"/>
        </w:rPr>
        <w:t>：按照合同约定的时间和方式支付搬迁费用，若乙方无违约行为，需在项目验收合格后</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5个工作日内支付剩余尾款；若因甲方原因导致搬迁延期或额外产生费用(如甲方临时增加搬迁物资且未提前告知),需</w:t>
      </w:r>
      <w:r>
        <w:rPr>
          <w:rFonts w:hint="eastAsia" w:ascii="宋体" w:hAnsi="宋体" w:eastAsia="宋体" w:cs="宋体"/>
          <w:color w:val="auto"/>
          <w:sz w:val="24"/>
          <w:szCs w:val="24"/>
          <w:lang w:val="en-US" w:eastAsia="zh-CN"/>
        </w:rPr>
        <w:t>与乙方重新协商处理</w:t>
      </w:r>
      <w:r>
        <w:rPr>
          <w:rFonts w:hint="eastAsia" w:ascii="宋体" w:hAnsi="宋体" w:eastAsia="宋体" w:cs="宋体"/>
          <w:color w:val="auto"/>
          <w:sz w:val="24"/>
          <w:szCs w:val="24"/>
        </w:rPr>
        <w:t>。</w:t>
      </w:r>
    </w:p>
    <w:p w14:paraId="2376393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安全告知义务</w:t>
      </w:r>
      <w:r>
        <w:rPr>
          <w:rFonts w:hint="eastAsia" w:ascii="宋体" w:hAnsi="宋体" w:eastAsia="宋体" w:cs="宋体"/>
          <w:color w:val="auto"/>
          <w:sz w:val="24"/>
          <w:szCs w:val="24"/>
        </w:rPr>
        <w:t>：提前向乙方告知旧</w:t>
      </w:r>
      <w:r>
        <w:rPr>
          <w:rFonts w:hint="eastAsia" w:ascii="宋体" w:hAnsi="宋体" w:eastAsia="宋体" w:cs="宋体"/>
          <w:color w:val="auto"/>
          <w:sz w:val="24"/>
          <w:szCs w:val="24"/>
          <w:lang w:val="en-US" w:eastAsia="zh-CN"/>
        </w:rPr>
        <w:t>办公</w:t>
      </w:r>
      <w:r>
        <w:rPr>
          <w:rFonts w:hint="eastAsia" w:ascii="宋体" w:hAnsi="宋体" w:eastAsia="宋体" w:cs="宋体"/>
          <w:color w:val="auto"/>
          <w:sz w:val="24"/>
          <w:szCs w:val="24"/>
        </w:rPr>
        <w:t>和新</w:t>
      </w:r>
      <w:r>
        <w:rPr>
          <w:rFonts w:hint="eastAsia" w:ascii="宋体" w:hAnsi="宋体" w:eastAsia="宋体" w:cs="宋体"/>
          <w:color w:val="auto"/>
          <w:sz w:val="24"/>
          <w:szCs w:val="24"/>
          <w:lang w:val="en-US" w:eastAsia="zh-CN"/>
        </w:rPr>
        <w:t>办公地址</w:t>
      </w:r>
      <w:r>
        <w:rPr>
          <w:rFonts w:hint="eastAsia" w:ascii="宋体" w:hAnsi="宋体" w:eastAsia="宋体" w:cs="宋体"/>
          <w:color w:val="auto"/>
          <w:sz w:val="24"/>
          <w:szCs w:val="24"/>
        </w:rPr>
        <w:t>内的安全隐患(如老旧楼梯承重限制、新</w:t>
      </w:r>
      <w:r>
        <w:rPr>
          <w:rFonts w:hint="eastAsia" w:ascii="宋体" w:hAnsi="宋体" w:eastAsia="宋体" w:cs="宋体"/>
          <w:color w:val="auto"/>
          <w:sz w:val="24"/>
          <w:szCs w:val="24"/>
          <w:lang w:val="en-US" w:eastAsia="zh-CN"/>
        </w:rPr>
        <w:t>办公地址</w:t>
      </w:r>
      <w:r>
        <w:rPr>
          <w:rFonts w:hint="eastAsia" w:ascii="宋体" w:hAnsi="宋体" w:eastAsia="宋体" w:cs="宋体"/>
          <w:color w:val="auto"/>
          <w:sz w:val="24"/>
          <w:szCs w:val="24"/>
        </w:rPr>
        <w:t>施工区域未清理障碍物),以及特殊物资的安全注意事项(如</w:t>
      </w:r>
      <w:r>
        <w:rPr>
          <w:rFonts w:hint="eastAsia" w:ascii="宋体" w:hAnsi="宋体" w:eastAsia="宋体" w:cs="宋体"/>
          <w:color w:val="auto"/>
          <w:sz w:val="24"/>
          <w:szCs w:val="24"/>
          <w:lang w:val="en-US" w:eastAsia="zh-CN"/>
        </w:rPr>
        <w:t>精密仪器的防震防护、保密资料的打包</w:t>
      </w:r>
      <w:r>
        <w:rPr>
          <w:rFonts w:hint="eastAsia" w:ascii="宋体" w:hAnsi="宋体" w:eastAsia="宋体" w:cs="宋体"/>
          <w:color w:val="auto"/>
          <w:sz w:val="24"/>
          <w:szCs w:val="24"/>
        </w:rPr>
        <w:t>),避免因信息缺失导致安全事故。</w:t>
      </w:r>
    </w:p>
    <w:p w14:paraId="13F1210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乙方(搬迁服务提供方)权利与义务</w:t>
      </w:r>
    </w:p>
    <w:p w14:paraId="12BD52F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一 )权利</w:t>
      </w:r>
    </w:p>
    <w:p w14:paraId="3D18C4C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方案确认与执行权</w:t>
      </w:r>
      <w:r>
        <w:rPr>
          <w:rFonts w:hint="eastAsia" w:ascii="宋体" w:hAnsi="宋体" w:eastAsia="宋体" w:cs="宋体"/>
          <w:color w:val="auto"/>
          <w:sz w:val="24"/>
          <w:szCs w:val="24"/>
        </w:rPr>
        <w:t>：有权要求甲方对提交的搬迁方案(包括搬迁路线、人员配置、 设备清单、应急预案)进行书面确认，方案确认后，若甲方无正当理由要求变更，有权要求甲方承担因变更产生的额外成本(如重新调配人员、调整运输路线的费用)。</w:t>
      </w:r>
    </w:p>
    <w:p w14:paraId="3DD0CBFC">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费用收取权：</w:t>
      </w:r>
      <w:r>
        <w:rPr>
          <w:rFonts w:hint="eastAsia" w:ascii="宋体" w:hAnsi="宋体" w:eastAsia="宋体" w:cs="宋体"/>
          <w:color w:val="auto"/>
          <w:sz w:val="24"/>
          <w:szCs w:val="24"/>
        </w:rPr>
        <w:t>有权按照合同约定向甲方收取搬迁费用，若甲方逾期支付，有权要求其按合同约定支付违约金(如每日按未付金额的0.5%计算);对于因甲方原因导致的 额外工作量(如临时增加搬迁物资、变更搬迁时间导致的加班),有权要求甲方额外支付费用，并签订补充协议明确。</w:t>
      </w:r>
    </w:p>
    <w:p w14:paraId="05C578B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安全保障权</w:t>
      </w:r>
      <w:r>
        <w:rPr>
          <w:rFonts w:hint="eastAsia" w:ascii="宋体" w:hAnsi="宋体" w:eastAsia="宋体" w:cs="宋体"/>
          <w:color w:val="auto"/>
          <w:sz w:val="24"/>
          <w:szCs w:val="24"/>
        </w:rPr>
        <w:t>：有权要求甲方提供符合安全要求的搬迁环境，若</w:t>
      </w:r>
      <w:r>
        <w:rPr>
          <w:rFonts w:hint="eastAsia" w:ascii="宋体" w:hAnsi="宋体" w:eastAsia="宋体" w:cs="宋体"/>
          <w:color w:val="auto"/>
          <w:sz w:val="24"/>
          <w:szCs w:val="24"/>
          <w:lang w:val="en-US" w:eastAsia="zh-CN"/>
        </w:rPr>
        <w:t>新旧办公地址</w:t>
      </w:r>
      <w:r>
        <w:rPr>
          <w:rFonts w:hint="eastAsia" w:ascii="宋体" w:hAnsi="宋体" w:eastAsia="宋体" w:cs="宋体"/>
          <w:color w:val="auto"/>
          <w:sz w:val="24"/>
          <w:szCs w:val="24"/>
        </w:rPr>
        <w:t>存在影响搬迁安全的隐患且甲方未及时处理，有权暂停搬迁工作，直至隐患消除；在搬迁过程中，若甲方人员干扰乙方正常操作(如擅自指挥搬运人员违规操作),有权拒绝执行并要求甲方予以制止。</w:t>
      </w:r>
    </w:p>
    <w:p w14:paraId="3F14A64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异议提出权</w:t>
      </w:r>
      <w:r>
        <w:rPr>
          <w:rFonts w:hint="eastAsia" w:ascii="宋体" w:hAnsi="宋体" w:eastAsia="宋体" w:cs="宋体"/>
          <w:color w:val="auto"/>
          <w:sz w:val="24"/>
          <w:szCs w:val="24"/>
        </w:rPr>
        <w:t>：若甲方提供的搬迁物资清单与实际情况严重不符(如物资数量远超清单、存在未标注的危险物资),有权向甲方提出异议，要求其核实并调整清单，若因此导致搬迁计划延误，有权要求甲方承担相应责任。</w:t>
      </w:r>
    </w:p>
    <w:p w14:paraId="5E6F04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(二)义务</w:t>
      </w:r>
    </w:p>
    <w:p w14:paraId="79FF3B1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专业服务义务</w:t>
      </w:r>
      <w:r>
        <w:rPr>
          <w:rFonts w:hint="eastAsia" w:ascii="宋体" w:hAnsi="宋体" w:eastAsia="宋体" w:cs="宋体"/>
          <w:color w:val="auto"/>
          <w:sz w:val="24"/>
          <w:szCs w:val="24"/>
        </w:rPr>
        <w:t>：配备具备相应资质和经验的搬迁团队，其中特种物资搬运人员需持有相关从业证书；提供符合安全标准的搬迁设备(如防震运输车辆、专业吊装工具、防潮包装材料),并对设备进行定期检查维护，确保设备正常运行；严格按照搬迁方案和甲方要求的质量标准执行搬迁工作，保证物资在搬运、运输、摆放过程中不受损坏(正常损耗除外)。</w:t>
      </w:r>
    </w:p>
    <w:p w14:paraId="70695C8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安全管理义务</w:t>
      </w:r>
      <w:r>
        <w:rPr>
          <w:rFonts w:hint="eastAsia" w:ascii="宋体" w:hAnsi="宋体" w:eastAsia="宋体" w:cs="宋体"/>
          <w:color w:val="auto"/>
          <w:sz w:val="24"/>
          <w:szCs w:val="24"/>
        </w:rPr>
        <w:t>：制定完善的安全应急预案(包括火灾、交通事故、物资损坏、人员受伤等场景),并在搬迁前对团队进行安全培训和演练；在搬迁现场设置明显的安全警示标识，配备必要的安全防护设备(如安全帽、防护服、灭火器);安排专人负责现场 安全管理，及时制止违规操作，确保搬迁过程中无人员伤亡和重大物资损坏事故。</w:t>
      </w:r>
    </w:p>
    <w:p w14:paraId="5F4FBD0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进度保障义务</w:t>
      </w:r>
      <w:r>
        <w:rPr>
          <w:rFonts w:hint="eastAsia" w:ascii="宋体" w:hAnsi="宋体" w:eastAsia="宋体" w:cs="宋体"/>
          <w:color w:val="auto"/>
          <w:sz w:val="24"/>
          <w:szCs w:val="24"/>
        </w:rPr>
        <w:t>：严格按照合同约定的时间节点完成搬迁工作，若因乙方自身原因(如人员配备不足、设备故障未及时维修)导致搬迁延期，需按合同约定承担违约责任(如 每日按合同总金额的1%支付违约金，累计违约金不超过合同总金额的10%);若遇到不可抗力(如自然灾害、交通管制)导致无法按时完工，需在事件发生后24小时内书 面告知甲方，并提供相关证明材料，与甲方协商调整搬迁计划。</w:t>
      </w:r>
    </w:p>
    <w:p w14:paraId="3AF07AB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物资保护与交接义务</w:t>
      </w:r>
      <w:r>
        <w:rPr>
          <w:rFonts w:hint="eastAsia" w:ascii="宋体" w:hAnsi="宋体" w:eastAsia="宋体" w:cs="宋体"/>
          <w:color w:val="auto"/>
          <w:sz w:val="24"/>
          <w:szCs w:val="24"/>
        </w:rPr>
        <w:t>：对搬迁物资进行分类包装，标注物资名称、目的地、负责人等信息，避免物资混淆或丢失；搬运过程中轻拿轻放，对精密仪器、易碎品等特殊物资 采取额外防护措施(如定制防震木箱、使用缓冲材料);物资运抵新</w:t>
      </w:r>
      <w:r>
        <w:rPr>
          <w:rFonts w:hint="eastAsia" w:ascii="宋体" w:hAnsi="宋体" w:eastAsia="宋体" w:cs="宋体"/>
          <w:color w:val="auto"/>
          <w:sz w:val="24"/>
          <w:szCs w:val="24"/>
          <w:lang w:val="en-US" w:eastAsia="zh-CN"/>
        </w:rPr>
        <w:t>办公地点</w:t>
      </w:r>
      <w:r>
        <w:rPr>
          <w:rFonts w:hint="eastAsia" w:ascii="宋体" w:hAnsi="宋体" w:eastAsia="宋体" w:cs="宋体"/>
          <w:color w:val="auto"/>
          <w:sz w:val="24"/>
          <w:szCs w:val="24"/>
        </w:rPr>
        <w:t>后，按甲方要求摆放至指定位置，并与甲方专人共同进行清点交接，签署交接清单，若发现物资损坏或丢失，需当场确认并承担赔偿责任(赔偿标准按合同约定执行，如按物资折旧后的实际价值赔偿)。</w:t>
      </w:r>
    </w:p>
    <w:p w14:paraId="44FE75B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color w:val="auto"/>
          <w:sz w:val="24"/>
          <w:szCs w:val="24"/>
        </w:rPr>
      </w:pPr>
      <w:r>
        <w:rPr>
          <w:rFonts w:hint="eastAsia" w:ascii="宋体" w:hAnsi="宋体" w:eastAsia="宋体" w:cs="宋体"/>
          <w:b/>
          <w:bCs/>
          <w:color w:val="auto"/>
          <w:sz w:val="24"/>
          <w:szCs w:val="24"/>
        </w:rPr>
        <w:t>后期服务义务</w:t>
      </w:r>
      <w:r>
        <w:rPr>
          <w:rFonts w:hint="eastAsia" w:ascii="宋体" w:hAnsi="宋体" w:eastAsia="宋体" w:cs="宋体"/>
          <w:color w:val="auto"/>
          <w:sz w:val="24"/>
          <w:szCs w:val="24"/>
        </w:rPr>
        <w:t>：搬迁完成后，负责清理搬迁现场的包装材料、垃圾等废弃物，保持新旧</w:t>
      </w:r>
      <w:r>
        <w:rPr>
          <w:rFonts w:hint="eastAsia" w:ascii="宋体" w:hAnsi="宋体" w:eastAsia="宋体" w:cs="宋体"/>
          <w:color w:val="auto"/>
          <w:sz w:val="24"/>
          <w:szCs w:val="24"/>
          <w:lang w:val="en-US" w:eastAsia="zh-CN"/>
        </w:rPr>
        <w:t>办公</w:t>
      </w:r>
      <w:r>
        <w:rPr>
          <w:rFonts w:hint="eastAsia" w:ascii="宋体" w:hAnsi="宋体" w:eastAsia="宋体" w:cs="宋体"/>
          <w:color w:val="auto"/>
          <w:sz w:val="24"/>
          <w:szCs w:val="24"/>
        </w:rPr>
        <w:t>搬迁区域的环境整洁；对搬迁过程中出现的物资损坏，在甲方提出维修或更换要求后，7个工作日内完成处理；向甲方提供搬迁项目总结报告，包括搬迁过程记录、 物资交接明细、问题处理情况等资料。</w:t>
      </w:r>
    </w:p>
    <w:p w14:paraId="225E5436">
      <w:pPr>
        <w:pStyle w:val="2"/>
        <w:ind w:firstLine="482" w:firstLineChars="200"/>
        <w:rPr>
          <w:rFonts w:hint="eastAsia" w:eastAsia="宋体"/>
          <w:b w:val="0"/>
          <w:bCs w:val="0"/>
          <w:color w:val="auto"/>
          <w:sz w:val="24"/>
          <w:szCs w:val="24"/>
          <w:lang w:val="en-US" w:eastAsia="en-US"/>
        </w:rPr>
      </w:pPr>
      <w:r>
        <w:rPr>
          <w:rFonts w:hint="eastAsia" w:cs="宋体"/>
          <w:b/>
          <w:bCs/>
          <w:color w:val="auto"/>
          <w:sz w:val="24"/>
          <w:szCs w:val="24"/>
          <w:lang w:val="en-US" w:eastAsia="en-US"/>
        </w:rPr>
        <w:t>保密义务</w:t>
      </w:r>
      <w:r>
        <w:rPr>
          <w:rFonts w:hint="eastAsia" w:cs="宋体"/>
          <w:b/>
          <w:bCs/>
          <w:color w:val="auto"/>
          <w:sz w:val="24"/>
          <w:szCs w:val="24"/>
          <w:lang w:val="en-US" w:eastAsia="zh-CN"/>
        </w:rPr>
        <w:t>：</w:t>
      </w:r>
      <w:r>
        <w:rPr>
          <w:rFonts w:hint="eastAsia" w:cs="宋体"/>
          <w:b w:val="0"/>
          <w:bCs w:val="0"/>
          <w:color w:val="auto"/>
          <w:sz w:val="24"/>
          <w:szCs w:val="24"/>
          <w:lang w:val="en-US" w:eastAsia="en-US"/>
        </w:rPr>
        <w:t>在档案的造册下架、编号、装箱、运输、上架等过程中，必须严格执行《中华人民共和国档案法》《中华人民共和国保密法》及国家、行业以及采购人制定的相关保密规定，符合国家相关数字信息资源安全管理标准的要求，履行相关保密职责，签订保密协议和保密承诺书，确保搬迁档案信息安全。</w:t>
      </w:r>
    </w:p>
    <w:p w14:paraId="57DB525A">
      <w:pPr>
        <w:numPr>
          <w:ilvl w:val="0"/>
          <w:numId w:val="1"/>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履约及验收</w:t>
      </w:r>
      <w:r>
        <w:rPr>
          <w:rFonts w:hint="eastAsia" w:ascii="宋体" w:hAnsi="宋体" w:eastAsia="宋体" w:cs="宋体"/>
          <w:color w:val="auto"/>
          <w:sz w:val="24"/>
          <w:szCs w:val="24"/>
          <w:lang w:val="en-US" w:eastAsia="zh-CN"/>
        </w:rPr>
        <w:t>：</w:t>
      </w:r>
    </w:p>
    <w:p w14:paraId="308469C4">
      <w:pPr>
        <w:pStyle w:val="2"/>
        <w:keepNext w:val="0"/>
        <w:keepLines w:val="0"/>
        <w:pageBreakBefore w:val="0"/>
        <w:widowControl/>
        <w:kinsoku w:val="0"/>
        <w:wordWrap/>
        <w:overflowPunct/>
        <w:topLinePunct w:val="0"/>
        <w:autoSpaceDE w:val="0"/>
        <w:autoSpaceDN w:val="0"/>
        <w:bidi w:val="0"/>
        <w:adjustRightInd w:val="0"/>
        <w:snapToGrid w:val="0"/>
        <w:spacing w:before="127" w:line="360" w:lineRule="auto"/>
        <w:ind w:firstLine="480" w:firstLineChars="200"/>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履约验收时间：供应商提出验收申请之日起1</w:t>
      </w:r>
      <w:r>
        <w:rPr>
          <w:rFonts w:hint="eastAsia" w:ascii="宋体" w:hAnsi="宋体" w:eastAsia="宋体" w:cs="宋体"/>
          <w:snapToGrid w:val="0"/>
          <w:color w:val="auto"/>
          <w:kern w:val="0"/>
          <w:sz w:val="24"/>
          <w:szCs w:val="24"/>
          <w:lang w:val="en-US" w:eastAsia="zh-CN" w:bidi="ar-SA"/>
        </w:rPr>
        <w:t>0</w:t>
      </w:r>
      <w:r>
        <w:rPr>
          <w:rFonts w:hint="eastAsia" w:ascii="宋体" w:hAnsi="宋体" w:eastAsia="宋体" w:cs="宋体"/>
          <w:snapToGrid w:val="0"/>
          <w:color w:val="auto"/>
          <w:kern w:val="0"/>
          <w:sz w:val="24"/>
          <w:szCs w:val="24"/>
          <w:lang w:val="en-US" w:eastAsia="en-US" w:bidi="ar-SA"/>
        </w:rPr>
        <w:t>日内组织验收</w:t>
      </w:r>
    </w:p>
    <w:p w14:paraId="5DDB0CD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技术履约验收内容：必须达到行业现行技术规范标准，符合行业验收合格标准。</w:t>
      </w:r>
    </w:p>
    <w:p w14:paraId="55104844">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履约验收标准：按《财政部关于进一步加强政府采购需求和履约验收管理的指导意见》（财库&lt;2016&gt;33号）的规定，完成批复建设内容，质量合格，依法组织履约验收工作。</w:t>
      </w:r>
    </w:p>
    <w:p w14:paraId="7351C3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保密</w:t>
      </w:r>
    </w:p>
    <w:p w14:paraId="40105C0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双方须对工作中了解到的使用单位技术、机密等进行严格保密，不得向他人泄漏。</w:t>
      </w:r>
    </w:p>
    <w:p w14:paraId="6A6AB0F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知识产权</w:t>
      </w:r>
    </w:p>
    <w:p w14:paraId="5338CFE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甲方由于不可抗力的原因不能履行合同时，应及时向乙方、项目财政、审计部门通报不能履行或不能完全履行的理由；乙方由于不可抗力的原因不能履行合同时，应在约定时间到期以前及时向甲方、财政、审计部门通报不能履行或不能完全履行的理由；在 取得有关主管机关证明以后，可以签订延期履行、部分履行补充合同或者不履行合同，并根据情况可部分或全部免予承担违约责任。</w:t>
      </w:r>
    </w:p>
    <w:p w14:paraId="4BDF150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十一、</w:t>
      </w:r>
      <w:r>
        <w:rPr>
          <w:rFonts w:hint="eastAsia" w:ascii="宋体" w:hAnsi="宋体" w:eastAsia="宋体" w:cs="宋体"/>
          <w:b/>
          <w:bCs/>
          <w:color w:val="auto"/>
          <w:sz w:val="24"/>
          <w:szCs w:val="24"/>
        </w:rPr>
        <w:t>合同争议的解决：</w:t>
      </w:r>
    </w:p>
    <w:p w14:paraId="33546BA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1、按《中华人民共和国民法典》中的相关条款执行。2、未按合同要求提供服务或服务质量不能满足技术要求，采购人有权终止合同，并对供方违约行为进行追究，同时按《招标投标法》的有关规定进行处罚。</w:t>
      </w:r>
      <w:r>
        <w:rPr>
          <w:rFonts w:hint="eastAsia" w:ascii="宋体" w:hAnsi="宋体" w:eastAsia="宋体" w:cs="宋体"/>
          <w:color w:val="auto"/>
          <w:sz w:val="24"/>
          <w:szCs w:val="24"/>
          <w:lang w:val="en-US" w:eastAsia="zh-CN"/>
        </w:rPr>
        <w:t xml:space="preserve">3.双方在合同履行期间发生争议时，应当协商处理，协商不成的，双方可向甲方所在地的人民法院进行诉讼。  </w:t>
      </w:r>
    </w:p>
    <w:p w14:paraId="59BE705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color w:val="auto"/>
          <w:sz w:val="24"/>
          <w:szCs w:val="24"/>
        </w:rPr>
      </w:pPr>
      <w:r>
        <w:rPr>
          <w:rFonts w:hint="eastAsia" w:ascii="宋体" w:hAnsi="宋体" w:eastAsia="宋体" w:cs="宋体"/>
          <w:b/>
          <w:bCs/>
          <w:color w:val="auto"/>
          <w:sz w:val="24"/>
          <w:szCs w:val="24"/>
        </w:rPr>
        <w:t>十</w:t>
      </w: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rPr>
        <w:t>、违约责任：</w:t>
      </w:r>
    </w:p>
    <w:p w14:paraId="6A16CE5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依据《中华人民共和国民法典》、《中华人民共和国政府采购法》 的相关条款和本合同约定，供应商未全面履行合同义务或者发生违约，采购单位有权终止合同，依法向供应商进行经济索赔，并报请政府采购监督管理机关进行相应的行政处罚。采购单位违约的，应当赔偿给中标供应商造成的经济损失。</w:t>
      </w:r>
    </w:p>
    <w:p w14:paraId="715C6DE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如因乙方安排不周，延迟提供服务的，</w:t>
      </w:r>
      <w:r>
        <w:rPr>
          <w:rFonts w:hint="eastAsia" w:ascii="宋体" w:hAnsi="宋体" w:eastAsia="宋体" w:cs="宋体"/>
          <w:color w:val="auto"/>
          <w:sz w:val="24"/>
          <w:szCs w:val="24"/>
          <w:lang w:val="en-US" w:eastAsia="zh-CN"/>
        </w:rPr>
        <w:t>每</w:t>
      </w:r>
      <w:r>
        <w:rPr>
          <w:rFonts w:hint="eastAsia" w:ascii="宋体" w:hAnsi="宋体" w:eastAsia="宋体" w:cs="宋体"/>
          <w:color w:val="auto"/>
          <w:sz w:val="24"/>
          <w:szCs w:val="24"/>
        </w:rPr>
        <w:t>延迟一日</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甲方有权直接自服务费中</w:t>
      </w:r>
      <w:r>
        <w:rPr>
          <w:rFonts w:hint="eastAsia" w:ascii="宋体" w:hAnsi="宋体" w:eastAsia="宋体" w:cs="宋体"/>
          <w:color w:val="auto"/>
          <w:sz w:val="24"/>
          <w:szCs w:val="24"/>
        </w:rPr>
        <w:t>扣除合同总金额的10%，以赔偿甲方损失。</w:t>
      </w:r>
    </w:p>
    <w:p w14:paraId="1553FCE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color w:val="auto"/>
          <w:sz w:val="24"/>
          <w:szCs w:val="24"/>
        </w:rPr>
      </w:pPr>
      <w:r>
        <w:rPr>
          <w:rFonts w:hint="eastAsia" w:ascii="宋体" w:hAnsi="宋体" w:eastAsia="宋体" w:cs="宋体"/>
          <w:b/>
          <w:bCs/>
          <w:color w:val="auto"/>
          <w:sz w:val="24"/>
          <w:szCs w:val="24"/>
        </w:rPr>
        <w:t>十</w:t>
      </w:r>
      <w:r>
        <w:rPr>
          <w:rFonts w:hint="eastAsia" w:ascii="宋体" w:hAnsi="宋体" w:eastAsia="宋体" w:cs="宋体"/>
          <w:b/>
          <w:bCs/>
          <w:color w:val="auto"/>
          <w:sz w:val="24"/>
          <w:szCs w:val="24"/>
          <w:lang w:val="en-US" w:eastAsia="zh-CN"/>
        </w:rPr>
        <w:t>三</w:t>
      </w:r>
      <w:r>
        <w:rPr>
          <w:rFonts w:hint="eastAsia" w:ascii="宋体" w:hAnsi="宋体" w:eastAsia="宋体" w:cs="宋体"/>
          <w:b/>
          <w:bCs/>
          <w:color w:val="auto"/>
          <w:sz w:val="24"/>
          <w:szCs w:val="24"/>
        </w:rPr>
        <w:t>、合同订立</w:t>
      </w:r>
    </w:p>
    <w:p w14:paraId="6B236A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1.订立时间：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5777D9E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2.订立地点：</w:t>
      </w:r>
      <w:r>
        <w:rPr>
          <w:rFonts w:hint="eastAsia" w:ascii="宋体" w:hAnsi="宋体" w:eastAsia="宋体" w:cs="宋体"/>
          <w:color w:val="auto"/>
          <w:sz w:val="24"/>
          <w:szCs w:val="24"/>
          <w:u w:val="single"/>
          <w:lang w:val="en-US" w:eastAsia="zh-CN"/>
        </w:rPr>
        <w:t xml:space="preserve">                                     </w:t>
      </w:r>
    </w:p>
    <w:p w14:paraId="72C7CC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3.本合同自签订之日起生效。合同未尽事宜，合同当事人另行签订补充协议，补充协议是合同的组成部分。</w:t>
      </w:r>
    </w:p>
    <w:p w14:paraId="7DB68C3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4.合同一经签订，不得擅自变更、中止或者终止合同。对确需变更、调整或者中止、终止合同的，应按规定履行相应的手续。</w:t>
      </w:r>
    </w:p>
    <w:p w14:paraId="79E9EC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5.本合同一式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份，具有同等法律效力，双方各执</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份。各方签字盖章后生效，合同执行完毕自动失效。(合同的服务承诺则长期有效)。</w:t>
      </w:r>
    </w:p>
    <w:p w14:paraId="384EFC03">
      <w:pPr>
        <w:spacing w:line="360" w:lineRule="auto"/>
        <w:rPr>
          <w:rFonts w:hint="eastAsia" w:ascii="宋体" w:hAnsi="宋体" w:eastAsia="宋体" w:cs="宋体"/>
          <w:color w:val="auto"/>
          <w:sz w:val="24"/>
          <w:szCs w:val="24"/>
        </w:rPr>
      </w:pPr>
    </w:p>
    <w:p w14:paraId="52C23F04">
      <w:pPr>
        <w:rPr>
          <w:rFonts w:hint="eastAsia" w:ascii="宋体" w:hAnsi="宋体" w:eastAsia="宋体" w:cs="宋体"/>
          <w:color w:val="auto"/>
          <w:sz w:val="24"/>
          <w:szCs w:val="24"/>
        </w:rPr>
      </w:pPr>
    </w:p>
    <w:p w14:paraId="6CEA8EF6">
      <w:pPr>
        <w:rPr>
          <w:rFonts w:hint="eastAsia" w:ascii="宋体" w:hAnsi="宋体" w:eastAsia="宋体" w:cs="宋体"/>
          <w:color w:val="auto"/>
          <w:sz w:val="24"/>
          <w:szCs w:val="24"/>
          <w:u w:val="single"/>
        </w:rPr>
      </w:pPr>
      <w:r>
        <w:rPr>
          <w:rFonts w:hint="eastAsia" w:ascii="宋体" w:hAnsi="宋体" w:eastAsia="宋体" w:cs="宋体"/>
          <w:color w:val="auto"/>
          <w:sz w:val="24"/>
          <w:szCs w:val="24"/>
        </w:rPr>
        <w:t>采购人：</w:t>
      </w:r>
    </w:p>
    <w:p w14:paraId="788FE2AD">
      <w:pPr>
        <w:rPr>
          <w:rFonts w:hint="eastAsia" w:ascii="宋体" w:hAnsi="宋体" w:eastAsia="宋体" w:cs="宋体"/>
          <w:color w:val="auto"/>
          <w:sz w:val="24"/>
          <w:szCs w:val="24"/>
        </w:rPr>
      </w:pPr>
      <w:r>
        <w:rPr>
          <w:rFonts w:hint="eastAsia" w:ascii="宋体" w:hAnsi="宋体" w:eastAsia="宋体" w:cs="宋体"/>
          <w:color w:val="auto"/>
          <w:sz w:val="24"/>
          <w:szCs w:val="24"/>
        </w:rPr>
        <w:t>法 定 代 表 人 或 委 托 代 理 人 ( 签 字 ) :</w:t>
      </w:r>
    </w:p>
    <w:p w14:paraId="3708D956">
      <w:pPr>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p w14:paraId="6C7B3539">
      <w:pP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02EF8818">
      <w:pPr>
        <w:rPr>
          <w:rFonts w:hint="eastAsia" w:ascii="宋体" w:hAnsi="宋体" w:eastAsia="宋体" w:cs="宋体"/>
          <w:color w:val="auto"/>
          <w:sz w:val="24"/>
          <w:szCs w:val="24"/>
        </w:rPr>
      </w:pPr>
      <w:r>
        <w:rPr>
          <w:rFonts w:hint="eastAsia" w:ascii="宋体" w:hAnsi="宋体" w:eastAsia="宋体" w:cs="宋体"/>
          <w:color w:val="auto"/>
          <w:sz w:val="24"/>
          <w:szCs w:val="24"/>
        </w:rPr>
        <w:t>帐号：</w:t>
      </w:r>
    </w:p>
    <w:p w14:paraId="142634C3">
      <w:pPr>
        <w:rPr>
          <w:rFonts w:hint="eastAsia" w:ascii="宋体" w:hAnsi="宋体" w:eastAsia="宋体" w:cs="宋体"/>
          <w:color w:val="auto"/>
          <w:sz w:val="24"/>
          <w:szCs w:val="24"/>
        </w:rPr>
      </w:pPr>
    </w:p>
    <w:p w14:paraId="681FFF59">
      <w:pPr>
        <w:rPr>
          <w:rFonts w:hint="eastAsia" w:ascii="宋体" w:hAnsi="宋体" w:eastAsia="宋体" w:cs="宋体"/>
          <w:color w:val="auto"/>
          <w:sz w:val="24"/>
          <w:szCs w:val="24"/>
        </w:rPr>
      </w:pPr>
    </w:p>
    <w:p w14:paraId="7A5DB100">
      <w:pPr>
        <w:rPr>
          <w:rFonts w:hint="eastAsia" w:ascii="宋体" w:hAnsi="宋体" w:eastAsia="宋体" w:cs="宋体"/>
          <w:color w:val="auto"/>
          <w:sz w:val="24"/>
          <w:szCs w:val="24"/>
        </w:rPr>
      </w:pPr>
    </w:p>
    <w:p w14:paraId="06AA49BB">
      <w:pPr>
        <w:rPr>
          <w:rFonts w:hint="eastAsia" w:ascii="宋体" w:hAnsi="宋体" w:eastAsia="宋体" w:cs="宋体"/>
          <w:color w:val="auto"/>
          <w:sz w:val="24"/>
          <w:szCs w:val="24"/>
        </w:rPr>
      </w:pPr>
      <w:r>
        <w:rPr>
          <w:rFonts w:hint="eastAsia" w:ascii="宋体" w:hAnsi="宋体" w:eastAsia="宋体" w:cs="宋体"/>
          <w:color w:val="auto"/>
          <w:sz w:val="24"/>
          <w:szCs w:val="24"/>
        </w:rPr>
        <w:t>供应商：</w:t>
      </w:r>
    </w:p>
    <w:p w14:paraId="7062E2CD">
      <w:pPr>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法定代表人或委托代理人(签字)</w:t>
      </w:r>
    </w:p>
    <w:p w14:paraId="51772D83">
      <w:pPr>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p w14:paraId="5D5FA73E">
      <w:pPr>
        <w:rPr>
          <w:rFonts w:hint="eastAsia" w:ascii="宋体" w:hAnsi="宋体" w:eastAsia="宋体" w:cs="宋体"/>
          <w:color w:val="auto"/>
          <w:sz w:val="24"/>
          <w:szCs w:val="24"/>
        </w:rPr>
      </w:pPr>
    </w:p>
    <w:p w14:paraId="038320DC">
      <w:pPr>
        <w:rPr>
          <w:rFonts w:hint="eastAsia" w:ascii="宋体" w:hAnsi="宋体" w:eastAsia="宋体" w:cs="宋体"/>
          <w:color w:val="auto"/>
          <w:sz w:val="24"/>
          <w:szCs w:val="24"/>
        </w:rPr>
      </w:pPr>
      <w:r>
        <w:rPr>
          <w:rFonts w:hint="eastAsia" w:ascii="宋体" w:hAnsi="宋体" w:eastAsia="宋体" w:cs="宋体"/>
          <w:color w:val="auto"/>
          <w:sz w:val="24"/>
          <w:szCs w:val="24"/>
        </w:rPr>
        <w:t>地址：</w:t>
      </w:r>
    </w:p>
    <w:p w14:paraId="47598ACF">
      <w:pPr>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统一社会信用代码证号：</w:t>
      </w:r>
    </w:p>
    <w:p w14:paraId="1E0F3095">
      <w:pP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30D8B5A6">
      <w:pPr>
        <w:rPr>
          <w:rFonts w:hint="eastAsia" w:ascii="宋体" w:hAnsi="宋体" w:eastAsia="宋体" w:cs="宋体"/>
          <w:color w:val="auto"/>
          <w:sz w:val="24"/>
          <w:szCs w:val="24"/>
        </w:rPr>
      </w:pPr>
      <w:r>
        <w:rPr>
          <w:rFonts w:hint="eastAsia" w:ascii="宋体" w:hAnsi="宋体" w:eastAsia="宋体" w:cs="宋体"/>
          <w:color w:val="auto"/>
          <w:sz w:val="24"/>
          <w:szCs w:val="24"/>
        </w:rPr>
        <w:t>帐号：</w:t>
      </w:r>
    </w:p>
    <w:p w14:paraId="34857562">
      <w:pPr>
        <w:rPr>
          <w:rFonts w:hint="eastAsia" w:ascii="宋体" w:hAnsi="宋体" w:eastAsia="宋体" w:cs="宋体"/>
          <w:color w:val="auto"/>
          <w:sz w:val="24"/>
          <w:szCs w:val="24"/>
        </w:rPr>
      </w:pPr>
    </w:p>
    <w:p w14:paraId="4EF51959">
      <w:pPr>
        <w:rPr>
          <w:rFonts w:hint="eastAsia" w:ascii="宋体" w:hAnsi="宋体" w:eastAsia="宋体" w:cs="宋体"/>
          <w:color w:val="auto"/>
          <w:sz w:val="24"/>
          <w:szCs w:val="24"/>
        </w:rPr>
      </w:pPr>
      <w:r>
        <w:rPr>
          <w:rFonts w:hint="eastAsia" w:ascii="宋体" w:hAnsi="宋体" w:eastAsia="宋体" w:cs="宋体"/>
          <w:color w:val="auto"/>
          <w:sz w:val="24"/>
          <w:szCs w:val="24"/>
        </w:rPr>
        <w:t>签订日期：年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月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360C32DA">
      <w:pPr>
        <w:rPr>
          <w:color w:val="auto"/>
        </w:rPr>
      </w:pPr>
    </w:p>
    <w:sectPr>
      <w:footerReference r:id="rId5" w:type="default"/>
      <w:pgSz w:w="11900" w:h="16840"/>
      <w:pgMar w:top="1440" w:right="1080" w:bottom="1440" w:left="1080" w:header="0" w:footer="67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2B864">
    <w:pPr>
      <w:spacing w:line="170" w:lineRule="auto"/>
      <w:ind w:left="4189"/>
      <w:rPr>
        <w:rFonts w:ascii="Times New Roman" w:hAnsi="Times New Roman" w:eastAsia="Times New Roman" w:cs="Times New Roman"/>
        <w:sz w:val="14"/>
        <w:szCs w:val="14"/>
      </w:rPr>
    </w:pPr>
    <w:r>
      <w:rPr>
        <w:rFonts w:ascii="Times New Roman" w:hAnsi="Times New Roman" w:eastAsia="Times New Roman" w:cs="Times New Roman"/>
        <w:sz w:val="14"/>
        <w:szCs w:val="14"/>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5C97DE"/>
    <w:multiLevelType w:val="singleLevel"/>
    <w:tmpl w:val="175C97DE"/>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A30F1"/>
    <w:rsid w:val="6B041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31"/>
      <w:szCs w:val="3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4882</Words>
  <Characters>4952</Characters>
  <Lines>0</Lines>
  <Paragraphs>0</Paragraphs>
  <TotalTime>0</TotalTime>
  <ScaleCrop>false</ScaleCrop>
  <LinksUpToDate>false</LinksUpToDate>
  <CharactersWithSpaces>5393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2025-11-06T02:46:00Z</dcterms:created>
  <dc:creator>Lenovo</dc:creator>
  <cp:lastModifiedBy>愿你被温柔所待</cp:lastModifiedBy>
  <dcterms:modified xsi:type="dcterms:W3CDTF">2025-11-06T08:46:06Z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eyJoZGlkIjoiYjk1ZTk1NjJmZThjMDA0ODcxOGIzZjE1MThjNWZkOGUiLCJ1c2VySWQiOiIxNDc3NzU0NTMzIn0=</vt:lpwstr>
  </property>
  <property fmtid="{D5CDD505-2E9C-101B-9397-08002B2CF9AE}" pid="4" name="ICV">
    <vt:lpwstr>7047CD6445004561BE2547A957B97C84_13</vt:lpwstr>
  </property>
</Properties>
</file>