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680BA">
      <w:pPr>
        <w:pStyle w:val="10"/>
        <w:jc w:val="center"/>
        <w:rPr>
          <w:rFonts w:hint="default"/>
          <w:color w:val="auto"/>
        </w:rPr>
      </w:pPr>
      <w:r>
        <w:rPr>
          <w:b/>
          <w:color w:val="auto"/>
          <w:sz w:val="36"/>
        </w:rPr>
        <w:t>拟签订采购合同文本</w:t>
      </w:r>
    </w:p>
    <w:p w14:paraId="313D1560">
      <w:pPr>
        <w:jc w:val="left"/>
        <w:outlineLvl w:val="0"/>
        <w:rPr>
          <w:rStyle w:val="11"/>
          <w:bCs/>
          <w:color w:val="auto"/>
        </w:rPr>
      </w:pPr>
      <w:bookmarkStart w:id="0" w:name="OLE_LINK2"/>
      <w:r>
        <w:rPr>
          <w:rFonts w:hint="eastAsia" w:ascii="宋体" w:hAnsi="宋体" w:cs="宋体"/>
          <w:b/>
          <w:color w:val="auto"/>
          <w:sz w:val="28"/>
          <w:szCs w:val="28"/>
        </w:rPr>
        <w:t>合同编号：</w:t>
      </w:r>
    </w:p>
    <w:bookmarkEnd w:id="0"/>
    <w:p w14:paraId="624D6BD8">
      <w:pPr>
        <w:pStyle w:val="12"/>
        <w:widowControl/>
        <w:ind w:firstLine="0"/>
        <w:jc w:val="both"/>
        <w:rPr>
          <w:rFonts w:ascii="宋体" w:hAnsi="宋体" w:cs="宋体"/>
          <w:b/>
          <w:color w:val="auto"/>
          <w:szCs w:val="28"/>
        </w:rPr>
      </w:pPr>
    </w:p>
    <w:p w14:paraId="16624C39">
      <w:pPr>
        <w:pStyle w:val="12"/>
        <w:widowControl/>
        <w:ind w:firstLine="0"/>
        <w:jc w:val="both"/>
        <w:rPr>
          <w:rFonts w:ascii="宋体" w:hAnsi="宋体" w:cs="宋体"/>
          <w:b/>
          <w:color w:val="auto"/>
          <w:szCs w:val="28"/>
        </w:rPr>
      </w:pPr>
    </w:p>
    <w:p w14:paraId="12AD9E3F">
      <w:pPr>
        <w:pStyle w:val="12"/>
        <w:widowControl/>
        <w:ind w:firstLine="0"/>
        <w:jc w:val="both"/>
        <w:rPr>
          <w:rFonts w:ascii="宋体" w:hAnsi="宋体" w:cs="宋体"/>
          <w:b/>
          <w:color w:val="auto"/>
          <w:szCs w:val="28"/>
        </w:rPr>
      </w:pPr>
    </w:p>
    <w:p w14:paraId="517533AF">
      <w:pPr>
        <w:pStyle w:val="12"/>
        <w:widowControl/>
        <w:ind w:firstLine="0"/>
        <w:jc w:val="both"/>
        <w:rPr>
          <w:rFonts w:ascii="宋体" w:hAnsi="宋体" w:cs="宋体"/>
          <w:b/>
          <w:color w:val="auto"/>
          <w:szCs w:val="28"/>
        </w:rPr>
      </w:pPr>
    </w:p>
    <w:p w14:paraId="5BF2DF22">
      <w:pPr>
        <w:pStyle w:val="12"/>
        <w:widowControl/>
        <w:ind w:firstLine="0"/>
        <w:jc w:val="both"/>
        <w:rPr>
          <w:rFonts w:ascii="宋体" w:hAnsi="宋体" w:cs="宋体"/>
          <w:b/>
          <w:color w:val="auto"/>
          <w:szCs w:val="28"/>
        </w:rPr>
      </w:pPr>
    </w:p>
    <w:p w14:paraId="7C3317D1">
      <w:pPr>
        <w:spacing w:line="560" w:lineRule="exact"/>
        <w:jc w:val="center"/>
        <w:rPr>
          <w:rFonts w:ascii="方正小标宋简体" w:hAnsi="宋体" w:eastAsia="方正小标宋简体" w:cs="宋体"/>
          <w:color w:val="auto"/>
          <w:sz w:val="44"/>
          <w:szCs w:val="44"/>
        </w:rPr>
      </w:pPr>
      <w:bookmarkStart w:id="1" w:name="OLE_LINK3"/>
      <w:r>
        <w:rPr>
          <w:rFonts w:hint="eastAsia" w:ascii="方正小标宋简体" w:hAnsi="宋体" w:eastAsia="方正小标宋简体" w:cs="宋体"/>
          <w:color w:val="auto"/>
          <w:sz w:val="44"/>
          <w:szCs w:val="44"/>
        </w:rPr>
        <w:t>《</w:t>
      </w:r>
      <w:r>
        <w:rPr>
          <w:rFonts w:hint="eastAsia" w:ascii="方正小标宋简体" w:hAnsi="宋体" w:eastAsia="方正小标宋简体" w:cs="宋体"/>
          <w:color w:val="auto"/>
          <w:sz w:val="44"/>
          <w:szCs w:val="44"/>
          <w:lang w:eastAsia="zh-CN"/>
        </w:rPr>
        <w:t>“十五五”再生水利用规划</w:t>
      </w:r>
      <w:r>
        <w:rPr>
          <w:rFonts w:hint="eastAsia" w:ascii="方正小标宋简体" w:hAnsi="宋体" w:eastAsia="方正小标宋简体" w:cs="宋体"/>
          <w:color w:val="auto"/>
          <w:sz w:val="44"/>
          <w:szCs w:val="44"/>
        </w:rPr>
        <w:t>》</w:t>
      </w:r>
    </w:p>
    <w:p w14:paraId="5E662522">
      <w:pPr>
        <w:spacing w:line="560" w:lineRule="exact"/>
        <w:jc w:val="center"/>
        <w:rPr>
          <w:rFonts w:ascii="方正小标宋简体" w:hAnsi="宋体" w:eastAsia="方正小标宋简体" w:cs="宋体"/>
          <w:color w:val="auto"/>
          <w:kern w:val="0"/>
          <w:sz w:val="44"/>
          <w:szCs w:val="44"/>
        </w:rPr>
      </w:pPr>
      <w:r>
        <w:rPr>
          <w:rFonts w:hint="eastAsia" w:ascii="方正小标宋简体" w:hAnsi="宋体" w:eastAsia="方正小标宋简体" w:cs="宋体"/>
          <w:color w:val="auto"/>
          <w:kern w:val="0"/>
          <w:sz w:val="44"/>
          <w:szCs w:val="44"/>
        </w:rPr>
        <w:t>合同协议书</w:t>
      </w:r>
    </w:p>
    <w:bookmarkEnd w:id="1"/>
    <w:p w14:paraId="53E02600">
      <w:pPr>
        <w:spacing w:line="560" w:lineRule="exact"/>
        <w:rPr>
          <w:rFonts w:ascii="方正小标宋简体" w:hAnsi="宋体" w:eastAsia="方正小标宋简体" w:cs="宋体"/>
          <w:color w:val="auto"/>
          <w:sz w:val="44"/>
          <w:szCs w:val="44"/>
        </w:rPr>
      </w:pPr>
    </w:p>
    <w:p w14:paraId="68DAD3E1">
      <w:pPr>
        <w:spacing w:line="560" w:lineRule="exact"/>
        <w:rPr>
          <w:rFonts w:ascii="宋体" w:hAnsi="宋体" w:cs="宋体"/>
          <w:b/>
          <w:color w:val="auto"/>
        </w:rPr>
      </w:pPr>
    </w:p>
    <w:p w14:paraId="3E141D5F">
      <w:pPr>
        <w:spacing w:line="560" w:lineRule="exact"/>
        <w:rPr>
          <w:rFonts w:ascii="宋体" w:hAnsi="宋体" w:cs="宋体"/>
          <w:b/>
          <w:color w:val="auto"/>
        </w:rPr>
      </w:pPr>
    </w:p>
    <w:p w14:paraId="03200E78">
      <w:pPr>
        <w:spacing w:line="560" w:lineRule="exact"/>
        <w:rPr>
          <w:rFonts w:ascii="宋体" w:hAnsi="宋体" w:cs="宋体"/>
          <w:b/>
          <w:color w:val="auto"/>
          <w:sz w:val="48"/>
          <w:szCs w:val="48"/>
        </w:rPr>
      </w:pPr>
    </w:p>
    <w:p w14:paraId="39090C27">
      <w:pPr>
        <w:spacing w:line="560" w:lineRule="exact"/>
        <w:rPr>
          <w:rFonts w:ascii="宋体" w:hAnsi="宋体" w:cs="宋体"/>
          <w:b/>
          <w:color w:val="auto"/>
          <w:sz w:val="48"/>
          <w:szCs w:val="48"/>
        </w:rPr>
      </w:pPr>
    </w:p>
    <w:p w14:paraId="18374736">
      <w:pPr>
        <w:spacing w:line="560" w:lineRule="exact"/>
        <w:rPr>
          <w:rFonts w:ascii="宋体" w:hAnsi="宋体" w:cs="宋体"/>
          <w:b/>
          <w:color w:val="auto"/>
          <w:sz w:val="48"/>
          <w:szCs w:val="48"/>
        </w:rPr>
      </w:pPr>
    </w:p>
    <w:p w14:paraId="15C4FA43">
      <w:pPr>
        <w:spacing w:line="560" w:lineRule="exact"/>
        <w:rPr>
          <w:rFonts w:ascii="宋体" w:hAnsi="宋体" w:cs="宋体"/>
          <w:b/>
          <w:color w:val="auto"/>
          <w:sz w:val="48"/>
          <w:szCs w:val="48"/>
        </w:rPr>
      </w:pPr>
    </w:p>
    <w:p w14:paraId="4EB115C1">
      <w:pPr>
        <w:spacing w:line="560" w:lineRule="exact"/>
        <w:ind w:left="1464" w:leftChars="697" w:firstLine="723" w:firstLineChars="197"/>
        <w:rPr>
          <w:rFonts w:ascii="宋体" w:hAnsi="宋体" w:cs="宋体"/>
          <w:b/>
          <w:color w:val="auto"/>
          <w:spacing w:val="23"/>
          <w:sz w:val="32"/>
          <w:szCs w:val="32"/>
        </w:rPr>
      </w:pPr>
      <w:r>
        <w:rPr>
          <w:rFonts w:hint="eastAsia" w:ascii="宋体" w:hAnsi="宋体" w:cs="宋体"/>
          <w:b/>
          <w:color w:val="auto"/>
          <w:spacing w:val="23"/>
          <w:sz w:val="32"/>
          <w:szCs w:val="32"/>
          <w:u w:val="single"/>
        </w:rPr>
        <w:t>甲方(</w:t>
      </w:r>
      <w:r>
        <w:rPr>
          <w:color w:val="auto"/>
        </w:rPr>
        <w:fldChar w:fldCharType="begin"/>
      </w:r>
      <w:r>
        <w:rPr>
          <w:color w:val="auto"/>
        </w:rPr>
        <w:instrText xml:space="preserve"> HYPERLINK "http://set2.mail.qq.com/cgi-bin/mail_spam?action=check_link&amp;spam=0&amp;url=http://www.baidu.com/s?wd=%E9%87%87%E8%B4%AD%E5%8D%95&amp;hl_tag=textlink&amp;tn=SE_hldp01350_v6v6zkg6" </w:instrText>
      </w:r>
      <w:r>
        <w:rPr>
          <w:color w:val="auto"/>
        </w:rPr>
        <w:fldChar w:fldCharType="separate"/>
      </w:r>
      <w:r>
        <w:rPr>
          <w:rStyle w:val="9"/>
          <w:rFonts w:hint="eastAsia" w:hAnsi="宋体" w:cs="宋体"/>
          <w:b/>
          <w:color w:val="auto"/>
          <w:spacing w:val="23"/>
          <w:sz w:val="32"/>
          <w:szCs w:val="32"/>
        </w:rPr>
        <w:t>采购人</w:t>
      </w:r>
      <w:r>
        <w:rPr>
          <w:rStyle w:val="9"/>
          <w:rFonts w:hint="eastAsia" w:hAnsi="宋体" w:cs="宋体"/>
          <w:b/>
          <w:color w:val="auto"/>
          <w:spacing w:val="23"/>
          <w:sz w:val="32"/>
          <w:szCs w:val="32"/>
        </w:rPr>
        <w:fldChar w:fldCharType="end"/>
      </w:r>
      <w:r>
        <w:rPr>
          <w:rFonts w:hint="eastAsia" w:ascii="宋体" w:hAnsi="宋体" w:cs="宋体"/>
          <w:b/>
          <w:color w:val="auto"/>
          <w:spacing w:val="23"/>
          <w:sz w:val="32"/>
          <w:szCs w:val="32"/>
          <w:u w:val="single"/>
        </w:rPr>
        <w:t>)</w:t>
      </w:r>
      <w:r>
        <w:rPr>
          <w:rFonts w:hint="eastAsia" w:ascii="宋体" w:hAnsi="宋体" w:cs="宋体"/>
          <w:b/>
          <w:color w:val="auto"/>
          <w:spacing w:val="23"/>
          <w:sz w:val="32"/>
          <w:szCs w:val="32"/>
        </w:rPr>
        <w:t>：</w:t>
      </w:r>
    </w:p>
    <w:p w14:paraId="2C9D49FF">
      <w:pPr>
        <w:spacing w:line="560" w:lineRule="exact"/>
        <w:ind w:left="840" w:leftChars="400" w:firstLine="1260" w:firstLineChars="600"/>
        <w:rPr>
          <w:rFonts w:ascii="宋体" w:hAnsi="宋体" w:cs="宋体"/>
          <w:b/>
          <w:color w:val="auto"/>
          <w:spacing w:val="23"/>
          <w:sz w:val="32"/>
          <w:szCs w:val="32"/>
        </w:rPr>
      </w:pPr>
      <w:r>
        <w:rPr>
          <w:color w:val="auto"/>
        </w:rPr>
        <w:fldChar w:fldCharType="begin"/>
      </w:r>
      <w:r>
        <w:rPr>
          <w:color w:val="auto"/>
        </w:rPr>
        <w:instrText xml:space="preserve"> HYPERLINK "http://set2.mail.qq.com/cgi-bin/mail_spam?action=check_link&amp;spam=0&amp;url=http://www.baidu.com/s?wd=%E4%B9%99%E6%96%B9&amp;hl_tag=textlink&amp;tn=SE_hldp01350_v6v6zkg6" </w:instrText>
      </w:r>
      <w:r>
        <w:rPr>
          <w:color w:val="auto"/>
        </w:rPr>
        <w:fldChar w:fldCharType="separate"/>
      </w:r>
      <w:r>
        <w:rPr>
          <w:rStyle w:val="9"/>
          <w:rFonts w:hint="eastAsia" w:hAnsi="宋体" w:cs="宋体"/>
          <w:b/>
          <w:color w:val="auto"/>
          <w:spacing w:val="23"/>
          <w:sz w:val="32"/>
          <w:szCs w:val="32"/>
        </w:rPr>
        <w:t>乙方</w:t>
      </w:r>
      <w:r>
        <w:rPr>
          <w:rStyle w:val="9"/>
          <w:rFonts w:hint="eastAsia" w:hAnsi="宋体" w:cs="宋体"/>
          <w:b/>
          <w:color w:val="auto"/>
          <w:spacing w:val="23"/>
          <w:sz w:val="32"/>
          <w:szCs w:val="32"/>
        </w:rPr>
        <w:fldChar w:fldCharType="end"/>
      </w:r>
      <w:r>
        <w:rPr>
          <w:rFonts w:hint="eastAsia" w:ascii="宋体" w:hAnsi="宋体" w:cs="宋体"/>
          <w:b/>
          <w:color w:val="auto"/>
          <w:spacing w:val="23"/>
          <w:sz w:val="32"/>
          <w:szCs w:val="32"/>
          <w:u w:val="single"/>
        </w:rPr>
        <w:t>(供应商)</w:t>
      </w:r>
      <w:r>
        <w:rPr>
          <w:rFonts w:hint="eastAsia" w:ascii="宋体" w:hAnsi="宋体" w:cs="宋体"/>
          <w:b/>
          <w:color w:val="auto"/>
          <w:spacing w:val="23"/>
          <w:sz w:val="32"/>
          <w:szCs w:val="32"/>
        </w:rPr>
        <w:t>：</w:t>
      </w:r>
    </w:p>
    <w:p w14:paraId="4C321C2A">
      <w:pPr>
        <w:pStyle w:val="6"/>
        <w:adjustRightInd w:val="0"/>
        <w:spacing w:line="560" w:lineRule="exact"/>
        <w:rPr>
          <w:rFonts w:cs="宋体"/>
          <w:b/>
          <w:color w:val="auto"/>
          <w:spacing w:val="23"/>
          <w:sz w:val="32"/>
          <w:szCs w:val="32"/>
        </w:rPr>
      </w:pPr>
      <w:r>
        <w:rPr>
          <w:rFonts w:hint="eastAsia" w:cs="宋体"/>
          <w:b/>
          <w:color w:val="auto"/>
          <w:spacing w:val="23"/>
          <w:sz w:val="32"/>
          <w:szCs w:val="32"/>
        </w:rPr>
        <w:t xml:space="preserve">          签订时间：    年    月    日</w:t>
      </w:r>
    </w:p>
    <w:p w14:paraId="72FD3CF4">
      <w:pPr>
        <w:spacing w:line="400" w:lineRule="exact"/>
        <w:ind w:firstLine="420" w:firstLineChars="200"/>
        <w:rPr>
          <w:rFonts w:ascii="宋体" w:hAnsi="宋体" w:cs="宋体"/>
          <w:color w:val="auto"/>
          <w:szCs w:val="21"/>
        </w:rPr>
      </w:pPr>
    </w:p>
    <w:p w14:paraId="63C8F102">
      <w:pPr>
        <w:spacing w:line="400" w:lineRule="exact"/>
        <w:ind w:firstLine="420" w:firstLineChars="200"/>
        <w:rPr>
          <w:rFonts w:ascii="宋体" w:hAnsi="宋体" w:cs="宋体"/>
          <w:color w:val="auto"/>
          <w:szCs w:val="21"/>
        </w:rPr>
      </w:pPr>
    </w:p>
    <w:p w14:paraId="71874FA5">
      <w:pPr>
        <w:pStyle w:val="13"/>
        <w:spacing w:line="400" w:lineRule="exact"/>
        <w:ind w:firstLine="480" w:firstLineChars="200"/>
        <w:rPr>
          <w:rFonts w:hAnsi="宋体"/>
          <w:color w:val="auto"/>
          <w:szCs w:val="21"/>
        </w:rPr>
      </w:pPr>
    </w:p>
    <w:p w14:paraId="4516E4CB">
      <w:pPr>
        <w:spacing w:line="400" w:lineRule="exact"/>
        <w:ind w:firstLine="420" w:firstLineChars="200"/>
        <w:rPr>
          <w:rFonts w:ascii="宋体" w:hAnsi="宋体" w:cs="宋体"/>
          <w:color w:val="auto"/>
          <w:szCs w:val="21"/>
        </w:rPr>
      </w:pPr>
      <w:r>
        <w:rPr>
          <w:rFonts w:hint="eastAsia" w:ascii="宋体" w:hAnsi="宋体" w:cs="宋体"/>
          <w:color w:val="auto"/>
          <w:szCs w:val="21"/>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宋体" w:hAnsi="宋体" w:cs="宋体"/>
          <w:color w:val="auto"/>
          <w:szCs w:val="21"/>
        </w:rPr>
        <w:t>采购人</w:t>
      </w:r>
      <w:r>
        <w:rPr>
          <w:rFonts w:hint="eastAsia" w:ascii="宋体" w:hAnsi="宋体" w:cs="宋体"/>
          <w:color w:val="auto"/>
          <w:szCs w:val="21"/>
        </w:rPr>
        <w:fldChar w:fldCharType="end"/>
      </w:r>
      <w:r>
        <w:rPr>
          <w:rFonts w:hint="eastAsia" w:ascii="宋体" w:hAnsi="宋体" w:cs="宋体"/>
          <w:color w:val="auto"/>
          <w:szCs w:val="21"/>
        </w:rPr>
        <w:t>)：</w:t>
      </w:r>
      <w:r>
        <w:rPr>
          <w:rFonts w:hint="eastAsia" w:ascii="宋体" w:hAnsi="宋体" w:cs="宋体"/>
          <w:color w:val="auto"/>
          <w:szCs w:val="21"/>
          <w:u w:val="single"/>
        </w:rPr>
        <w:t>西安市水务局</w:t>
      </w:r>
    </w:p>
    <w:p w14:paraId="6FB62FD1">
      <w:pPr>
        <w:spacing w:line="400" w:lineRule="exact"/>
        <w:ind w:firstLine="420" w:firstLineChars="200"/>
        <w:rPr>
          <w:rFonts w:ascii="宋体" w:hAnsi="宋体" w:cs="宋体"/>
          <w:color w:val="auto"/>
          <w:szCs w:val="21"/>
          <w:u w:val="single"/>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宋体" w:hAnsi="宋体" w:cs="宋体"/>
          <w:color w:val="auto"/>
          <w:szCs w:val="21"/>
        </w:rPr>
        <w:t>乙方</w:t>
      </w:r>
      <w:r>
        <w:rPr>
          <w:rFonts w:hint="eastAsia" w:ascii="宋体" w:hAnsi="宋体" w:cs="宋体"/>
          <w:color w:val="auto"/>
          <w:szCs w:val="21"/>
        </w:rPr>
        <w:fldChar w:fldCharType="end"/>
      </w:r>
      <w:r>
        <w:rPr>
          <w:rFonts w:hint="eastAsia" w:ascii="宋体" w:hAnsi="宋体" w:cs="宋体"/>
          <w:color w:val="auto"/>
          <w:szCs w:val="21"/>
        </w:rPr>
        <w:t>(供应商)：</w:t>
      </w:r>
      <w:r>
        <w:rPr>
          <w:rFonts w:hint="eastAsia" w:ascii="宋体" w:hAnsi="宋体" w:cs="宋体"/>
          <w:color w:val="auto"/>
          <w:szCs w:val="21"/>
          <w:u w:val="single"/>
        </w:rPr>
        <w:t xml:space="preserve"> </w:t>
      </w:r>
      <w:r>
        <w:rPr>
          <w:rFonts w:ascii="宋体" w:hAnsi="宋体" w:cs="宋体"/>
          <w:color w:val="auto"/>
          <w:szCs w:val="21"/>
          <w:u w:val="single"/>
        </w:rPr>
        <w:t xml:space="preserve">           </w:t>
      </w:r>
    </w:p>
    <w:p w14:paraId="1F56428B">
      <w:pPr>
        <w:overflowPunct w:val="0"/>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lang w:eastAsia="zh-CN"/>
        </w:rPr>
        <w:t>“十五五”再生水利用规划</w:t>
      </w:r>
      <w:r>
        <w:rPr>
          <w:rFonts w:hint="eastAsia" w:ascii="宋体" w:hAnsi="宋体" w:cs="宋体"/>
          <w:color w:val="auto"/>
          <w:szCs w:val="21"/>
        </w:rPr>
        <w:t>由</w:t>
      </w:r>
      <w:r>
        <w:rPr>
          <w:rFonts w:hint="eastAsia" w:ascii="宋体" w:hAnsi="宋体" w:cs="宋体"/>
          <w:b/>
          <w:color w:val="auto"/>
          <w:szCs w:val="21"/>
        </w:rPr>
        <w:t>西安市水务局</w:t>
      </w:r>
      <w:r>
        <w:rPr>
          <w:rFonts w:hint="eastAsia" w:ascii="宋体" w:hAnsi="宋体" w:cs="宋体"/>
          <w:color w:val="auto"/>
          <w:szCs w:val="21"/>
        </w:rPr>
        <w:t>（以下简称甲方）委托</w:t>
      </w:r>
      <w:r>
        <w:rPr>
          <w:rFonts w:hint="eastAsia" w:ascii="宋体" w:hAnsi="宋体" w:cs="宋体"/>
          <w:b/>
          <w:color w:val="auto"/>
          <w:szCs w:val="21"/>
        </w:rPr>
        <w:t>陕西朔宇项目管理有限公司</w:t>
      </w:r>
      <w:r>
        <w:rPr>
          <w:rFonts w:hint="eastAsia" w:ascii="宋体" w:hAnsi="宋体" w:cs="宋体"/>
          <w:color w:val="auto"/>
          <w:szCs w:val="21"/>
        </w:rPr>
        <w:t>组织竞争性磋商，确定公司（以下简称乙方）为本项目成交供应商。依据《中华人民共和国民法典》和《中华人民共和国政府采购法》等法律法规，经甲、乙双方共同协商，按下述条款和条件签署本合同。</w:t>
      </w:r>
    </w:p>
    <w:p w14:paraId="02EA96C3">
      <w:pPr>
        <w:pStyle w:val="3"/>
        <w:autoSpaceDE w:val="0"/>
        <w:autoSpaceDN w:val="0"/>
        <w:adjustRightInd w:val="0"/>
        <w:snapToGrid w:val="0"/>
        <w:spacing w:line="400" w:lineRule="exact"/>
        <w:ind w:firstLine="422" w:firstLineChars="200"/>
        <w:textAlignment w:val="bottom"/>
        <w:rPr>
          <w:rFonts w:hAnsi="宋体" w:cs="宋体"/>
          <w:color w:val="auto"/>
          <w:sz w:val="21"/>
          <w:szCs w:val="21"/>
        </w:rPr>
      </w:pPr>
      <w:r>
        <w:rPr>
          <w:rFonts w:hint="eastAsia" w:hAnsi="宋体" w:cs="宋体"/>
          <w:b/>
          <w:color w:val="auto"/>
          <w:sz w:val="21"/>
          <w:szCs w:val="21"/>
        </w:rPr>
        <w:t>一、合同内容：</w:t>
      </w:r>
    </w:p>
    <w:p w14:paraId="210A8BD0">
      <w:pPr>
        <w:pStyle w:val="5"/>
        <w:adjustRightInd w:val="0"/>
        <w:snapToGrid w:val="0"/>
        <w:spacing w:line="400" w:lineRule="exact"/>
        <w:ind w:firstLine="422" w:firstLineChars="200"/>
        <w:rPr>
          <w:rFonts w:hint="eastAsia" w:ascii="宋体" w:eastAsia="宋体" w:cs="宋体"/>
          <w:b/>
          <w:color w:val="auto"/>
          <w:szCs w:val="21"/>
          <w:u w:val="single"/>
        </w:rPr>
      </w:pPr>
      <w:r>
        <w:rPr>
          <w:rFonts w:hint="eastAsia" w:ascii="宋体" w:eastAsia="宋体" w:cs="宋体"/>
          <w:b/>
          <w:color w:val="auto"/>
          <w:szCs w:val="21"/>
          <w:u w:val="single"/>
        </w:rPr>
        <w:t>1.采购内容:</w:t>
      </w:r>
      <w:r>
        <w:rPr>
          <w:rFonts w:hint="eastAsia"/>
          <w:color w:val="auto"/>
        </w:rPr>
        <w:t xml:space="preserve"> </w:t>
      </w:r>
      <w:r>
        <w:rPr>
          <w:rFonts w:hint="eastAsia" w:ascii="宋体" w:eastAsia="宋体" w:cs="宋体"/>
          <w:b/>
          <w:color w:val="auto"/>
          <w:szCs w:val="21"/>
          <w:u w:val="single"/>
        </w:rPr>
        <w:t>《西安市城市再生水利用“十五五”规划》编制，包括</w:t>
      </w:r>
      <w:r>
        <w:rPr>
          <w:rFonts w:hint="eastAsia" w:ascii="宋体" w:eastAsia="宋体" w:cs="宋体"/>
          <w:b/>
          <w:color w:val="auto"/>
          <w:szCs w:val="21"/>
          <w:u w:val="single"/>
          <w:lang w:eastAsia="zh-CN"/>
        </w:rPr>
        <w:t>现场勘察、再生水潜在用户摸底、</w:t>
      </w:r>
      <w:r>
        <w:rPr>
          <w:rFonts w:hint="eastAsia" w:ascii="宋体" w:eastAsia="宋体" w:cs="宋体"/>
          <w:b/>
          <w:color w:val="auto"/>
          <w:szCs w:val="21"/>
          <w:u w:val="single"/>
        </w:rPr>
        <w:t>基础资料收集、整理，再生水利用现状调查分析，对存在的问题进行剖析，对“十五五”及中长期再生水利用发展进行规划。</w:t>
      </w:r>
      <w:bookmarkStart w:id="9" w:name="_GoBack"/>
      <w:bookmarkEnd w:id="9"/>
    </w:p>
    <w:p w14:paraId="698A2581">
      <w:pPr>
        <w:pStyle w:val="5"/>
        <w:adjustRightInd w:val="0"/>
        <w:snapToGrid w:val="0"/>
        <w:spacing w:line="400" w:lineRule="exact"/>
        <w:ind w:firstLine="422" w:firstLineChars="200"/>
        <w:rPr>
          <w:rFonts w:ascii="宋体" w:eastAsia="宋体" w:cs="宋体"/>
          <w:b/>
          <w:color w:val="auto"/>
          <w:szCs w:val="21"/>
          <w:u w:val="single"/>
        </w:rPr>
      </w:pPr>
      <w:r>
        <w:rPr>
          <w:rFonts w:hint="eastAsia" w:ascii="宋体" w:eastAsia="宋体" w:cs="宋体"/>
          <w:b/>
          <w:color w:val="auto"/>
          <w:szCs w:val="21"/>
          <w:u w:val="single"/>
        </w:rPr>
        <w:t>2.主要功能或目标:</w:t>
      </w:r>
      <w:r>
        <w:rPr>
          <w:rFonts w:hint="eastAsia"/>
          <w:color w:val="auto"/>
        </w:rPr>
        <w:t xml:space="preserve"> </w:t>
      </w:r>
      <w:r>
        <w:rPr>
          <w:rFonts w:hint="eastAsia" w:ascii="宋体" w:eastAsia="宋体" w:cs="宋体"/>
          <w:b/>
          <w:color w:val="auto"/>
          <w:szCs w:val="21"/>
          <w:u w:val="single"/>
        </w:rPr>
        <w:t>对西安市城市再生水利用现状和存在问题进行分析，对各行业“十五五”期间再生水需求进行预测，科学合理制定“十五五”期间再生水利用目标，对再生水设施（厂、管网、泵站，取水点等）进行规划，明确“十五五”期间再生水利用的重点工作任务、再生水项目实施计划，同时远期规划至2035年。最终</w:t>
      </w:r>
      <w:r>
        <w:rPr>
          <w:rFonts w:hint="eastAsia" w:ascii="宋体" w:eastAsia="宋体" w:cs="宋体"/>
          <w:b/>
          <w:color w:val="auto"/>
          <w:szCs w:val="21"/>
          <w:u w:val="single"/>
          <w:lang w:eastAsia="zh-CN"/>
        </w:rPr>
        <w:t>形成</w:t>
      </w:r>
      <w:r>
        <w:rPr>
          <w:rFonts w:hint="eastAsia" w:ascii="宋体" w:eastAsia="宋体" w:cs="宋体"/>
          <w:b/>
          <w:color w:val="auto"/>
          <w:szCs w:val="21"/>
          <w:u w:val="single"/>
        </w:rPr>
        <w:t>内容详实、各类数据准确、规划目标科学合理，具有高度可行性的规划报告。</w:t>
      </w:r>
    </w:p>
    <w:p w14:paraId="4529749B">
      <w:pPr>
        <w:pStyle w:val="5"/>
        <w:adjustRightInd w:val="0"/>
        <w:snapToGrid w:val="0"/>
        <w:spacing w:line="400" w:lineRule="exact"/>
        <w:ind w:firstLine="422" w:firstLineChars="200"/>
        <w:rPr>
          <w:rFonts w:ascii="宋体" w:eastAsia="宋体" w:cs="宋体"/>
          <w:b/>
          <w:color w:val="auto"/>
          <w:szCs w:val="21"/>
          <w:u w:val="single"/>
        </w:rPr>
      </w:pPr>
      <w:r>
        <w:rPr>
          <w:rFonts w:hint="eastAsia" w:ascii="宋体" w:eastAsia="宋体" w:cs="宋体"/>
          <w:b/>
          <w:color w:val="auto"/>
          <w:szCs w:val="21"/>
          <w:u w:val="single"/>
        </w:rPr>
        <w:t>3.需满足的要求:通过专家评审及市水务局验收。</w:t>
      </w:r>
    </w:p>
    <w:p w14:paraId="03C1DCD6">
      <w:pPr>
        <w:pStyle w:val="5"/>
        <w:adjustRightInd w:val="0"/>
        <w:snapToGrid w:val="0"/>
        <w:spacing w:line="400" w:lineRule="exact"/>
        <w:ind w:firstLine="422" w:firstLineChars="200"/>
        <w:rPr>
          <w:rFonts w:ascii="宋体" w:eastAsia="宋体" w:cs="宋体"/>
          <w:b/>
          <w:color w:val="auto"/>
          <w:szCs w:val="21"/>
          <w:u w:val="single"/>
        </w:rPr>
      </w:pPr>
      <w:r>
        <w:rPr>
          <w:rFonts w:hint="eastAsia" w:ascii="宋体" w:eastAsia="宋体" w:cs="宋体"/>
          <w:b/>
          <w:color w:val="auto"/>
          <w:szCs w:val="21"/>
          <w:u w:val="single"/>
        </w:rPr>
        <w:t>4</w:t>
      </w:r>
      <w:r>
        <w:rPr>
          <w:rFonts w:ascii="宋体" w:eastAsia="宋体" w:cs="宋体"/>
          <w:b/>
          <w:color w:val="auto"/>
          <w:szCs w:val="21"/>
          <w:u w:val="single"/>
        </w:rPr>
        <w:t>.</w:t>
      </w:r>
      <w:r>
        <w:rPr>
          <w:rFonts w:hint="eastAsia" w:ascii="宋体" w:eastAsia="宋体" w:cs="宋体"/>
          <w:b/>
          <w:color w:val="auto"/>
          <w:szCs w:val="21"/>
          <w:u w:val="single"/>
        </w:rPr>
        <w:t>自合同签订之日起一年内。</w:t>
      </w:r>
    </w:p>
    <w:p w14:paraId="0D714A60">
      <w:pPr>
        <w:pStyle w:val="5"/>
        <w:adjustRightInd w:val="0"/>
        <w:snapToGrid w:val="0"/>
        <w:spacing w:line="400" w:lineRule="exact"/>
        <w:ind w:left="0" w:right="0" w:rightChars="0" w:firstLine="420" w:firstLineChars="200"/>
        <w:rPr>
          <w:rFonts w:ascii="宋体" w:eastAsia="宋体" w:cs="宋体"/>
          <w:iCs/>
          <w:color w:val="auto"/>
          <w:szCs w:val="21"/>
        </w:rPr>
      </w:pPr>
      <w:r>
        <w:rPr>
          <w:rFonts w:hint="eastAsia" w:ascii="宋体" w:eastAsia="宋体" w:cs="宋体"/>
          <w:iCs/>
          <w:color w:val="auto"/>
          <w:szCs w:val="21"/>
        </w:rPr>
        <w:t>注：各项服务内容可按采购要求补充。</w:t>
      </w:r>
    </w:p>
    <w:p w14:paraId="6BD684FA">
      <w:pPr>
        <w:autoSpaceDE w:val="0"/>
        <w:autoSpaceDN w:val="0"/>
        <w:adjustRightInd w:val="0"/>
        <w:snapToGrid w:val="0"/>
        <w:spacing w:line="400" w:lineRule="exact"/>
        <w:ind w:firstLine="422" w:firstLineChars="200"/>
        <w:textAlignment w:val="bottom"/>
        <w:rPr>
          <w:rFonts w:ascii="宋体" w:hAnsi="宋体" w:cs="宋体"/>
          <w:b/>
          <w:color w:val="auto"/>
          <w:szCs w:val="21"/>
        </w:rPr>
      </w:pPr>
      <w:r>
        <w:rPr>
          <w:rFonts w:hint="eastAsia" w:ascii="宋体" w:hAnsi="宋体" w:cs="宋体"/>
          <w:b/>
          <w:color w:val="auto"/>
          <w:szCs w:val="21"/>
        </w:rPr>
        <w:t>二、合同价格</w:t>
      </w:r>
    </w:p>
    <w:p w14:paraId="7C1952B9">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合同总价（大写）：人民币（¥元）。</w:t>
      </w:r>
    </w:p>
    <w:p w14:paraId="23893889">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说明：</w:t>
      </w:r>
    </w:p>
    <w:p w14:paraId="381A8C53">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1.合同总价包含编制费、人工费、验收费、税费、招标代理服务费及验收等全部费用。</w:t>
      </w:r>
    </w:p>
    <w:p w14:paraId="6A95D8A5">
      <w:pPr>
        <w:autoSpaceDE w:val="0"/>
        <w:autoSpaceDN w:val="0"/>
        <w:adjustRightInd w:val="0"/>
        <w:snapToGrid w:val="0"/>
        <w:spacing w:line="400" w:lineRule="exact"/>
        <w:ind w:firstLine="420" w:firstLineChars="200"/>
        <w:textAlignment w:val="bottom"/>
        <w:rPr>
          <w:rFonts w:ascii="宋体" w:hAnsi="宋体" w:cs="宋体"/>
          <w:b/>
          <w:color w:val="auto"/>
          <w:szCs w:val="21"/>
        </w:rPr>
      </w:pPr>
      <w:r>
        <w:rPr>
          <w:rFonts w:hint="eastAsia" w:ascii="宋体" w:hAnsi="宋体" w:cs="宋体"/>
          <w:color w:val="auto"/>
          <w:szCs w:val="21"/>
        </w:rPr>
        <w:t>2.合同总价一次性包死，不受市场价格变化的影响，并作为结算的唯一依据。</w:t>
      </w:r>
    </w:p>
    <w:p w14:paraId="47A9B74F">
      <w:pPr>
        <w:autoSpaceDE w:val="0"/>
        <w:autoSpaceDN w:val="0"/>
        <w:adjustRightInd w:val="0"/>
        <w:snapToGrid w:val="0"/>
        <w:spacing w:line="400" w:lineRule="exact"/>
        <w:ind w:firstLine="413" w:firstLineChars="196"/>
        <w:textAlignment w:val="bottom"/>
        <w:rPr>
          <w:rFonts w:ascii="宋体" w:hAnsi="宋体" w:cs="宋体"/>
          <w:b/>
          <w:color w:val="auto"/>
          <w:szCs w:val="21"/>
        </w:rPr>
      </w:pPr>
      <w:r>
        <w:rPr>
          <w:rFonts w:hint="eastAsia" w:ascii="宋体" w:hAnsi="宋体" w:cs="宋体"/>
          <w:b/>
          <w:color w:val="auto"/>
          <w:szCs w:val="21"/>
        </w:rPr>
        <w:t>三、合同款项支付</w:t>
      </w:r>
    </w:p>
    <w:p w14:paraId="32A3F879">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1.由采购人负责结算，在付款前，供应商必须开具全额发票给采购人（附详细清单）。</w:t>
      </w:r>
    </w:p>
    <w:p w14:paraId="3DA0925C">
      <w:pPr>
        <w:adjustRightInd w:val="0"/>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2.付款方式：</w:t>
      </w:r>
    </w:p>
    <w:p w14:paraId="6827B55B">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合同签订后30日内，</w:t>
      </w:r>
      <w:bookmarkStart w:id="2" w:name="OLE_LINK6"/>
      <w:bookmarkStart w:id="3" w:name="OLE_LINK5"/>
      <w:r>
        <w:rPr>
          <w:rFonts w:hint="eastAsia" w:ascii="宋体" w:hAnsi="宋体" w:cs="宋体"/>
          <w:color w:val="auto"/>
          <w:szCs w:val="21"/>
        </w:rPr>
        <w:t>采购方向供应商支付</w:t>
      </w:r>
      <w:bookmarkEnd w:id="2"/>
      <w:bookmarkEnd w:id="3"/>
      <w:r>
        <w:rPr>
          <w:rFonts w:hint="eastAsia" w:ascii="宋体" w:hAnsi="宋体" w:cs="宋体"/>
          <w:color w:val="auto"/>
          <w:szCs w:val="21"/>
          <w:lang w:val="en-US" w:eastAsia="zh-CN"/>
        </w:rPr>
        <w:t>25万元</w:t>
      </w:r>
      <w:r>
        <w:rPr>
          <w:rFonts w:hint="eastAsia" w:ascii="宋体" w:hAnsi="宋体" w:cs="宋体"/>
          <w:color w:val="auto"/>
          <w:szCs w:val="21"/>
        </w:rPr>
        <w:t>。规划通过</w:t>
      </w:r>
      <w:r>
        <w:rPr>
          <w:rFonts w:hint="eastAsia" w:ascii="宋体" w:hAnsi="宋体" w:cs="宋体"/>
          <w:color w:val="auto"/>
          <w:szCs w:val="21"/>
          <w:lang w:eastAsia="zh-CN"/>
        </w:rPr>
        <w:t>市水务局组织的专家评审及验收合格</w:t>
      </w:r>
      <w:r>
        <w:rPr>
          <w:rFonts w:hint="eastAsia" w:ascii="宋体" w:hAnsi="宋体" w:cs="宋体"/>
          <w:color w:val="auto"/>
          <w:szCs w:val="21"/>
        </w:rPr>
        <w:t>后</w:t>
      </w:r>
      <w:r>
        <w:rPr>
          <w:rFonts w:hint="eastAsia" w:ascii="宋体" w:hAnsi="宋体" w:cs="宋体"/>
          <w:color w:val="auto"/>
          <w:szCs w:val="21"/>
          <w:lang w:val="en-US" w:eastAsia="zh-CN"/>
        </w:rPr>
        <w:t>30日内</w:t>
      </w:r>
      <w:r>
        <w:rPr>
          <w:rFonts w:hint="eastAsia" w:ascii="宋体" w:hAnsi="宋体" w:cs="宋体"/>
          <w:color w:val="auto"/>
          <w:szCs w:val="21"/>
        </w:rPr>
        <w:t>，采购方向供应支付剩余</w:t>
      </w:r>
      <w:r>
        <w:rPr>
          <w:rFonts w:hint="eastAsia" w:ascii="宋体" w:hAnsi="宋体" w:cs="宋体"/>
          <w:color w:val="auto"/>
          <w:szCs w:val="21"/>
          <w:lang w:eastAsia="zh-CN"/>
        </w:rPr>
        <w:t>尾</w:t>
      </w:r>
      <w:r>
        <w:rPr>
          <w:rFonts w:hint="eastAsia" w:ascii="宋体" w:hAnsi="宋体" w:cs="宋体"/>
          <w:color w:val="auto"/>
          <w:szCs w:val="21"/>
        </w:rPr>
        <w:t xml:space="preserve">款。 </w:t>
      </w:r>
    </w:p>
    <w:p w14:paraId="43304CEE">
      <w:pPr>
        <w:adjustRightInd w:val="0"/>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3.支付方式：银行转账。</w:t>
      </w:r>
    </w:p>
    <w:p w14:paraId="1C766785">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注：支付前由成交供应商提出支付申请，经采购人审核服务工作达到合同约定且无质量问题后，成交供应商按照合同的要求开具全额增值税发票，采购人予以支付。</w:t>
      </w:r>
    </w:p>
    <w:p w14:paraId="67084278">
      <w:pPr>
        <w:adjustRightInd w:val="0"/>
        <w:snapToGrid w:val="0"/>
        <w:spacing w:line="400" w:lineRule="exact"/>
        <w:ind w:firstLine="422" w:firstLineChars="200"/>
        <w:rPr>
          <w:rFonts w:ascii="宋体" w:hAnsi="宋体" w:cs="宋体"/>
          <w:b/>
          <w:color w:val="auto"/>
          <w:szCs w:val="21"/>
        </w:rPr>
      </w:pPr>
      <w:r>
        <w:rPr>
          <w:rFonts w:hint="eastAsia" w:ascii="宋体" w:hAnsi="宋体" w:cs="宋体"/>
          <w:b/>
          <w:color w:val="auto"/>
          <w:szCs w:val="21"/>
        </w:rPr>
        <w:t>四、甲方的权利及义务</w:t>
      </w:r>
    </w:p>
    <w:p w14:paraId="0664EA97">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（一）甲方权利</w:t>
      </w:r>
    </w:p>
    <w:p w14:paraId="78A09D9E">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1.甲方有权向乙方询问工作进展情况及相关的内容。</w:t>
      </w:r>
    </w:p>
    <w:p w14:paraId="70DF9680">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2.甲方有权阐述对具体问题的意见和建议。</w:t>
      </w:r>
    </w:p>
    <w:p w14:paraId="235A443C">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3.甲方有权根据项目的具体情况要求乙方按期到现场解决争议。</w:t>
      </w:r>
    </w:p>
    <w:p w14:paraId="7E12A55B">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4.当甲方认定服务团队人员不按合同履行其职责，或者与第三方串通给甲方造成经济损失的，甲方有权要求更换，直至终止合同并要求乙方承担相应的赔偿责任。</w:t>
      </w:r>
    </w:p>
    <w:p w14:paraId="502FBC34">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（二）甲方义务</w:t>
      </w:r>
    </w:p>
    <w:p w14:paraId="3EC9F340">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1.甲方应负责与本项目有关且属于甲方范畴的第三方协调，为乙方提供外部工作条件。</w:t>
      </w:r>
    </w:p>
    <w:p w14:paraId="0D8D320F">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2.甲方应在约定的期限内向乙方提供与本项目有关的资料。</w:t>
      </w:r>
    </w:p>
    <w:p w14:paraId="417E7811">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3.甲方应当在约定的时间内就乙方书面提交并要求作出答复的事宜作出书面答复。乙方要求第三方提供有关资料时，甲方应当转达并搜集整理相关资料。</w:t>
      </w:r>
    </w:p>
    <w:p w14:paraId="566BF947">
      <w:pPr>
        <w:autoSpaceDE w:val="0"/>
        <w:autoSpaceDN w:val="0"/>
        <w:adjustRightInd w:val="0"/>
        <w:snapToGrid w:val="0"/>
        <w:spacing w:line="400" w:lineRule="exact"/>
        <w:ind w:firstLine="422" w:firstLineChars="200"/>
        <w:textAlignment w:val="bottom"/>
        <w:rPr>
          <w:rFonts w:ascii="宋体" w:hAnsi="宋体" w:cs="宋体"/>
          <w:b/>
          <w:color w:val="auto"/>
          <w:szCs w:val="21"/>
        </w:rPr>
      </w:pPr>
      <w:r>
        <w:rPr>
          <w:rFonts w:hint="eastAsia" w:ascii="宋体" w:hAnsi="宋体" w:cs="宋体"/>
          <w:b/>
          <w:color w:val="auto"/>
          <w:szCs w:val="21"/>
        </w:rPr>
        <w:t>五、乙方的权利及义务</w:t>
      </w:r>
    </w:p>
    <w:p w14:paraId="5D6F6363">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（一）乙方的权利</w:t>
      </w:r>
    </w:p>
    <w:p w14:paraId="3331643B">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1.乙方在服务过程中，如甲方提供的资料不明确时可以向甲方提出书面报告和要求。</w:t>
      </w:r>
    </w:p>
    <w:p w14:paraId="1A642480">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2.乙方在服务过程中，有权对第三方提出与本项目有关的问题进行核对或查问。</w:t>
      </w:r>
    </w:p>
    <w:p w14:paraId="7FB70FB7">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（二）乙方的义务</w:t>
      </w:r>
    </w:p>
    <w:p w14:paraId="706F6683">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1.向甲方提供与本项目有关的资料，包括参与本项目的专业人员名单、资质证书及监管计划等，并按合同中约定的范围和内容提供服务。</w:t>
      </w:r>
    </w:p>
    <w:p w14:paraId="7E7D93EF">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2.乙方在履行本合同期间，不得泄露与本项目有关保密资料。</w:t>
      </w:r>
    </w:p>
    <w:p w14:paraId="7FF65BAE">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3.乙方应服从甲方的安排。</w:t>
      </w:r>
    </w:p>
    <w:p w14:paraId="2AE90202">
      <w:pPr>
        <w:autoSpaceDE w:val="0"/>
        <w:autoSpaceDN w:val="0"/>
        <w:adjustRightInd w:val="0"/>
        <w:snapToGrid w:val="0"/>
        <w:spacing w:line="400" w:lineRule="exact"/>
        <w:ind w:firstLine="422" w:firstLineChars="200"/>
        <w:textAlignment w:val="bottom"/>
        <w:rPr>
          <w:rFonts w:ascii="宋体" w:hAnsi="宋体" w:cs="宋体"/>
          <w:b/>
          <w:color w:val="auto"/>
          <w:szCs w:val="21"/>
        </w:rPr>
      </w:pPr>
      <w:r>
        <w:rPr>
          <w:rFonts w:hint="eastAsia" w:ascii="宋体" w:hAnsi="宋体" w:cs="宋体"/>
          <w:b/>
          <w:color w:val="auto"/>
          <w:szCs w:val="21"/>
        </w:rPr>
        <w:t>六、服务保证</w:t>
      </w:r>
    </w:p>
    <w:p w14:paraId="76C8C582">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1.乙方的服务工作应执行国家现行的质量标准。</w:t>
      </w:r>
    </w:p>
    <w:p w14:paraId="5A26A2E4">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 xml:space="preserve">2.乙方在服务期间未经甲方同意不得更换服务人员。  </w:t>
      </w:r>
    </w:p>
    <w:p w14:paraId="445AC2BE">
      <w:pPr>
        <w:autoSpaceDE w:val="0"/>
        <w:autoSpaceDN w:val="0"/>
        <w:adjustRightInd w:val="0"/>
        <w:snapToGrid w:val="0"/>
        <w:spacing w:line="400" w:lineRule="exact"/>
        <w:ind w:firstLine="413" w:firstLineChars="196"/>
        <w:textAlignment w:val="bottom"/>
        <w:rPr>
          <w:rFonts w:hint="eastAsia" w:ascii="宋体" w:hAnsi="宋体" w:cs="宋体"/>
          <w:b/>
          <w:color w:val="auto"/>
          <w:szCs w:val="21"/>
        </w:rPr>
      </w:pPr>
      <w:r>
        <w:rPr>
          <w:rFonts w:hint="eastAsia" w:ascii="宋体" w:hAnsi="宋体" w:cs="宋体"/>
          <w:b/>
          <w:color w:val="auto"/>
          <w:szCs w:val="21"/>
        </w:rPr>
        <w:t>七、技术规格及标准</w:t>
      </w:r>
    </w:p>
    <w:p w14:paraId="525DA3CA">
      <w:pPr>
        <w:pStyle w:val="5"/>
        <w:adjustRightInd w:val="0"/>
        <w:snapToGrid w:val="0"/>
        <w:spacing w:line="400" w:lineRule="exact"/>
        <w:ind w:firstLine="420" w:firstLineChars="200"/>
        <w:rPr>
          <w:rFonts w:hint="eastAsia" w:ascii="宋体" w:hAnsi="宋体" w:cs="宋体" w:eastAsiaTheme="minorEastAsia"/>
          <w:color w:val="auto"/>
          <w:kern w:val="2"/>
          <w:sz w:val="21"/>
          <w:szCs w:val="21"/>
          <w:lang w:val="en-US" w:eastAsia="zh-CN" w:bidi="ar-SA"/>
        </w:rPr>
      </w:pPr>
      <w:r>
        <w:rPr>
          <w:rFonts w:hint="eastAsia" w:ascii="宋体" w:hAnsi="宋体" w:cs="宋体" w:eastAsiaTheme="minorEastAsia"/>
          <w:color w:val="auto"/>
          <w:kern w:val="2"/>
          <w:sz w:val="21"/>
          <w:szCs w:val="21"/>
          <w:lang w:val="en-US" w:eastAsia="zh-CN" w:bidi="ar-SA"/>
        </w:rPr>
        <w:t>1.对西安市城市再生水利用现状和存在问题进行分析，对各行业“十五五”期间再生水需求进行预测，科学合理制定“十五五”期间再生水利用目标，对再生水设施（厂、管网、泵站，取水点等）进行规划，明确“十五五”期间再生水利用的重点工作任务、再生水项目实施计划，同时远期规划至2035年。最终形成内容详实、各类数据准确、规划目标科学合理，具有高度可行性的规划报告。</w:t>
      </w:r>
    </w:p>
    <w:p w14:paraId="5BC9F500">
      <w:pPr>
        <w:autoSpaceDE w:val="0"/>
        <w:autoSpaceDN w:val="0"/>
        <w:adjustRightInd w:val="0"/>
        <w:snapToGrid w:val="0"/>
        <w:spacing w:line="400" w:lineRule="exact"/>
        <w:ind w:firstLine="411" w:firstLineChars="196"/>
        <w:textAlignment w:val="bottom"/>
        <w:rPr>
          <w:rFonts w:hint="default" w:ascii="宋体" w:hAnsi="宋体" w:cs="宋体" w:eastAsiaTheme="minorEastAsia"/>
          <w:color w:val="auto"/>
          <w:kern w:val="2"/>
          <w:sz w:val="21"/>
          <w:szCs w:val="21"/>
          <w:lang w:val="en-US" w:eastAsia="zh-CN" w:bidi="ar-SA"/>
        </w:rPr>
      </w:pPr>
      <w:r>
        <w:rPr>
          <w:rFonts w:hint="eastAsia" w:ascii="宋体" w:hAnsi="宋体" w:cs="宋体" w:eastAsiaTheme="minorEastAsia"/>
          <w:color w:val="auto"/>
          <w:kern w:val="2"/>
          <w:sz w:val="21"/>
          <w:szCs w:val="21"/>
          <w:lang w:val="en-US" w:eastAsia="zh-CN" w:bidi="ar-SA"/>
        </w:rPr>
        <w:t>2.通过专家评审及市水务局验收。</w:t>
      </w:r>
    </w:p>
    <w:p w14:paraId="48466EDA">
      <w:pPr>
        <w:autoSpaceDE w:val="0"/>
        <w:autoSpaceDN w:val="0"/>
        <w:adjustRightInd w:val="0"/>
        <w:snapToGrid w:val="0"/>
        <w:spacing w:line="400" w:lineRule="exact"/>
        <w:ind w:firstLine="413" w:firstLineChars="196"/>
        <w:textAlignment w:val="bottom"/>
        <w:rPr>
          <w:rFonts w:ascii="宋体" w:hAnsi="宋体" w:cs="宋体"/>
          <w:b/>
          <w:color w:val="auto"/>
          <w:szCs w:val="21"/>
        </w:rPr>
      </w:pPr>
      <w:r>
        <w:rPr>
          <w:rFonts w:hint="eastAsia" w:ascii="宋体" w:hAnsi="宋体" w:cs="宋体"/>
          <w:b/>
          <w:color w:val="auto"/>
          <w:szCs w:val="21"/>
        </w:rPr>
        <w:t>八、违约责任</w:t>
      </w:r>
    </w:p>
    <w:p w14:paraId="27FC20E4">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1.按《民法典》中的相关条款执行。</w:t>
      </w:r>
    </w:p>
    <w:p w14:paraId="53161386">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2.未按合同要求的提供服务或服务质量不能满足技术要求，西安市水务局有权单方面终止合同，甚至对供方违约行为进行追究。</w:t>
      </w:r>
    </w:p>
    <w:p w14:paraId="035D82DB">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3.本合同若与甲方的上级管理机关的政策性行为或其他规定发生冲突，甲方有权与乙方协商调整合同内容或终止合同执行。</w:t>
      </w:r>
    </w:p>
    <w:p w14:paraId="100F46CF">
      <w:pPr>
        <w:autoSpaceDE w:val="0"/>
        <w:autoSpaceDN w:val="0"/>
        <w:adjustRightInd w:val="0"/>
        <w:snapToGrid w:val="0"/>
        <w:spacing w:line="400" w:lineRule="exact"/>
        <w:ind w:firstLine="413" w:firstLineChars="196"/>
        <w:textAlignment w:val="bottom"/>
        <w:rPr>
          <w:rFonts w:ascii="宋体" w:hAnsi="宋体" w:cs="宋体"/>
          <w:b/>
          <w:color w:val="auto"/>
          <w:szCs w:val="21"/>
        </w:rPr>
      </w:pPr>
      <w:r>
        <w:rPr>
          <w:rFonts w:hint="eastAsia" w:ascii="宋体" w:hAnsi="宋体" w:cs="宋体"/>
          <w:b/>
          <w:color w:val="auto"/>
          <w:szCs w:val="21"/>
        </w:rPr>
        <w:t>九、保密条款</w:t>
      </w:r>
    </w:p>
    <w:p w14:paraId="314168F3">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14:paraId="158D02C6">
      <w:pPr>
        <w:autoSpaceDE w:val="0"/>
        <w:autoSpaceDN w:val="0"/>
        <w:adjustRightInd w:val="0"/>
        <w:snapToGrid w:val="0"/>
        <w:spacing w:line="400" w:lineRule="exact"/>
        <w:ind w:firstLine="413" w:firstLineChars="196"/>
        <w:textAlignment w:val="bottom"/>
        <w:rPr>
          <w:rFonts w:ascii="宋体" w:hAnsi="宋体" w:cs="宋体"/>
          <w:b/>
          <w:color w:val="auto"/>
          <w:szCs w:val="21"/>
        </w:rPr>
      </w:pPr>
      <w:bookmarkStart w:id="4" w:name="_Toc25987"/>
      <w:bookmarkStart w:id="5" w:name="_Toc28511"/>
      <w:bookmarkStart w:id="6" w:name="_Toc3011"/>
      <w:bookmarkStart w:id="7" w:name="_Toc4469"/>
      <w:bookmarkStart w:id="8" w:name="_Toc9462"/>
      <w:r>
        <w:rPr>
          <w:rFonts w:hint="eastAsia" w:ascii="宋体" w:hAnsi="宋体" w:cs="宋体"/>
          <w:b/>
          <w:color w:val="auto"/>
          <w:szCs w:val="21"/>
        </w:rPr>
        <w:t>十、合同争议解决的方式</w:t>
      </w:r>
    </w:p>
    <w:bookmarkEnd w:id="4"/>
    <w:bookmarkEnd w:id="5"/>
    <w:bookmarkEnd w:id="6"/>
    <w:bookmarkEnd w:id="7"/>
    <w:bookmarkEnd w:id="8"/>
    <w:p w14:paraId="5A83AC4F">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本合同在履行过程中发生的争议，由甲、乙双方当事人协商解决，协商不成的，提交仲裁委员会仲裁。</w:t>
      </w:r>
    </w:p>
    <w:p w14:paraId="2BB867CF">
      <w:pPr>
        <w:autoSpaceDE w:val="0"/>
        <w:autoSpaceDN w:val="0"/>
        <w:adjustRightInd w:val="0"/>
        <w:snapToGrid w:val="0"/>
        <w:spacing w:line="400" w:lineRule="exact"/>
        <w:ind w:firstLine="411" w:firstLineChars="195"/>
        <w:textAlignment w:val="bottom"/>
        <w:rPr>
          <w:rFonts w:ascii="宋体" w:hAnsi="宋体" w:cs="宋体"/>
          <w:b/>
          <w:color w:val="auto"/>
          <w:szCs w:val="21"/>
        </w:rPr>
      </w:pPr>
      <w:r>
        <w:rPr>
          <w:rFonts w:hint="eastAsia" w:ascii="宋体" w:hAnsi="宋体" w:cs="宋体"/>
          <w:b/>
          <w:color w:val="auto"/>
          <w:szCs w:val="21"/>
        </w:rPr>
        <w:t>十一、其他事项</w:t>
      </w:r>
    </w:p>
    <w:p w14:paraId="579455A6">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1.本合同一式八份，甲方西安市水务局五份，乙方公司贰份。甲乙双方签字盖章后生效。</w:t>
      </w:r>
    </w:p>
    <w:p w14:paraId="780A4683">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 磋商及响应文件与本合同具有相同法律效力。</w:t>
      </w:r>
    </w:p>
    <w:p w14:paraId="2A682732">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合同签订地点：西安市范围内。</w:t>
      </w:r>
    </w:p>
    <w:p w14:paraId="1DE7576D">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合同签订时间：年月日。</w:t>
      </w:r>
    </w:p>
    <w:p w14:paraId="5E61F492">
      <w:pPr>
        <w:autoSpaceDE w:val="0"/>
        <w:autoSpaceDN w:val="0"/>
        <w:adjustRightInd w:val="0"/>
        <w:snapToGrid w:val="0"/>
        <w:spacing w:line="400" w:lineRule="exact"/>
        <w:ind w:firstLine="422" w:firstLineChars="200"/>
        <w:textAlignment w:val="bottom"/>
        <w:rPr>
          <w:rFonts w:ascii="宋体" w:hAnsi="宋体" w:cs="宋体"/>
          <w:color w:val="auto"/>
          <w:szCs w:val="21"/>
        </w:rPr>
      </w:pPr>
      <w:r>
        <w:rPr>
          <w:rFonts w:hint="eastAsia" w:ascii="宋体" w:hAnsi="宋体" w:cs="宋体"/>
          <w:b/>
          <w:color w:val="auto"/>
          <w:szCs w:val="21"/>
        </w:rPr>
        <w:t>十二、其他需要补充的内容</w:t>
      </w:r>
    </w:p>
    <w:p w14:paraId="0D416BDC">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1.其他服务内容： 。</w:t>
      </w:r>
    </w:p>
    <w:p w14:paraId="56828C74">
      <w:pPr>
        <w:autoSpaceDE w:val="0"/>
        <w:autoSpaceDN w:val="0"/>
        <w:adjustRightInd w:val="0"/>
        <w:snapToGrid w:val="0"/>
        <w:spacing w:line="400" w:lineRule="exact"/>
        <w:ind w:firstLine="420" w:firstLineChars="200"/>
        <w:textAlignment w:val="bottom"/>
        <w:rPr>
          <w:rFonts w:ascii="宋体" w:hAnsi="宋体" w:cs="宋体"/>
          <w:color w:val="auto"/>
          <w:szCs w:val="21"/>
        </w:rPr>
      </w:pPr>
      <w:r>
        <w:rPr>
          <w:rFonts w:hint="eastAsia" w:ascii="宋体" w:hAnsi="宋体" w:cs="宋体"/>
          <w:color w:val="auto"/>
          <w:szCs w:val="21"/>
        </w:rPr>
        <w:t>2.本合同未及之处双方协商补充合同内容。</w:t>
      </w:r>
    </w:p>
    <w:p w14:paraId="61391F42">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甲  方（盖章）                            乙  方（盖章）</w:t>
      </w:r>
    </w:p>
    <w:p w14:paraId="3D522347">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单位名称：                                单位名称：</w:t>
      </w:r>
    </w:p>
    <w:p w14:paraId="32DE5F45">
      <w:pPr>
        <w:tabs>
          <w:tab w:val="left" w:pos="480"/>
        </w:tabs>
        <w:spacing w:line="400" w:lineRule="exact"/>
        <w:ind w:left="5880" w:leftChars="200" w:hanging="5460" w:hangingChars="2600"/>
        <w:rPr>
          <w:rFonts w:ascii="宋体" w:hAnsi="宋体" w:cs="Courier New"/>
          <w:color w:val="auto"/>
          <w:szCs w:val="21"/>
        </w:rPr>
      </w:pPr>
      <w:r>
        <w:rPr>
          <w:rFonts w:hint="eastAsia" w:ascii="宋体" w:hAnsi="宋体" w:cs="Courier New"/>
          <w:color w:val="auto"/>
          <w:szCs w:val="21"/>
        </w:rPr>
        <w:t>地  址：                                  地  址：</w:t>
      </w:r>
    </w:p>
    <w:p w14:paraId="08034166">
      <w:pPr>
        <w:tabs>
          <w:tab w:val="left" w:pos="480"/>
        </w:tabs>
        <w:spacing w:line="400" w:lineRule="exact"/>
        <w:ind w:left="5880" w:leftChars="200" w:hanging="5460" w:hangingChars="2600"/>
        <w:rPr>
          <w:rFonts w:ascii="宋体" w:hAnsi="宋体" w:cs="Courier New"/>
          <w:color w:val="auto"/>
          <w:szCs w:val="21"/>
        </w:rPr>
      </w:pPr>
      <w:r>
        <w:rPr>
          <w:rFonts w:hint="eastAsia" w:ascii="宋体" w:hAnsi="宋体" w:cs="Courier New"/>
          <w:color w:val="auto"/>
          <w:szCs w:val="21"/>
        </w:rPr>
        <w:t>开户行：                                  开户行：</w:t>
      </w:r>
    </w:p>
    <w:p w14:paraId="1DFE8A59">
      <w:pPr>
        <w:tabs>
          <w:tab w:val="left" w:pos="480"/>
        </w:tabs>
        <w:spacing w:line="400" w:lineRule="exact"/>
        <w:ind w:left="5880" w:leftChars="200" w:hanging="5460" w:hangingChars="2600"/>
        <w:rPr>
          <w:rFonts w:ascii="宋体" w:hAnsi="宋体" w:cs="Courier New"/>
          <w:color w:val="auto"/>
          <w:szCs w:val="21"/>
        </w:rPr>
      </w:pPr>
      <w:r>
        <w:rPr>
          <w:rFonts w:hint="eastAsia" w:ascii="宋体" w:hAnsi="宋体" w:cs="Courier New"/>
          <w:color w:val="auto"/>
          <w:szCs w:val="21"/>
        </w:rPr>
        <w:t>账  户:                                   账  户：</w:t>
      </w:r>
    </w:p>
    <w:p w14:paraId="76EDFC68">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法定代表人                                法定代表人</w:t>
      </w:r>
    </w:p>
    <w:p w14:paraId="7CDCC61C">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或委托代理人：                            或委托代理人：</w:t>
      </w:r>
    </w:p>
    <w:p w14:paraId="51B72014">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联系电话：                                联系电话：</w:t>
      </w:r>
    </w:p>
    <w:p w14:paraId="677D82FC">
      <w:pPr>
        <w:tabs>
          <w:tab w:val="left" w:pos="480"/>
        </w:tabs>
        <w:spacing w:line="400" w:lineRule="exact"/>
        <w:ind w:firstLine="420" w:firstLineChars="200"/>
        <w:rPr>
          <w:rFonts w:ascii="宋体" w:hAnsi="宋体" w:cs="Courier New"/>
          <w:color w:val="auto"/>
          <w:szCs w:val="21"/>
        </w:rPr>
      </w:pPr>
      <w:r>
        <w:rPr>
          <w:rFonts w:hint="eastAsia" w:ascii="宋体" w:hAnsi="宋体" w:cs="Courier New"/>
          <w:color w:val="auto"/>
          <w:szCs w:val="21"/>
        </w:rPr>
        <w:t>签订日期：     年    月      日           签订日期：     年    月   日</w:t>
      </w:r>
    </w:p>
    <w:p w14:paraId="29B1FE74">
      <w:pPr>
        <w:pStyle w:val="10"/>
        <w:rPr>
          <w:rFonts w:hint="default"/>
          <w:color w:val="auto"/>
        </w:rPr>
      </w:pPr>
    </w:p>
    <w:p w14:paraId="213A8D25">
      <w:pPr>
        <w:pStyle w:val="10"/>
        <w:rPr>
          <w:rFonts w:hint="default"/>
          <w:color w:val="auto"/>
        </w:rPr>
      </w:pPr>
    </w:p>
    <w:p w14:paraId="66FA51F8">
      <w:pPr>
        <w:rPr>
          <w:color w:val="auto"/>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1C747E"/>
    <w:rsid w:val="16B84027"/>
    <w:rsid w:val="42B611F1"/>
    <w:rsid w:val="643C0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keepNext/>
      <w:jc w:val="center"/>
      <w:outlineLvl w:val="0"/>
    </w:pPr>
    <w:rPr>
      <w:rFonts w:ascii="Calibri" w:hAnsi="Calibri" w:eastAsia="宋体" w:cs="Times New Roman"/>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ind w:firstLine="552"/>
    </w:pPr>
    <w:rPr>
      <w:rFonts w:ascii="宋体" w:hAnsi="Calibri" w:eastAsia="宋体" w:cs="Times New Roman"/>
      <w:sz w:val="28"/>
      <w:szCs w:val="20"/>
    </w:rPr>
  </w:style>
  <w:style w:type="paragraph" w:styleId="4">
    <w:name w:val="Body Text First Indent 2"/>
    <w:basedOn w:val="3"/>
    <w:qFormat/>
    <w:uiPriority w:val="0"/>
    <w:pPr>
      <w:spacing w:after="120"/>
      <w:ind w:left="420" w:leftChars="200" w:firstLine="420" w:firstLineChars="200"/>
    </w:pPr>
    <w:rPr>
      <w:rFonts w:asciiTheme="minorHAnsi" w:hAnsiTheme="minorHAnsi" w:eastAsiaTheme="minorEastAsia" w:cstheme="minorBidi"/>
      <w:sz w:val="21"/>
      <w:szCs w:val="24"/>
    </w:rPr>
  </w:style>
  <w:style w:type="paragraph" w:styleId="5">
    <w:name w:val="Block Text"/>
    <w:basedOn w:val="1"/>
    <w:qFormat/>
    <w:uiPriority w:val="0"/>
    <w:pPr>
      <w:ind w:left="2" w:right="25" w:rightChars="12" w:hanging="2"/>
    </w:pPr>
    <w:rPr>
      <w:rFonts w:ascii="楷体_GB2312" w:hAnsi="宋体" w:eastAsia="楷体_GB2312" w:cs="Times New Roman"/>
    </w:rPr>
  </w:style>
  <w:style w:type="paragraph" w:styleId="6">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character" w:styleId="9">
    <w:name w:val="Hyperlink"/>
    <w:qFormat/>
    <w:uiPriority w:val="0"/>
    <w:rPr>
      <w:rFonts w:ascii="Calibri" w:hAnsi="Calibri" w:eastAsia="宋体" w:cs="Times New Roman"/>
      <w:color w:val="0000FF"/>
      <w:u w:val="single"/>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 w:type="character" w:customStyle="1" w:styleId="11">
    <w:name w:val="标题 1 字符1"/>
    <w:link w:val="2"/>
    <w:qFormat/>
    <w:uiPriority w:val="0"/>
    <w:rPr>
      <w:rFonts w:ascii="Calibri" w:hAnsi="Calibri" w:eastAsia="宋体" w:cs="Times New Roman"/>
      <w:sz w:val="28"/>
      <w:szCs w:val="20"/>
    </w:rPr>
  </w:style>
  <w:style w:type="paragraph" w:customStyle="1" w:styleId="12">
    <w:name w:val="普通正文"/>
    <w:basedOn w:val="1"/>
    <w:qFormat/>
    <w:uiPriority w:val="0"/>
    <w:pPr>
      <w:adjustRightInd w:val="0"/>
      <w:spacing w:before="120" w:after="120" w:line="360" w:lineRule="auto"/>
      <w:ind w:firstLine="480"/>
      <w:jc w:val="left"/>
    </w:pPr>
    <w:rPr>
      <w:rFonts w:ascii="Arial" w:hAnsi="Arial" w:eastAsia="宋体" w:cs="Times New Roman"/>
      <w:kern w:val="0"/>
      <w:sz w:val="28"/>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2092</Words>
  <Characters>2133</Characters>
  <Lines>0</Lines>
  <Paragraphs>0</Paragraphs>
  <TotalTime>0</TotalTime>
  <ScaleCrop>false</ScaleCrop>
  <LinksUpToDate>false</LinksUpToDate>
  <CharactersWithSpaces>2479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2025-11-05T07:22:00Z</dcterms:created>
  <dc:creator>Administrator</dc:creator>
  <cp:lastModifiedBy>似水流年</cp:lastModifiedBy>
  <dcterms:modified xsi:type="dcterms:W3CDTF">2025-11-07T07:53:19Z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eyJoZGlkIjoiNDBkMWI4MDcwZTFjNjAxNmYwOWFiMjQ4OTYzNTU0YjUiLCJ1c2VySWQiOiI1MTAzNTc1ODcifQ==</vt:lpwstr>
  </property>
  <property fmtid="{D5CDD505-2E9C-101B-9397-08002B2CF9AE}" pid="4" name="ICV">
    <vt:lpwstr>0030E2A6A59C4CFDB8546C31740ECEA1_12</vt:lpwstr>
  </property>
</Properties>
</file>