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8C820">
      <w:pPr>
        <w:spacing w:line="360" w:lineRule="auto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谈判方案说明书</w:t>
      </w:r>
    </w:p>
    <w:p w14:paraId="4DC2FC42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按照竞争性谈判文件的要求编制的谈判方案说明书，内容包括设备（产品）技术说明、组织供货和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宋体" w:hAnsi="宋体" w:cs="宋体"/>
          <w:b/>
          <w:szCs w:val="21"/>
        </w:rPr>
        <w:t>至少应包括：</w:t>
      </w:r>
    </w:p>
    <w:p w14:paraId="26E54472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1、完成项目的技术方案，要求谈判供应商针对本项目的需求提出全面、完整的技术方案；</w:t>
      </w:r>
    </w:p>
    <w:p w14:paraId="0B682F36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2、谈判设备（产品）的商标、型号、功能、技术规格、详细的供货配置清单；</w:t>
      </w:r>
    </w:p>
    <w:p w14:paraId="5DCFD171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、谈判产品的彩页（如有）、生产厂家出具的、相应的功能证明材料（包括但不限于测试报告、官网和功能截图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说明书</w:t>
      </w:r>
      <w:r>
        <w:rPr>
          <w:rFonts w:hint="eastAsia" w:ascii="宋体" w:hAnsi="宋体" w:cs="宋体"/>
          <w:szCs w:val="21"/>
        </w:rPr>
        <w:t>等）；</w:t>
      </w:r>
    </w:p>
    <w:p w14:paraId="015B6AD5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、技术规格优于或偏离谈判要求的指标；</w:t>
      </w:r>
    </w:p>
    <w:p w14:paraId="48787B43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、服务范围和服务内容的详细说明；</w:t>
      </w:r>
      <w:bookmarkStart w:id="0" w:name="_GoBack"/>
      <w:bookmarkEnd w:id="0"/>
    </w:p>
    <w:p w14:paraId="285DAB0F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、质量保证措施、培训方案、售后服务方案、响应时间、验收依据等。</w:t>
      </w:r>
    </w:p>
    <w:p w14:paraId="0395E2FD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、提供的维保服务点的名称、地址、电话联系人、应在谈判文件中说明；</w:t>
      </w:r>
    </w:p>
    <w:p w14:paraId="32C9416E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8</w:t>
      </w:r>
      <w:r>
        <w:rPr>
          <w:rFonts w:hint="eastAsia" w:ascii="宋体" w:hAnsi="宋体" w:cs="宋体"/>
          <w:szCs w:val="21"/>
        </w:rPr>
        <w:t>、供应商服务承诺书；</w:t>
      </w:r>
    </w:p>
    <w:p w14:paraId="5D002F80">
      <w:pPr>
        <w:kinsoku w:val="0"/>
        <w:spacing w:line="48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9</w:t>
      </w:r>
      <w:r>
        <w:rPr>
          <w:rFonts w:hint="eastAsia" w:ascii="宋体" w:hAnsi="宋体" w:cs="宋体"/>
          <w:szCs w:val="21"/>
        </w:rPr>
        <w:t>、供应商认为有必要说明的问题。</w:t>
      </w:r>
    </w:p>
    <w:p w14:paraId="079693DB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</w:p>
    <w:p w14:paraId="7669BEB4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</w:p>
    <w:p w14:paraId="2A92C542">
      <w:pPr>
        <w:pStyle w:val="5"/>
        <w:rPr>
          <w:rFonts w:hint="eastAsia" w:ascii="宋体" w:hAnsi="宋体" w:cs="宋体"/>
          <w:szCs w:val="21"/>
        </w:rPr>
      </w:pPr>
    </w:p>
    <w:p w14:paraId="0E084148">
      <w:pPr>
        <w:pStyle w:val="5"/>
        <w:rPr>
          <w:rFonts w:hint="eastAsia" w:ascii="宋体" w:hAnsi="宋体" w:cs="宋体"/>
          <w:szCs w:val="21"/>
        </w:rPr>
      </w:pPr>
    </w:p>
    <w:p w14:paraId="01F99ED7">
      <w:pPr>
        <w:pStyle w:val="5"/>
        <w:rPr>
          <w:rFonts w:hint="eastAsia" w:ascii="宋体" w:hAnsi="宋体" w:cs="宋体"/>
          <w:szCs w:val="21"/>
        </w:rPr>
      </w:pPr>
    </w:p>
    <w:p w14:paraId="1399F67B">
      <w:pPr>
        <w:pStyle w:val="5"/>
        <w:rPr>
          <w:rFonts w:hint="eastAsia" w:ascii="宋体" w:hAnsi="宋体" w:cs="宋体"/>
          <w:szCs w:val="21"/>
        </w:rPr>
      </w:pPr>
    </w:p>
    <w:p w14:paraId="62527C14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（签字或盖章）</w:t>
      </w:r>
    </w:p>
    <w:p w14:paraId="70E0BF8B">
      <w:pPr>
        <w:spacing w:line="480" w:lineRule="exact"/>
        <w:ind w:left="3259" w:leftChars="155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公      章：</w:t>
      </w:r>
    </w:p>
    <w:p w14:paraId="4A95FF82">
      <w:pPr>
        <w:ind w:firstLine="3360" w:firstLineChars="1600"/>
      </w:pPr>
      <w:r>
        <w:rPr>
          <w:rFonts w:ascii="宋体" w:hAnsi="宋体" w:eastAsia="宋体" w:cs="宋体"/>
          <w:sz w:val="21"/>
          <w:szCs w:val="21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中宋简">
    <w:panose1 w:val="02010600000101010101"/>
    <w:charset w:val="80"/>
    <w:family w:val="auto"/>
    <w:pitch w:val="default"/>
    <w:sig w:usb0="800002BF" w:usb1="184F6C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32C89"/>
    <w:rsid w:val="08B9251C"/>
    <w:rsid w:val="08E71C61"/>
    <w:rsid w:val="1C3A67CA"/>
    <w:rsid w:val="2D614E83"/>
    <w:rsid w:val="7413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530</Characters>
  <Lines>0</Lines>
  <Paragraphs>0</Paragraphs>
  <TotalTime>15</TotalTime>
  <ScaleCrop>false</ScaleCrop>
  <LinksUpToDate>false</LinksUpToDate>
  <CharactersWithSpaces>548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2025-07-09T02:57:00Z</dcterms:created>
  <dc:creator>WPS_小小小小小小文</dc:creator>
  <cp:lastModifiedBy>晚风。</cp:lastModifiedBy>
  <dcterms:modified xsi:type="dcterms:W3CDTF">2025-10-30T09:24:05Z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AC0281B45F8C4E33BE6D14704D50CCF8_11</vt:lpwstr>
  </property>
  <property fmtid="{D5CDD505-2E9C-101B-9397-08002B2CF9AE}" pid="4" name="KSOTemplateDocerSaveRecord">
    <vt:lpwstr>eyJoZGlkIjoiYTRkMWU0OGEwNGZjMzdlZjNkYTAzZDE3ZWQ3NjZkOWIiLCJ1c2VySWQiOiIzMzczMjk0NjQifQ==</vt:lpwstr>
  </property>
</Properties>
</file>