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120" w:afterLines="50" w:line="360" w:lineRule="auto"/>
        <w:jc w:val="center"/>
        <w:rPr>
          <w:rFonts w:hint="default" w:ascii="宋体" w:hAnsi="宋体" w:eastAsia="宋体" w:cs="宋体"/>
          <w:bCs/>
          <w:color w:val="auto"/>
          <w:sz w:val="32"/>
          <w:szCs w:val="32"/>
          <w:highlight w:val="none"/>
          <w:lang w:val="en-US"/>
        </w:rPr>
      </w:pPr>
      <w:r>
        <w:rPr>
          <w:rFonts w:hint="eastAsia" w:ascii="宋体" w:hAnsi="宋体" w:eastAsia="宋体" w:cs="宋体"/>
          <w:bCs/>
          <w:color w:val="auto"/>
          <w:sz w:val="32"/>
          <w:szCs w:val="32"/>
          <w:highlight w:val="none"/>
          <w:lang w:val="en-US" w:eastAsia="zh-CN"/>
        </w:rPr>
        <w:t>分项报价表</w:t>
      </w:r>
    </w:p>
    <w:tbl>
      <w:tblPr>
        <w:tblStyle w:val="8"/>
        <w:tblW w:w="9217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2"/>
        <w:gridCol w:w="589"/>
        <w:gridCol w:w="879"/>
        <w:gridCol w:w="1500"/>
        <w:gridCol w:w="1753"/>
        <w:gridCol w:w="971"/>
        <w:gridCol w:w="1214"/>
        <w:gridCol w:w="1339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1" w:hRule="atLeast"/>
        </w:trPr>
        <w:tc>
          <w:tcPr>
            <w:tcW w:w="97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产品</w:t>
            </w:r>
          </w:p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费用</w:t>
            </w:r>
          </w:p>
        </w:tc>
        <w:tc>
          <w:tcPr>
            <w:tcW w:w="5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序号</w:t>
            </w:r>
          </w:p>
        </w:tc>
        <w:tc>
          <w:tcPr>
            <w:tcW w:w="8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名称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型号/规格</w:t>
            </w:r>
          </w:p>
        </w:tc>
        <w:tc>
          <w:tcPr>
            <w:tcW w:w="17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 w:after="12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制造厂名或品牌</w:t>
            </w:r>
          </w:p>
        </w:tc>
        <w:tc>
          <w:tcPr>
            <w:tcW w:w="9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after="12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数量</w:t>
            </w:r>
          </w:p>
        </w:tc>
        <w:tc>
          <w:tcPr>
            <w:tcW w:w="1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单价</w:t>
            </w:r>
          </w:p>
          <w:p>
            <w:pPr>
              <w:snapToGrid w:val="0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（元）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总价</w:t>
            </w:r>
          </w:p>
          <w:p>
            <w:pPr>
              <w:snapToGrid w:val="0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97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58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87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7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6" w:hRule="atLeast"/>
        </w:trPr>
        <w:tc>
          <w:tcPr>
            <w:tcW w:w="97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753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71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97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7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244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安装调试费</w:t>
            </w:r>
          </w:p>
        </w:tc>
        <w:tc>
          <w:tcPr>
            <w:tcW w:w="6777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244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运杂费（含保险）</w:t>
            </w:r>
          </w:p>
        </w:tc>
        <w:tc>
          <w:tcPr>
            <w:tcW w:w="6777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244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6777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244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其他相关费用</w:t>
            </w:r>
          </w:p>
        </w:tc>
        <w:tc>
          <w:tcPr>
            <w:tcW w:w="6777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before="120" w:beforeLines="5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56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合计</w:t>
            </w:r>
          </w:p>
        </w:tc>
        <w:tc>
          <w:tcPr>
            <w:tcW w:w="7656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大写：                            小写：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1" w:hRule="atLeast"/>
        </w:trPr>
        <w:tc>
          <w:tcPr>
            <w:tcW w:w="156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备注</w:t>
            </w:r>
          </w:p>
        </w:tc>
        <w:tc>
          <w:tcPr>
            <w:tcW w:w="7656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eastAsia" w:ascii="宋体" w:hAnsi="宋体" w:cs="宋体"/>
          <w:sz w:val="24"/>
          <w:highlight w:val="none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注：1.如果按单价计算的结果与总价不一致，以单价为准修正总价。</w:t>
      </w:r>
    </w:p>
    <w:p>
      <w:pPr>
        <w:adjustRightInd w:val="0"/>
        <w:snapToGrid w:val="0"/>
        <w:spacing w:line="360" w:lineRule="auto"/>
        <w:ind w:firstLine="960" w:firstLineChars="4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2.表格不够用，各</w:t>
      </w:r>
      <w:r>
        <w:rPr>
          <w:rFonts w:hint="eastAsia" w:ascii="宋体" w:hAnsi="宋体" w:cs="宋体"/>
          <w:sz w:val="24"/>
          <w:lang w:val="en-US" w:eastAsia="zh-CN"/>
        </w:rPr>
        <w:t>投标人（供应商）</w:t>
      </w:r>
      <w:r>
        <w:rPr>
          <w:rFonts w:hint="eastAsia" w:ascii="宋体" w:hAnsi="宋体" w:cs="宋体"/>
          <w:sz w:val="24"/>
          <w:highlight w:val="none"/>
        </w:rPr>
        <w:t>可按此表复制。</w:t>
      </w:r>
    </w:p>
    <w:p>
      <w:pPr>
        <w:adjustRightInd w:val="0"/>
        <w:snapToGrid w:val="0"/>
        <w:spacing w:line="360" w:lineRule="auto"/>
        <w:ind w:firstLine="960" w:firstLineChars="4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3.若没有品牌、型号规格和制造商须注明。</w:t>
      </w:r>
    </w:p>
    <w:p>
      <w:pPr>
        <w:pStyle w:val="6"/>
        <w:ind w:firstLine="960" w:firstLineChars="400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4.</w:t>
      </w:r>
      <w:r>
        <w:rPr>
          <w:rFonts w:hint="eastAsia" w:ascii="宋体" w:hAnsi="宋体" w:cs="宋体"/>
          <w:sz w:val="24"/>
          <w:lang w:val="en-US" w:eastAsia="zh-CN"/>
        </w:rPr>
        <w:t>投标人（供应商）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根据自己的实际情况报价，某项没有可填“0”</w:t>
      </w:r>
      <w:r>
        <w:rPr>
          <w:rFonts w:hint="eastAsia" w:ascii="宋体" w:hAnsi="宋体" w:cs="宋体"/>
          <w:sz w:val="24"/>
          <w:highlight w:val="none"/>
        </w:rPr>
        <w:t>。</w:t>
      </w:r>
    </w:p>
    <w:p>
      <w:pPr>
        <w:pStyle w:val="7"/>
        <w:rPr>
          <w:rFonts w:hint="default" w:eastAsia="宋体"/>
          <w:lang w:val="en-US" w:eastAsia="zh-CN"/>
        </w:rPr>
      </w:pPr>
    </w:p>
    <w:p>
      <w:pPr>
        <w:pStyle w:val="6"/>
        <w:rPr>
          <w:rFonts w:hint="eastAsia" w:ascii="宋体" w:hAnsi="宋体" w:cs="宋体"/>
          <w:sz w:val="24"/>
          <w:highlight w:val="none"/>
        </w:rPr>
      </w:pPr>
      <w:bookmarkStart w:id="0" w:name="_GoBack"/>
      <w:bookmarkEnd w:id="0"/>
    </w:p>
    <w:p>
      <w:pPr>
        <w:adjustRightInd w:val="0"/>
        <w:snapToGrid w:val="0"/>
        <w:spacing w:line="360" w:lineRule="auto"/>
        <w:ind w:firstLine="3840" w:firstLineChars="1600"/>
        <w:jc w:val="left"/>
        <w:rPr>
          <w:rFonts w:ascii="宋体" w:hAnsi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投标人（</w:t>
      </w:r>
      <w:r>
        <w:rPr>
          <w:rFonts w:hint="eastAsia" w:ascii="宋体" w:hAnsi="宋体" w:cs="宋体"/>
          <w:color w:val="auto"/>
          <w:sz w:val="24"/>
          <w:highlight w:val="none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）</w:t>
      </w:r>
      <w:r>
        <w:rPr>
          <w:rFonts w:hint="eastAsia" w:ascii="宋体" w:hAnsi="宋体" w:cs="宋体"/>
          <w:color w:val="auto"/>
          <w:sz w:val="24"/>
          <w:highlight w:val="none"/>
        </w:rPr>
        <w:t>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textAlignment w:val="auto"/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10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35AC47AB"/>
    <w:rsid w:val="13EB21F9"/>
    <w:rsid w:val="35AC47AB"/>
    <w:rsid w:val="3FA330D9"/>
    <w:rsid w:val="460433EE"/>
    <w:rsid w:val="50C026A9"/>
    <w:rsid w:val="5524161D"/>
    <w:rsid w:val="585204E4"/>
    <w:rsid w:val="61AA3D30"/>
    <w:rsid w:val="6B722E56"/>
    <w:rsid w:val="73404A5D"/>
    <w:rsid w:val="79D5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kern w:val="0"/>
      <w:sz w:val="28"/>
      <w:szCs w:val="20"/>
    </w:rPr>
  </w:style>
  <w:style w:type="paragraph" w:styleId="2">
    <w:name w:val="heading 4"/>
    <w:basedOn w:val="1"/>
    <w:next w:val="1"/>
    <w:autoRedefine/>
    <w:qFormat/>
    <w:uiPriority w:val="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Body Text Indent"/>
    <w:basedOn w:val="1"/>
    <w:autoRedefine/>
    <w:qFormat/>
    <w:uiPriority w:val="0"/>
    <w:pPr>
      <w:ind w:firstLine="630"/>
    </w:pPr>
    <w:rPr>
      <w:sz w:val="32"/>
      <w:szCs w:val="20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Body Text First Indent 2"/>
    <w:basedOn w:val="5"/>
    <w:unhideWhenUsed/>
    <w:qFormat/>
    <w:uiPriority w:val="99"/>
    <w:pPr>
      <w:ind w:firstLine="420" w:firstLineChars="200"/>
    </w:pPr>
  </w:style>
  <w:style w:type="paragraph" w:customStyle="1" w:styleId="10">
    <w:name w:val="标题 5（有编号）（绿盟科技）"/>
    <w:next w:val="11"/>
    <w:autoRedefine/>
    <w:qFormat/>
    <w:uiPriority w:val="0"/>
    <w:pPr>
      <w:keepNext/>
      <w:keepLines/>
      <w:widowControl w:val="0"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 w:cs="Times New Roman"/>
      <w:b/>
      <w:kern w:val="0"/>
      <w:sz w:val="24"/>
      <w:szCs w:val="28"/>
      <w:lang w:val="en-US" w:eastAsia="zh-CN" w:bidi="ar-SA"/>
    </w:rPr>
  </w:style>
  <w:style w:type="paragraph" w:customStyle="1" w:styleId="11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customStyle="1" w:styleId="12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2023-12-25T09:53:00Z</dcterms:created>
  <dc:creator>doit</dc:creator>
  <cp:lastModifiedBy>乔公子</cp:lastModifiedBy>
  <dcterms:modified xsi:type="dcterms:W3CDTF">2024-06-13T02:37:43Z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627E9CD696EA4CFE8F6B29FB457B2ABC_13</vt:lpwstr>
  </property>
</Properties>
</file>