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57670B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jc w:val="center"/>
        <w:outlineLvl w:val="0"/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</w:pPr>
      <w:bookmarkStart w:id="0" w:name="_Toc24592"/>
      <w:bookmarkStart w:id="1" w:name="_Toc367_WPSOffice_Level1"/>
      <w:bookmarkStart w:id="2" w:name="_Toc14943"/>
      <w:bookmarkStart w:id="3" w:name="_Toc20191_WPSOffice_Level1"/>
      <w:bookmarkStart w:id="4" w:name="_Toc20761_WPSOffice_Level1"/>
      <w:bookmarkStart w:id="5" w:name="_Toc257_WPSOffice_Level1"/>
      <w:bookmarkStart w:id="6" w:name="_Toc18438110"/>
      <w:bookmarkStart w:id="7" w:name="_Toc29271_WPSOffice_Level1"/>
      <w:bookmarkStart w:id="8" w:name="_Toc5659_WPSOffice_Level1"/>
      <w:bookmarkStart w:id="9" w:name="_Toc23659"/>
      <w:bookmarkStart w:id="10" w:name="_Toc32327_WPSOffice_Level1"/>
      <w:r>
        <w:rPr>
          <w:rFonts w:hint="eastAsia" w:ascii="宋体" w:hAnsi="宋体" w:eastAsia="宋体" w:cs="宋体"/>
          <w:b/>
          <w:kern w:val="2"/>
          <w:sz w:val="28"/>
          <w:szCs w:val="24"/>
          <w:lang w:val="zh-CN" w:eastAsia="zh-CN" w:bidi="ar-SA"/>
        </w:rPr>
        <w:t>供应商承诺书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702BFD04">
      <w:pPr>
        <w:widowControl/>
        <w:spacing w:line="360" w:lineRule="auto"/>
        <w:ind w:firstLine="482" w:firstLineChars="200"/>
        <w:jc w:val="both"/>
        <w:rPr>
          <w:rFonts w:hint="eastAsia" w:ascii="宋体" w:hAnsi="宋体" w:eastAsia="宋体" w:cs="宋体"/>
          <w:b/>
          <w:bCs/>
          <w:kern w:val="0"/>
          <w:sz w:val="24"/>
          <w:lang w:eastAsia="zh-CN" w:bidi="ar-SA"/>
        </w:rPr>
      </w:pPr>
    </w:p>
    <w:p w14:paraId="5636A349">
      <w:pPr>
        <w:widowControl/>
        <w:spacing w:line="360" w:lineRule="auto"/>
        <w:ind w:firstLine="0" w:firstLineChars="0"/>
        <w:jc w:val="both"/>
        <w:outlineLvl w:val="0"/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 w:bidi="ar-SA"/>
        </w:rPr>
      </w:pPr>
      <w:bookmarkStart w:id="11" w:name="_Toc29617_WPSOffice_Level1"/>
      <w:bookmarkStart w:id="12" w:name="_Toc17607"/>
      <w:bookmarkStart w:id="13" w:name="_Toc16362"/>
      <w:bookmarkStart w:id="14" w:name="_Toc10289_WPSOffice_Level1"/>
      <w:bookmarkStart w:id="15" w:name="_Toc10591_WPSOffice_Level1"/>
      <w:bookmarkStart w:id="16" w:name="_Toc11285_WPSOffice_Level1"/>
      <w:bookmarkStart w:id="17" w:name="_Toc25334_WPSOffice_Level1"/>
      <w:bookmarkStart w:id="18" w:name="_Toc8155_WPSOffice_Level1"/>
      <w:bookmarkStart w:id="19" w:name="_Toc19381_WPSOffice_Level1"/>
      <w:bookmarkStart w:id="20" w:name="_Toc10179"/>
      <w:bookmarkStart w:id="21" w:name="_Toc9598_WPSOffice_Level1"/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 w:bidi="ar-SA"/>
        </w:rPr>
        <w:t>陕西国信招标有限公司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 w:bidi="ar-SA"/>
        </w:rPr>
        <w:t>：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Start w:id="22" w:name="_GoBack"/>
      <w:bookmarkEnd w:id="22"/>
    </w:p>
    <w:p w14:paraId="614618E0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作为参加贵单位组织的</w:t>
      </w:r>
      <w:r>
        <w:rPr>
          <w:rFonts w:hint="eastAsia" w:ascii="宋体" w:hAnsi="宋体" w:eastAsia="宋体" w:cs="宋体"/>
          <w:kern w:val="0"/>
          <w:sz w:val="24"/>
          <w:u w:val="single"/>
          <w:lang w:val="zh-CN" w:eastAsia="zh-CN" w:bidi="ar-SA"/>
        </w:rPr>
        <w:t>（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>采购</w:t>
      </w:r>
      <w:r>
        <w:rPr>
          <w:rFonts w:hint="eastAsia" w:ascii="宋体" w:hAnsi="宋体" w:eastAsia="宋体" w:cs="宋体"/>
          <w:kern w:val="0"/>
          <w:sz w:val="24"/>
          <w:u w:val="single"/>
          <w:lang w:val="zh-CN" w:eastAsia="zh-CN" w:bidi="ar-SA"/>
        </w:rPr>
        <w:t>项目名称）（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>采购项目编号</w:t>
      </w:r>
      <w:r>
        <w:rPr>
          <w:rFonts w:hint="eastAsia" w:ascii="宋体" w:hAnsi="宋体" w:eastAsia="宋体" w:cs="宋体"/>
          <w:kern w:val="0"/>
          <w:sz w:val="24"/>
          <w:u w:val="single"/>
          <w:lang w:val="zh-CN" w:eastAsia="zh-CN" w:bidi="ar-SA"/>
        </w:rPr>
        <w:t>）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的供应商，本公司郑重承诺：</w:t>
      </w:r>
    </w:p>
    <w:p w14:paraId="797E513E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1、在参加本项目</w:t>
      </w:r>
      <w:r>
        <w:rPr>
          <w:rFonts w:hint="eastAsia" w:ascii="宋体" w:hAnsi="宋体" w:eastAsia="宋体" w:cs="宋体"/>
          <w:kern w:val="0"/>
          <w:sz w:val="24"/>
          <w:lang w:val="en-US" w:eastAsia="zh-CN" w:bidi="ar-SA"/>
        </w:rPr>
        <w:t>协商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之前不存在被依法禁止经营行为、财产被接管或冻结的情况，如有隐瞒实情，愿承担一切责任及后果。</w:t>
      </w:r>
    </w:p>
    <w:p w14:paraId="2B7D33B1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2、近三年受到有关行政主管部门的行政处理、不良行为记录为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 xml:space="preserve">   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次（没有填零），如有隐瞒实情，愿承担一切责任及后果。</w:t>
      </w:r>
    </w:p>
    <w:p w14:paraId="415B4972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3、参加本次</w:t>
      </w:r>
      <w:r>
        <w:rPr>
          <w:rFonts w:hint="eastAsia" w:ascii="宋体" w:hAnsi="宋体" w:eastAsia="宋体" w:cs="宋体"/>
          <w:kern w:val="0"/>
          <w:sz w:val="24"/>
          <w:lang w:val="en-US" w:eastAsia="zh-CN" w:bidi="ar-SA"/>
        </w:rPr>
        <w:t>协商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提交的所有证明文件及业绩证明文件是真实的、有效的，如有隐瞒实情，愿承担一切责任及后果。</w:t>
      </w:r>
    </w:p>
    <w:p w14:paraId="7EAF6F5D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   </w:t>
      </w:r>
    </w:p>
    <w:p w14:paraId="52CB1E9F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</w:p>
    <w:p w14:paraId="2120277A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</w:p>
    <w:p w14:paraId="2E46F8E7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供应商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全称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：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（公章）</w:t>
      </w:r>
    </w:p>
    <w:p w14:paraId="267878AE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</w:p>
    <w:p w14:paraId="02BD9A41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法定代表人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>或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授权代表：</w:t>
      </w:r>
      <w:r>
        <w:rPr>
          <w:rFonts w:hint="eastAsia" w:ascii="宋体" w:hAnsi="宋体" w:eastAsia="宋体" w:cs="宋体"/>
          <w:kern w:val="0"/>
          <w:sz w:val="24"/>
          <w:u w:val="single"/>
          <w:lang w:eastAsia="zh-CN" w:bidi="ar-SA"/>
        </w:rPr>
        <w:t xml:space="preserve">               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eastAsia="zh-CN" w:bidi="ar-SA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>（签字或盖章）</w:t>
      </w:r>
    </w:p>
    <w:p w14:paraId="71C32E1E">
      <w:pPr>
        <w:widowControl/>
        <w:spacing w:line="360" w:lineRule="auto"/>
        <w:ind w:firstLine="480" w:firstLineChars="200"/>
        <w:jc w:val="both"/>
        <w:rPr>
          <w:rFonts w:hint="eastAsia" w:ascii="宋体" w:hAnsi="宋体" w:eastAsia="宋体" w:cs="宋体"/>
          <w:kern w:val="0"/>
          <w:sz w:val="24"/>
          <w:lang w:eastAsia="zh-CN" w:bidi="ar-SA"/>
        </w:rPr>
      </w:pPr>
      <w:r>
        <w:rPr>
          <w:rFonts w:hint="eastAsia" w:ascii="宋体" w:hAnsi="宋体" w:eastAsia="宋体" w:cs="宋体"/>
          <w:kern w:val="0"/>
          <w:sz w:val="24"/>
          <w:lang w:val="zh-CN" w:eastAsia="zh-CN" w:bidi="ar-SA"/>
        </w:rPr>
        <w:t xml:space="preserve">  </w:t>
      </w:r>
    </w:p>
    <w:p w14:paraId="27CA9F96">
      <w:pPr>
        <w:widowControl w:val="0"/>
        <w:jc w:val="right"/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zh-CN" w:eastAsia="zh-CN" w:bidi="ar-SA"/>
        </w:rPr>
        <w:t xml:space="preserve"> 年       月      日</w:t>
      </w:r>
    </w:p>
    <w:p w14:paraId="1ECFCE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DF176B"/>
    <w:rsid w:val="49DF176B"/>
    <w:rsid w:val="663D1DCA"/>
    <w:rsid w:val="6CCA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sz w:val="24"/>
      <w:szCs w:val="24"/>
      <w:lang w:val="en-US" w:eastAsia="en-US" w:bidi="en-US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251</Characters>
  <Lines>0</Lines>
  <Paragraphs>0</Paragraphs>
  <TotalTime>0</TotalTime>
  <ScaleCrop>false</ScaleCrop>
  <LinksUpToDate>false</LinksUpToDate>
  <CharactersWithSpaces>325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2025-08-28T02:51:00Z</dcterms:created>
  <dc:creator>囔囔</dc:creator>
  <cp:lastModifiedBy>YL</cp:lastModifiedBy>
  <dcterms:modified xsi:type="dcterms:W3CDTF">2025-12-11T09:23:10Z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D9A8E9DD1B8044EA8F68223B72A8A7B2_13</vt:lpwstr>
  </property>
  <property fmtid="{D5CDD505-2E9C-101B-9397-08002B2CF9AE}" pid="4" name="KSOTemplateDocerSaveRecord">
    <vt:lpwstr>eyJoZGlkIjoiNTI5ZDRiZWJhNjA5MjI4YTM0NTdiY2ZhOTYzNmZjODIiLCJ1c2VySWQiOiIxMTI5MzQ5OTE2In0=</vt:lpwstr>
  </property>
</Properties>
</file>