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5E161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30"/>
          <w:szCs w:val="30"/>
        </w:rPr>
        <w:t>偏离表</w:t>
      </w:r>
    </w:p>
    <w:p w14:paraId="4ADCC9C0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商务、合同条款偏离表</w:t>
      </w:r>
    </w:p>
    <w:p w14:paraId="75F8EAA9">
      <w:pPr>
        <w:pStyle w:val="2"/>
        <w:rPr>
          <w:rFonts w:cs="宋体" w:asciiTheme="minorEastAsia" w:hAnsiTheme="minorEastAsia"/>
          <w:u w:val="single"/>
        </w:rPr>
      </w:pPr>
      <w:r>
        <w:rPr>
          <w:rFonts w:hint="eastAsia" w:cs="宋体" w:asciiTheme="minorEastAsia" w:hAnsiTheme="minorEastAsia"/>
          <w:color w:val="auto"/>
        </w:rPr>
        <w:t>项目编号：</w:t>
      </w:r>
    </w:p>
    <w:p w14:paraId="25E1E321">
      <w:pPr>
        <w:pStyle w:val="3"/>
        <w:ind w:right="56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项目名称：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666"/>
        <w:gridCol w:w="802"/>
        <w:gridCol w:w="2882"/>
        <w:gridCol w:w="653"/>
        <w:gridCol w:w="2330"/>
        <w:gridCol w:w="1033"/>
      </w:tblGrid>
      <w:tr w14:paraId="73D51B9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84" w:hRule="atLeast"/>
        </w:trPr>
        <w:tc>
          <w:tcPr>
            <w:tcW w:w="39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301016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序号</w:t>
            </w:r>
          </w:p>
        </w:tc>
        <w:tc>
          <w:tcPr>
            <w:tcW w:w="2201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3418C88">
            <w:pPr>
              <w:autoSpaceDE w:val="0"/>
              <w:autoSpaceDN w:val="0"/>
              <w:adjustRightInd w:val="0"/>
              <w:spacing w:line="360" w:lineRule="auto"/>
              <w:ind w:left="-2" w:leftChars="-1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竞争性谈判文件商务、合同要求</w:t>
            </w:r>
          </w:p>
        </w:tc>
        <w:tc>
          <w:tcPr>
            <w:tcW w:w="178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C3B6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竞争性谈判响应文件内容</w:t>
            </w:r>
          </w:p>
        </w:tc>
        <w:tc>
          <w:tcPr>
            <w:tcW w:w="617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7FE9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偏离说明</w:t>
            </w:r>
          </w:p>
        </w:tc>
      </w:tr>
      <w:tr w14:paraId="053B05B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82" w:hRule="atLeast"/>
        </w:trPr>
        <w:tc>
          <w:tcPr>
            <w:tcW w:w="398" w:type="pct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2F5DE7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77DA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72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AC7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简要内容</w:t>
            </w: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0B7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D06C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具体内容</w:t>
            </w:r>
          </w:p>
        </w:tc>
        <w:tc>
          <w:tcPr>
            <w:tcW w:w="617" w:type="pct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89D83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</w:tr>
      <w:tr w14:paraId="4074552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154A8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0BB4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8C0099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D93B6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F4BE9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4BC698C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A84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1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5C2FB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AACC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BBFE8E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F60DE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F713C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1E9247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22C66D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3FEAD0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C07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7F82EF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400F1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D089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0BC50AB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6346B93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01A62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B026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BA5346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5CC7A6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6EDE5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F6E45A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4FFF0C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F9481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A76FEF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042C17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4B0A2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5878D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39195AA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0101B60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5A63AB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3F55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4175ED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6B321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C0138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A320B6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2C76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926465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6A672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7B1B4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2DE3B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BE6E8B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73874A1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5C953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14:paraId="20397D7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2BCCB80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1B0C46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0C346B4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14:paraId="4545BE1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00277EC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</w:tbl>
    <w:p w14:paraId="235C7D71">
      <w:pPr>
        <w:pStyle w:val="3"/>
        <w:ind w:left="1080" w:leftChars="257" w:hanging="540"/>
        <w:rPr>
          <w:rFonts w:cs="宋体" w:asciiTheme="minorEastAsia" w:hAnsiTheme="minorEastAsia"/>
          <w:sz w:val="24"/>
          <w:szCs w:val="24"/>
        </w:rPr>
      </w:pPr>
    </w:p>
    <w:p w14:paraId="46E6F82B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 xml:space="preserve">供应商（名称）： 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（加盖单位公章）</w:t>
      </w:r>
    </w:p>
    <w:p w14:paraId="1C32CA27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法定代表人/被授权代表（签字或盖章）：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  </w:t>
      </w:r>
    </w:p>
    <w:p w14:paraId="52C766BC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日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日</w:t>
      </w:r>
      <w:r>
        <w:rPr>
          <w:rFonts w:hint="eastAsia" w:cs="宋体" w:asciiTheme="minorEastAsia" w:hAnsiTheme="minorEastAsia"/>
          <w:sz w:val="24"/>
          <w:u w:val="single"/>
        </w:rPr>
        <w:t xml:space="preserve">    </w:t>
      </w:r>
    </w:p>
    <w:p w14:paraId="4C766474">
      <w:pPr>
        <w:snapToGrid w:val="0"/>
        <w:spacing w:after="166" w:afterLines="50"/>
        <w:rPr>
          <w:rFonts w:cs="宋体" w:asciiTheme="minorEastAsia" w:hAnsiTheme="minorEastAsia"/>
          <w:sz w:val="24"/>
        </w:rPr>
      </w:pPr>
    </w:p>
    <w:p w14:paraId="40FA4FFA">
      <w:pPr>
        <w:snapToGrid w:val="0"/>
        <w:spacing w:after="166" w:afterLines="5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注：1.本表只填写竞争性谈判响应文件中与竞争性谈判文件有偏离（包括正偏离和负偏离）的内容，竞争性谈判响应文件中商务、合同响应与竞争性谈判文件要求完全一致的，不用在此表中列出，但必须提交空白表。</w:t>
      </w:r>
    </w:p>
    <w:p w14:paraId="458553EB">
      <w:r>
        <w:rPr>
          <w:rFonts w:hint="eastAsia" w:cs="宋体" w:asciiTheme="minorEastAsia" w:hAnsiTheme="minorEastAsia"/>
          <w:sz w:val="24"/>
        </w:rPr>
        <w:t>2.供应商必须据实填写，不得虚假响应，否则将取消其响应或成交资格，并按有关规定进行处罚。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E528C"/>
    <w:rsid w:val="6B8E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2025-12-15T02:48:00Z</dcterms:created>
  <dc:creator>苍白假面</dc:creator>
  <cp:lastModifiedBy>苍白假面</cp:lastModifiedBy>
  <dcterms:modified xsi:type="dcterms:W3CDTF">2025-12-15T02:48:40Z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7CF0F14A1DEE4264B576AB4684B3B883_11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