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0DE84">
      <w:pPr>
        <w:shd w:val="clear"/>
        <w:autoSpaceDE w:val="0"/>
        <w:autoSpaceDN w:val="0"/>
        <w:adjustRightInd w:val="0"/>
        <w:spacing w:line="360" w:lineRule="auto"/>
        <w:jc w:val="center"/>
        <w:outlineLvl w:val="0"/>
        <w:rPr>
          <w:rFonts w:hint="eastAsia" w:ascii="仿宋" w:hAnsi="仿宋" w:eastAsia="仿宋" w:cs="仿宋_GB2312"/>
          <w:b/>
          <w:bCs/>
          <w:sz w:val="32"/>
          <w:szCs w:val="32"/>
          <w:highlight w:val="none"/>
          <w:lang w:val="zh-CN" w:eastAsia="zh-CN"/>
        </w:rPr>
      </w:pPr>
      <w:r>
        <w:rPr>
          <w:rFonts w:hint="eastAsia" w:ascii="仿宋" w:hAnsi="仿宋" w:eastAsia="仿宋" w:cs="仿宋_GB2312"/>
          <w:b/>
          <w:bCs/>
          <w:sz w:val="32"/>
          <w:szCs w:val="32"/>
          <w:highlight w:val="none"/>
          <w:lang w:val="zh-CN" w:eastAsia="zh-CN"/>
        </w:rPr>
        <w:t>承诺书</w:t>
      </w:r>
    </w:p>
    <w:p w14:paraId="30AD68E4">
      <w:pPr>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承诺书Ⅰ</w:t>
      </w:r>
    </w:p>
    <w:p w14:paraId="020F43FB">
      <w:pPr>
        <w:pStyle w:val="4"/>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陕西省政府采购供货商拒绝政府采购领域商业贿赂承诺书</w:t>
      </w:r>
    </w:p>
    <w:p w14:paraId="2D578AA4">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为响应党中央、国务院关于治理政府采购领域商业贿赂行为的号召，我公司在此庄严承诺：</w:t>
      </w:r>
    </w:p>
    <w:p w14:paraId="25EC9EE5">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1、在参与政府采购活动中遵纪守法、诚信经营、公平竞标。</w:t>
      </w:r>
    </w:p>
    <w:p w14:paraId="6FF51A0E">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2、不向政府采购人、代理机构和政府采购评审专家进行任何形式的商业贿赂以谋取交易机会。</w:t>
      </w:r>
    </w:p>
    <w:p w14:paraId="02941AF6">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3、不向政府代理机构和采购人提供虚假资质文件或采用虚假应标方式参与政府采购市场竞争并谋取成交、成交。</w:t>
      </w:r>
    </w:p>
    <w:p w14:paraId="7E32AC88">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4、不采取“围标、陪标”等商业欺诈手段获得政府采购订单。</w:t>
      </w:r>
    </w:p>
    <w:p w14:paraId="6314559F">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5、不采取不正当手段诋毁、排挤其它供货商。</w:t>
      </w:r>
    </w:p>
    <w:p w14:paraId="35CD4CDD">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6、不在提供商品和服务时“偷梁换柱、以次充好”损害采购人的合法权益。</w:t>
      </w:r>
    </w:p>
    <w:p w14:paraId="2A84CE97">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7、不与采购人、代理机构政府采购评审专家或其它供货商恶意串通，进行质疑和投诉，维护政府采购市场秩序。</w:t>
      </w:r>
    </w:p>
    <w:p w14:paraId="54D2FB13">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8、尊重和接受政府采购监督管理部门的监督和政府代理机构招标采购要求，承担因违约行为给采购人造成的损失。</w:t>
      </w:r>
    </w:p>
    <w:p w14:paraId="62D053EC">
      <w:pPr>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9、不发生其它有悖于政府采购公开、公平、公正和诚信原则的行为。</w:t>
      </w:r>
    </w:p>
    <w:p w14:paraId="107EB325">
      <w:pPr>
        <w:snapToGrid w:val="0"/>
        <w:spacing w:line="460" w:lineRule="exact"/>
        <w:ind w:firstLine="547" w:firstLineChars="228"/>
        <w:rPr>
          <w:rFonts w:hint="eastAsia" w:ascii="仿宋" w:hAnsi="仿宋" w:eastAsia="仿宋" w:cs="仿宋"/>
          <w:sz w:val="24"/>
          <w:szCs w:val="24"/>
          <w:highlight w:val="none"/>
        </w:rPr>
      </w:pPr>
      <w:r>
        <w:rPr>
          <w:rFonts w:hint="eastAsia" w:ascii="仿宋" w:hAnsi="仿宋" w:eastAsia="仿宋" w:cs="仿宋"/>
          <w:sz w:val="24"/>
          <w:szCs w:val="24"/>
          <w:highlight w:val="none"/>
        </w:rPr>
        <w:t>承诺单位：</w:t>
      </w:r>
    </w:p>
    <w:p w14:paraId="7772B304">
      <w:pPr>
        <w:snapToGrid w:val="0"/>
        <w:spacing w:line="460" w:lineRule="exact"/>
        <w:ind w:firstLine="547" w:firstLineChars="228"/>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法定代表人或被授权人：（签字或盖章）</w:t>
      </w:r>
    </w:p>
    <w:p w14:paraId="14A63DD5">
      <w:pPr>
        <w:snapToGrid w:val="0"/>
        <w:spacing w:line="460" w:lineRule="exact"/>
        <w:ind w:firstLine="547" w:firstLineChars="228"/>
        <w:rPr>
          <w:rFonts w:hint="eastAsia" w:ascii="仿宋" w:hAnsi="仿宋" w:eastAsia="仿宋" w:cs="仿宋"/>
          <w:sz w:val="24"/>
          <w:szCs w:val="24"/>
          <w:highlight w:val="none"/>
        </w:rPr>
      </w:pPr>
      <w:r>
        <w:rPr>
          <w:rFonts w:hint="eastAsia" w:ascii="仿宋" w:hAnsi="仿宋" w:eastAsia="仿宋" w:cs="仿宋"/>
          <w:sz w:val="24"/>
          <w:szCs w:val="24"/>
          <w:highlight w:val="none"/>
        </w:rPr>
        <w:t>地址：</w:t>
      </w:r>
    </w:p>
    <w:p w14:paraId="76EC6684">
      <w:pPr>
        <w:snapToGrid w:val="0"/>
        <w:spacing w:line="460" w:lineRule="exact"/>
        <w:ind w:firstLine="547" w:firstLineChars="228"/>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p w14:paraId="03747EC1">
      <w:pPr>
        <w:snapToGrid w:val="0"/>
        <w:spacing w:line="460" w:lineRule="exact"/>
        <w:ind w:firstLine="547" w:firstLineChars="228"/>
        <w:rPr>
          <w:rFonts w:hint="eastAsia" w:ascii="仿宋" w:hAnsi="仿宋" w:eastAsia="仿宋" w:cs="仿宋"/>
          <w:color w:val="auto"/>
          <w:sz w:val="24"/>
          <w:szCs w:val="24"/>
          <w:highlight w:val="none"/>
        </w:rPr>
      </w:pPr>
      <w:r>
        <w:rPr>
          <w:rFonts w:hint="eastAsia" w:ascii="仿宋" w:hAnsi="仿宋" w:eastAsia="仿宋" w:cs="仿宋"/>
          <w:sz w:val="24"/>
          <w:szCs w:val="24"/>
          <w:highlight w:val="none"/>
        </w:rPr>
        <w:t>邮编：</w:t>
      </w:r>
    </w:p>
    <w:p w14:paraId="2FE1B92D">
      <w:pPr>
        <w:spacing w:line="360" w:lineRule="auto"/>
        <w:ind w:right="480" w:firstLine="360" w:firstLineChars="15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p w14:paraId="4160DEC3">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378A8E1C">
      <w:pPr>
        <w:jc w:val="center"/>
        <w:rPr>
          <w:rFonts w:hint="eastAsia" w:ascii="仿宋" w:hAnsi="仿宋" w:eastAsia="仿宋" w:cs="仿宋"/>
          <w:b/>
          <w:sz w:val="36"/>
          <w:szCs w:val="36"/>
          <w:highlight w:val="none"/>
        </w:rPr>
      </w:pPr>
      <w:r>
        <w:rPr>
          <w:rFonts w:hint="eastAsia" w:ascii="仿宋" w:hAnsi="仿宋" w:eastAsia="仿宋" w:cs="仿宋"/>
          <w:b/>
          <w:color w:val="auto"/>
          <w:sz w:val="32"/>
          <w:szCs w:val="32"/>
          <w:highlight w:val="none"/>
        </w:rPr>
        <w:t>承诺书Ⅱ</w:t>
      </w:r>
    </w:p>
    <w:p w14:paraId="22DEBE31">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仿宋" w:hAnsi="仿宋" w:eastAsia="仿宋" w:cs="仿宋"/>
          <w:b/>
          <w:sz w:val="24"/>
          <w:szCs w:val="24"/>
          <w:highlight w:val="none"/>
        </w:rPr>
      </w:pPr>
      <w:r>
        <w:rPr>
          <w:rFonts w:hint="eastAsia" w:ascii="仿宋" w:hAnsi="仿宋" w:eastAsia="仿宋" w:cs="仿宋"/>
          <w:b/>
          <w:sz w:val="28"/>
          <w:szCs w:val="28"/>
          <w:highlight w:val="none"/>
        </w:rPr>
        <w:t>参加政府采购活动行为自律承诺书</w:t>
      </w:r>
    </w:p>
    <w:p w14:paraId="6E39E643">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作为参加本次政府采购项目的供应商，我方郑重承诺在参与政府采购活动中遵纪守法、公平竞争、诚实守信，如有违反愿承担一切责任及后果：</w:t>
      </w:r>
    </w:p>
    <w:p w14:paraId="3E439B8A">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（1）不与采购人、采购代理机构、政府采购评审专家恶意串通，不向其行贿或提供其他不正当利益；</w:t>
      </w:r>
    </w:p>
    <w:p w14:paraId="42B2D912">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（2）不与其他供应商恶意串通，采取“围标、串标、陪标”等商业欺诈手段谋取中</w:t>
      </w:r>
      <w:r>
        <w:rPr>
          <w:rFonts w:hint="eastAsia" w:ascii="仿宋" w:hAnsi="仿宋" w:eastAsia="仿宋" w:cs="仿宋"/>
          <w:color w:val="auto"/>
          <w:w w:val="1"/>
          <w:kern w:val="24"/>
          <w:sz w:val="24"/>
          <w:szCs w:val="24"/>
          <w:highlight w:val="none"/>
        </w:rPr>
        <w:t xml:space="preserve"> </w:t>
      </w:r>
      <w:r>
        <w:rPr>
          <w:rFonts w:hint="eastAsia" w:ascii="仿宋" w:hAnsi="仿宋" w:eastAsia="仿宋" w:cs="仿宋"/>
          <w:color w:val="auto"/>
          <w:kern w:val="24"/>
          <w:sz w:val="24"/>
          <w:szCs w:val="24"/>
          <w:highlight w:val="none"/>
        </w:rPr>
        <w:t>标、成</w:t>
      </w:r>
      <w:r>
        <w:rPr>
          <w:rFonts w:hint="eastAsia" w:ascii="仿宋" w:hAnsi="仿宋" w:eastAsia="仿宋" w:cs="仿宋"/>
          <w:color w:val="auto"/>
          <w:w w:val="1"/>
          <w:kern w:val="24"/>
          <w:sz w:val="24"/>
          <w:szCs w:val="24"/>
          <w:highlight w:val="none"/>
        </w:rPr>
        <w:t xml:space="preserve"> </w:t>
      </w:r>
      <w:r>
        <w:rPr>
          <w:rFonts w:hint="eastAsia" w:ascii="仿宋" w:hAnsi="仿宋" w:eastAsia="仿宋" w:cs="仿宋"/>
          <w:color w:val="auto"/>
          <w:kern w:val="24"/>
          <w:sz w:val="24"/>
          <w:szCs w:val="24"/>
          <w:highlight w:val="none"/>
        </w:rPr>
        <w:t>交；</w:t>
      </w:r>
    </w:p>
    <w:p w14:paraId="623E5C82">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（3）不提供虚假或无效证明文件（包括但不限于资格证明文件、合同及验收文件、检验检测报告、从业人员资格证书、机构或所投产品的各类认证证书等）或虚假材料谋取中</w:t>
      </w:r>
      <w:r>
        <w:rPr>
          <w:rFonts w:hint="eastAsia" w:ascii="仿宋" w:hAnsi="仿宋" w:eastAsia="仿宋" w:cs="仿宋"/>
          <w:color w:val="auto"/>
          <w:w w:val="1"/>
          <w:kern w:val="24"/>
          <w:sz w:val="24"/>
          <w:szCs w:val="24"/>
          <w:highlight w:val="none"/>
        </w:rPr>
        <w:t xml:space="preserve"> </w:t>
      </w:r>
      <w:r>
        <w:rPr>
          <w:rFonts w:hint="eastAsia" w:ascii="仿宋" w:hAnsi="仿宋" w:eastAsia="仿宋" w:cs="仿宋"/>
          <w:color w:val="auto"/>
          <w:kern w:val="24"/>
          <w:sz w:val="24"/>
          <w:szCs w:val="24"/>
          <w:highlight w:val="none"/>
        </w:rPr>
        <w:t>标、成</w:t>
      </w:r>
      <w:r>
        <w:rPr>
          <w:rFonts w:hint="eastAsia" w:ascii="仿宋" w:hAnsi="仿宋" w:eastAsia="仿宋" w:cs="仿宋"/>
          <w:color w:val="auto"/>
          <w:w w:val="1"/>
          <w:kern w:val="24"/>
          <w:sz w:val="24"/>
          <w:szCs w:val="24"/>
          <w:highlight w:val="none"/>
        </w:rPr>
        <w:t xml:space="preserve"> </w:t>
      </w:r>
      <w:r>
        <w:rPr>
          <w:rFonts w:hint="eastAsia" w:ascii="仿宋" w:hAnsi="仿宋" w:eastAsia="仿宋" w:cs="仿宋"/>
          <w:color w:val="auto"/>
          <w:kern w:val="24"/>
          <w:sz w:val="24"/>
          <w:szCs w:val="24"/>
          <w:highlight w:val="none"/>
        </w:rPr>
        <w:t>交；</w:t>
      </w:r>
    </w:p>
    <w:p w14:paraId="0D6FC052">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（4）不采取不正当手段诋毁、排挤其他供应商；</w:t>
      </w:r>
    </w:p>
    <w:p w14:paraId="1331BC25">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（5）不以不正当理由拒不与采购人签订政府采购合同，或逾期签订政府采购合同，或不按照采购文件确定的事项签订政府采购合同；</w:t>
      </w:r>
    </w:p>
    <w:p w14:paraId="760B8D50">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（6）不以不正当理由拒绝履行合同义务，不会擅自变更、中止或者终止政府采购合同或将政府采购合同转包；</w:t>
      </w:r>
    </w:p>
    <w:p w14:paraId="343926E8">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（7）不在提供商品、服务或工程施工过程中提供假冒伪劣产品，损害采购人的合法权益或公共利益；</w:t>
      </w:r>
    </w:p>
    <w:p w14:paraId="0F965B0A">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（8）不采取捏造事实、提供虚假材料或者以非法手段取得证明材料进行质疑和投诉；</w:t>
      </w:r>
    </w:p>
    <w:p w14:paraId="162F506C">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（9）不发生其他有悖于政府采购公开、公平、公正和诚信原则的行为。</w:t>
      </w:r>
    </w:p>
    <w:p w14:paraId="302D0525">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（10）尊重和接受政府采购监督管理部门的监督和采购人、采购代理机构的政府采购工作要求，愿意承担因违约行为给采购人造成的损失。</w:t>
      </w:r>
    </w:p>
    <w:p w14:paraId="6B4E7440">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（1</w:t>
      </w:r>
      <w:r>
        <w:rPr>
          <w:rFonts w:hint="eastAsia" w:ascii="仿宋" w:hAnsi="仿宋" w:eastAsia="仿宋" w:cs="仿宋"/>
          <w:color w:val="auto"/>
          <w:kern w:val="24"/>
          <w:sz w:val="24"/>
          <w:szCs w:val="24"/>
          <w:highlight w:val="none"/>
          <w:lang w:val="en-US" w:eastAsia="zh-CN"/>
        </w:rPr>
        <w:t>1</w:t>
      </w:r>
      <w:r>
        <w:rPr>
          <w:rFonts w:hint="eastAsia" w:ascii="仿宋" w:hAnsi="仿宋" w:eastAsia="仿宋" w:cs="仿宋"/>
          <w:color w:val="auto"/>
          <w:kern w:val="24"/>
          <w:sz w:val="24"/>
          <w:szCs w:val="24"/>
          <w:highlight w:val="none"/>
        </w:rPr>
        <w:t>）与其他投标单位无交叉控股股东、无交叉兼任高级管理人员及涉嫌联合围标、串标行为；</w:t>
      </w:r>
    </w:p>
    <w:p w14:paraId="43D267B9">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（1</w:t>
      </w:r>
      <w:r>
        <w:rPr>
          <w:rFonts w:hint="eastAsia" w:ascii="仿宋" w:hAnsi="仿宋" w:eastAsia="仿宋" w:cs="仿宋"/>
          <w:color w:val="auto"/>
          <w:kern w:val="24"/>
          <w:sz w:val="24"/>
          <w:szCs w:val="24"/>
          <w:highlight w:val="none"/>
          <w:lang w:val="en-US" w:eastAsia="zh-CN"/>
        </w:rPr>
        <w:t>2</w:t>
      </w:r>
      <w:r>
        <w:rPr>
          <w:rFonts w:hint="eastAsia" w:ascii="仿宋" w:hAnsi="仿宋" w:eastAsia="仿宋" w:cs="仿宋"/>
          <w:color w:val="auto"/>
          <w:kern w:val="24"/>
          <w:sz w:val="24"/>
          <w:szCs w:val="24"/>
          <w:highlight w:val="none"/>
        </w:rPr>
        <w:t>）无采购单位和招标代理机构职工在我</w:t>
      </w:r>
      <w:r>
        <w:rPr>
          <w:rFonts w:hint="eastAsia" w:ascii="仿宋" w:hAnsi="仿宋" w:eastAsia="仿宋" w:cs="仿宋"/>
          <w:color w:val="auto"/>
          <w:kern w:val="24"/>
          <w:sz w:val="24"/>
          <w:szCs w:val="24"/>
          <w:highlight w:val="none"/>
          <w:lang w:val="en-US" w:eastAsia="zh-CN"/>
        </w:rPr>
        <w:t>方</w:t>
      </w:r>
      <w:r>
        <w:rPr>
          <w:rFonts w:hint="eastAsia" w:ascii="仿宋" w:hAnsi="仿宋" w:eastAsia="仿宋" w:cs="仿宋"/>
          <w:color w:val="auto"/>
          <w:kern w:val="24"/>
          <w:sz w:val="24"/>
          <w:szCs w:val="24"/>
          <w:highlight w:val="none"/>
        </w:rPr>
        <w:t>兼职的情况；</w:t>
      </w:r>
    </w:p>
    <w:p w14:paraId="333BE47A">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（1</w:t>
      </w:r>
      <w:r>
        <w:rPr>
          <w:rFonts w:hint="eastAsia" w:ascii="仿宋" w:hAnsi="仿宋" w:eastAsia="仿宋" w:cs="仿宋"/>
          <w:color w:val="auto"/>
          <w:kern w:val="24"/>
          <w:sz w:val="24"/>
          <w:szCs w:val="24"/>
          <w:highlight w:val="none"/>
          <w:lang w:val="en-US" w:eastAsia="zh-CN"/>
        </w:rPr>
        <w:t>3</w:t>
      </w:r>
      <w:r>
        <w:rPr>
          <w:rFonts w:hint="eastAsia" w:ascii="仿宋" w:hAnsi="仿宋" w:eastAsia="仿宋" w:cs="仿宋"/>
          <w:color w:val="auto"/>
          <w:kern w:val="24"/>
          <w:sz w:val="24"/>
          <w:szCs w:val="24"/>
          <w:highlight w:val="none"/>
        </w:rPr>
        <w:t>）不向采购单位和代理机构相关人员输送利益等行贿行为，一旦中标必须坚守诚信、认真履约等。</w:t>
      </w:r>
    </w:p>
    <w:p w14:paraId="3A378F6B">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lang w:eastAsia="zh-CN"/>
        </w:rPr>
      </w:pPr>
      <w:r>
        <w:rPr>
          <w:rFonts w:hint="eastAsia" w:ascii="仿宋" w:hAnsi="仿宋" w:eastAsia="仿宋" w:cs="仿宋"/>
          <w:color w:val="auto"/>
          <w:kern w:val="24"/>
          <w:sz w:val="24"/>
          <w:szCs w:val="24"/>
          <w:highlight w:val="none"/>
          <w:lang w:eastAsia="zh-CN"/>
        </w:rPr>
        <w:t>（</w:t>
      </w:r>
      <w:r>
        <w:rPr>
          <w:rFonts w:hint="eastAsia" w:ascii="仿宋" w:hAnsi="仿宋" w:eastAsia="仿宋" w:cs="仿宋"/>
          <w:color w:val="auto"/>
          <w:kern w:val="24"/>
          <w:sz w:val="24"/>
          <w:szCs w:val="24"/>
          <w:highlight w:val="none"/>
          <w:lang w:val="en-US" w:eastAsia="zh-CN"/>
        </w:rPr>
        <w:t>14</w:t>
      </w:r>
      <w:r>
        <w:rPr>
          <w:rFonts w:hint="eastAsia" w:ascii="仿宋" w:hAnsi="仿宋" w:eastAsia="仿宋" w:cs="仿宋"/>
          <w:color w:val="auto"/>
          <w:kern w:val="24"/>
          <w:sz w:val="24"/>
          <w:szCs w:val="24"/>
          <w:highlight w:val="none"/>
          <w:lang w:eastAsia="zh-CN"/>
        </w:rPr>
        <w:t>）在过往的招投标活动中没有采取行贿等非法手段谋取中标或成交的行为，</w:t>
      </w:r>
      <w:r>
        <w:rPr>
          <w:rFonts w:hint="eastAsia" w:ascii="仿宋" w:hAnsi="仿宋" w:eastAsia="仿宋" w:cs="仿宋"/>
          <w:color w:val="auto"/>
          <w:kern w:val="24"/>
          <w:sz w:val="24"/>
          <w:szCs w:val="24"/>
          <w:highlight w:val="none"/>
          <w:lang w:val="en-US" w:eastAsia="zh-CN"/>
        </w:rPr>
        <w:t>并且没有</w:t>
      </w:r>
      <w:r>
        <w:rPr>
          <w:rFonts w:hint="eastAsia" w:ascii="仿宋" w:hAnsi="仿宋" w:eastAsia="仿宋" w:cs="仿宋"/>
          <w:color w:val="auto"/>
          <w:kern w:val="24"/>
          <w:sz w:val="24"/>
          <w:szCs w:val="24"/>
          <w:highlight w:val="none"/>
          <w:lang w:eastAsia="zh-CN"/>
        </w:rPr>
        <w:t>采取行贿等非法手段谋取本次项目招投标的中标或成交。</w:t>
      </w:r>
    </w:p>
    <w:p w14:paraId="1194707B">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p>
    <w:p w14:paraId="73C33CDF">
      <w:pPr>
        <w:keepNext w:val="0"/>
        <w:keepLines w:val="0"/>
        <w:pageBreakBefore w:val="0"/>
        <w:widowControl/>
        <w:kinsoku/>
        <w:wordWrap/>
        <w:overflowPunct/>
        <w:topLinePunct w:val="0"/>
        <w:autoSpaceDE/>
        <w:autoSpaceDN/>
        <w:bidi w:val="0"/>
        <w:adjustRightInd/>
        <w:snapToGrid/>
        <w:spacing w:line="380" w:lineRule="exact"/>
        <w:ind w:firstLine="3600" w:firstLineChars="15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供应商：（供应商全称并加盖公章）</w:t>
      </w:r>
    </w:p>
    <w:p w14:paraId="2FEE38A7">
      <w:pPr>
        <w:keepNext w:val="0"/>
        <w:keepLines w:val="0"/>
        <w:pageBreakBefore w:val="0"/>
        <w:widowControl/>
        <w:kinsoku/>
        <w:wordWrap/>
        <w:overflowPunct/>
        <w:topLinePunct w:val="0"/>
        <w:autoSpaceDE/>
        <w:autoSpaceDN/>
        <w:bidi w:val="0"/>
        <w:adjustRightInd/>
        <w:snapToGrid/>
        <w:spacing w:line="380" w:lineRule="exact"/>
        <w:ind w:firstLine="3600" w:firstLineChars="15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日　期：　　年　月　日</w:t>
      </w:r>
    </w:p>
    <w:p w14:paraId="141E2509">
      <w:pPr>
        <w:rPr>
          <w:rFonts w:hint="eastAsia" w:ascii="仿宋" w:hAnsi="仿宋" w:eastAsia="仿宋" w:cs="仿宋"/>
          <w:color w:val="000000"/>
          <w:kern w:val="24"/>
          <w:sz w:val="28"/>
          <w:szCs w:val="28"/>
          <w:highlight w:val="none"/>
        </w:rPr>
      </w:pPr>
      <w:r>
        <w:rPr>
          <w:rFonts w:hint="eastAsia" w:ascii="仿宋" w:hAnsi="仿宋" w:eastAsia="仿宋" w:cs="仿宋"/>
          <w:color w:val="000000"/>
          <w:kern w:val="24"/>
          <w:sz w:val="28"/>
          <w:szCs w:val="28"/>
          <w:highlight w:val="none"/>
        </w:rPr>
        <w:br w:type="page"/>
      </w:r>
    </w:p>
    <w:p w14:paraId="36BE6396">
      <w:pPr>
        <w:jc w:val="center"/>
        <w:rPr>
          <w:rFonts w:hint="eastAsia" w:ascii="仿宋" w:hAnsi="仿宋" w:eastAsia="仿宋" w:cs="仿宋"/>
          <w:b/>
          <w:sz w:val="44"/>
          <w:szCs w:val="44"/>
          <w:highlight w:val="none"/>
        </w:rPr>
      </w:pPr>
      <w:r>
        <w:rPr>
          <w:rFonts w:hint="eastAsia" w:ascii="仿宋" w:hAnsi="仿宋" w:eastAsia="仿宋" w:cs="仿宋"/>
          <w:b/>
          <w:color w:val="auto"/>
          <w:sz w:val="32"/>
          <w:szCs w:val="32"/>
          <w:highlight w:val="none"/>
        </w:rPr>
        <w:t>承诺书Ⅲ</w:t>
      </w:r>
    </w:p>
    <w:p w14:paraId="244D67FC">
      <w:pPr>
        <w:spacing w:line="480" w:lineRule="exact"/>
        <w:ind w:left="0" w:leftChars="0" w:firstLine="0" w:firstLineChars="0"/>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参加政府采购活动行为自律承诺书</w:t>
      </w:r>
    </w:p>
    <w:p w14:paraId="37794F86">
      <w:pPr>
        <w:pStyle w:val="2"/>
        <w:rPr>
          <w:rFonts w:hint="eastAsia" w:ascii="仿宋" w:hAnsi="仿宋" w:eastAsia="仿宋" w:cs="仿宋"/>
          <w:highlight w:val="none"/>
        </w:rPr>
      </w:pPr>
    </w:p>
    <w:p w14:paraId="7339BD39">
      <w:pPr>
        <w:keepNext w:val="0"/>
        <w:keepLines w:val="0"/>
        <w:widowControl/>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 xml:space="preserve">XX 公司，法定代表人：xxx，身份证：xxx，联系电话：xxx； </w:t>
      </w:r>
    </w:p>
    <w:p w14:paraId="413CDF6B">
      <w:pPr>
        <w:keepNext w:val="0"/>
        <w:keepLines w:val="0"/>
        <w:widowControl/>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 xml:space="preserve">股东：xxx，身份证：xxx，联系电话：xxx； </w:t>
      </w:r>
    </w:p>
    <w:p w14:paraId="39D71A68">
      <w:pPr>
        <w:keepNext w:val="0"/>
        <w:keepLines w:val="0"/>
        <w:widowControl/>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 xml:space="preserve">xxx，身份证：xxx，联系电话：xxx； </w:t>
      </w:r>
    </w:p>
    <w:p w14:paraId="64193A9B">
      <w:pPr>
        <w:keepNext w:val="0"/>
        <w:keepLines w:val="0"/>
        <w:widowControl/>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 xml:space="preserve">董事长/执行董事：xxx，身份证：xxx，联系电话：xxx； </w:t>
      </w:r>
    </w:p>
    <w:p w14:paraId="556C3E2C">
      <w:pPr>
        <w:keepNext w:val="0"/>
        <w:keepLines w:val="0"/>
        <w:widowControl/>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 xml:space="preserve">董事/独立董事：xxx，身份证：xxx，联系电话：xxx； </w:t>
      </w:r>
    </w:p>
    <w:p w14:paraId="075D0E25">
      <w:pPr>
        <w:keepNext w:val="0"/>
        <w:keepLines w:val="0"/>
        <w:widowControl/>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 xml:space="preserve">总经理：xx，身份证：xxx，联系电话：xxx； </w:t>
      </w:r>
    </w:p>
    <w:p w14:paraId="4F0B6770">
      <w:pPr>
        <w:keepNext w:val="0"/>
        <w:keepLines w:val="0"/>
        <w:widowControl/>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 xml:space="preserve">...... </w:t>
      </w:r>
    </w:p>
    <w:p w14:paraId="2DBA8FA8">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作为参加本次政府采购项目的供应商，我方郑重承诺在参与政府采购活动中遵纪守法、公平竞争、诚实守信，如有违反愿承担一切责任及后果：</w:t>
      </w:r>
    </w:p>
    <w:p w14:paraId="647CCCE1">
      <w:pPr>
        <w:keepNext w:val="0"/>
        <w:keepLines w:val="0"/>
        <w:widowControl/>
        <w:numPr>
          <w:ilvl w:val="0"/>
          <w:numId w:val="0"/>
        </w:numPr>
        <w:suppressLineNumbers w:val="0"/>
        <w:spacing w:line="360" w:lineRule="auto"/>
        <w:ind w:firstLine="480" w:firstLineChars="2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 xml:space="preserve">（1）我公司非贵单位职工投资开办或控股企业； </w:t>
      </w:r>
    </w:p>
    <w:p w14:paraId="2492F2AB">
      <w:pPr>
        <w:keepNext w:val="0"/>
        <w:keepLines w:val="0"/>
        <w:widowControl/>
        <w:numPr>
          <w:ilvl w:val="0"/>
          <w:numId w:val="0"/>
        </w:numPr>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（2）贵单位职工本人或其亲属未在我公司担任高管、独立董事等具有重大利益关系职务；</w:t>
      </w:r>
    </w:p>
    <w:p w14:paraId="25672694">
      <w:pPr>
        <w:keepNext w:val="0"/>
        <w:keepLines w:val="0"/>
        <w:widowControl/>
        <w:suppressLineNumbers w:val="0"/>
        <w:spacing w:line="360" w:lineRule="auto"/>
        <w:ind w:left="0" w:leftChars="0"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（3）我公司不存在由贵单位职工投资开办药械企业并向贵单位销售药械等医疗违规行为；</w:t>
      </w:r>
    </w:p>
    <w:p w14:paraId="127B0734">
      <w:pPr>
        <w:keepNext w:val="0"/>
        <w:keepLines w:val="0"/>
        <w:widowControl/>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（4）如发现我公司为医院职工或其亲属投资开办或控股的企业，我公司自愿放弃本项目中标资格。</w:t>
      </w:r>
    </w:p>
    <w:p w14:paraId="47E9BBBE">
      <w:pPr>
        <w:keepNext w:val="0"/>
        <w:keepLines w:val="0"/>
        <w:widowControl/>
        <w:suppressLineNumbers w:val="0"/>
        <w:spacing w:line="360" w:lineRule="auto"/>
        <w:jc w:val="left"/>
        <w:rPr>
          <w:rFonts w:hint="eastAsia" w:ascii="仿宋" w:hAnsi="仿宋" w:eastAsia="仿宋" w:cs="仿宋"/>
          <w:bCs/>
          <w:color w:val="auto"/>
          <w:sz w:val="24"/>
          <w:szCs w:val="24"/>
          <w:highlight w:val="none"/>
          <w:lang w:val="en-US" w:eastAsia="zh-CN"/>
        </w:rPr>
      </w:pPr>
      <w:r>
        <w:rPr>
          <w:rFonts w:hint="eastAsia" w:ascii="仿宋" w:hAnsi="仿宋" w:eastAsia="仿宋" w:cs="仿宋"/>
          <w:color w:val="000000"/>
          <w:kern w:val="0"/>
          <w:sz w:val="24"/>
          <w:szCs w:val="24"/>
          <w:highlight w:val="none"/>
          <w:lang w:val="en-US" w:eastAsia="zh-CN" w:bidi="ar"/>
        </w:rPr>
        <w:t xml:space="preserve"> </w:t>
      </w:r>
    </w:p>
    <w:p w14:paraId="23889FD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供应商：（供应商全称并加盖公章）</w:t>
      </w:r>
    </w:p>
    <w:p w14:paraId="239A0188">
      <w:pPr>
        <w:pStyle w:val="8"/>
        <w:spacing w:line="360" w:lineRule="auto"/>
        <w:ind w:firstLine="4560" w:firstLineChars="1900"/>
        <w:jc w:val="both"/>
        <w:outlineLvl w:val="1"/>
      </w:pPr>
      <w:r>
        <w:rPr>
          <w:rFonts w:hint="eastAsia" w:ascii="仿宋" w:hAnsi="仿宋" w:eastAsia="仿宋" w:cs="仿宋"/>
          <w:color w:val="auto"/>
          <w:kern w:val="24"/>
          <w:sz w:val="24"/>
          <w:szCs w:val="24"/>
          <w:highlight w:val="none"/>
        </w:rPr>
        <w:t>日　期：　　年　月　日</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CB69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5A1223">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A5A1223">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C67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Plain Text"/>
    <w:basedOn w:val="1"/>
    <w:qFormat/>
    <w:uiPriority w:val="99"/>
    <w:pPr>
      <w:spacing w:line="324" w:lineRule="auto"/>
    </w:pPr>
    <w:rPr>
      <w:rFonts w:ascii="宋体" w:hAnsi="Courier New" w:eastAsia="仿宋"/>
      <w:sz w:val="32"/>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2025-11-27T09:29:22Z</dcterms:created>
  <dc:creator>Administrator</dc:creator>
  <cp:lastModifiedBy>晚风。</cp:lastModifiedBy>
  <dcterms:modified xsi:type="dcterms:W3CDTF">2025-11-27T09:29:48Z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A47CC00465FE4F0FB22FE1B3535703FA_12</vt:lpwstr>
  </property>
</Properties>
</file>