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版本号：LZBB2025-1891.1B120251222001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口腔综合治疗台等一批医疗设备采购项目(二次)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LZBB2025-1891.1B1</w:t>
      </w:r>
      <w:r>
        <w:br/>
      </w:r>
      <w:r>
        <w:br/>
      </w:r>
      <w:r>
        <w:br/>
      </w:r>
    </w:p>
    <w:p>
      <w:pPr>
        <w:pStyle w:val="null3"/>
        <w:jc w:val="center"/>
        <w:outlineLvl w:val="2"/>
      </w:pPr>
      <w:r>
        <w:rPr>
          <w:rFonts w:ascii="仿宋_GB2312" w:hAnsi="仿宋_GB2312" w:cs="仿宋_GB2312" w:eastAsia="仿宋_GB2312"/>
          <w:sz w:val="28"/>
          <w:b/>
        </w:rPr>
        <w:t>西安市第九医院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西安市第九医院</w:t>
      </w:r>
      <w:r>
        <w:rPr>
          <w:rFonts w:ascii="仿宋_GB2312" w:hAnsi="仿宋_GB2312" w:cs="仿宋_GB2312" w:eastAsia="仿宋_GB2312"/>
        </w:rPr>
        <w:t>委托，拟对</w:t>
      </w:r>
      <w:r>
        <w:rPr>
          <w:rFonts w:ascii="仿宋_GB2312" w:hAnsi="仿宋_GB2312" w:cs="仿宋_GB2312" w:eastAsia="仿宋_GB2312"/>
        </w:rPr>
        <w:t>口腔综合治疗台等一批医疗设备采购项目(二次)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LZBB2025-1891.1B1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口腔综合治疗台等一批医疗设备采购项目(二次)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西安市第九医院口腔综合治疗台等一批医疗设备采购项目，1批，具体详见采购文件第三章。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供应商2023年度或2024年度经审计完整的财务报告或基本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2、税收缴纳凭证及社会保险缴纳的凭证：供应商在本项目投标文件递交截止时间前六个月内任意一个月的税收缴纳凭证及社会保险缴纳的凭 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3、参加政府采购活动前3年内在经营活动中没有重大违法记录的书面声明：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4、具有履行合同所必需的设备和专业技术能力书面声明函：具有履行合同所必需的设备和专业技术能力书面声明函，供应商需在项目电子化交易系统中按要求上传相应证明文件并进行电子签章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5、中华人民共和国境内注册，能够独立承担民事责任的法人、其他组织或自然人：中华人民共和国境内注册，能够独立承担民事责任的法人、其他组织或自然人，供应商需在项目电子化交易系统中按要求上传相应证明文件并进行电子签章</w:t>
      </w:r>
    </w:p>
    <w:p>
      <w:pPr>
        <w:pStyle w:val="null3"/>
      </w:pPr>
      <w:r>
        <w:rPr>
          <w:rFonts w:ascii="仿宋_GB2312" w:hAnsi="仿宋_GB2312" w:cs="仿宋_GB2312" w:eastAsia="仿宋_GB2312"/>
        </w:rPr>
        <w:t>6、授权委托书：法定代表人授权书及被授权人身份证（法定代表人直接参加投标的须提供其法定代表人身份证），非法人单位参照执行；提供被授权人开标前三个月任意一个月社保证明材料，供应商需在项目电子化交易系统中按要求上传相应证明文件并进行电子签章</w:t>
      </w:r>
    </w:p>
    <w:p>
      <w:pPr>
        <w:pStyle w:val="null3"/>
      </w:pPr>
      <w:r>
        <w:rPr>
          <w:rFonts w:ascii="仿宋_GB2312" w:hAnsi="仿宋_GB2312" w:cs="仿宋_GB2312" w:eastAsia="仿宋_GB2312"/>
        </w:rPr>
        <w:t>7、医疗器械经营许可证或医疗器械经营备案凭证：所投产品纳入医疗器械管理的，提供医疗器械经营许可证或医疗器械经营备案凭证，供应商需在项目电子化交易系统中按要求上传相应证明文件并进行电子签章</w:t>
      </w:r>
    </w:p>
    <w:p>
      <w:pPr>
        <w:pStyle w:val="null3"/>
      </w:pPr>
      <w:r>
        <w:rPr>
          <w:rFonts w:ascii="仿宋_GB2312" w:hAnsi="仿宋_GB2312" w:cs="仿宋_GB2312" w:eastAsia="仿宋_GB2312"/>
        </w:rPr>
        <w:t>8、医疗器械注册证或医疗器械备案凭证：所投产品纳入医疗器械管理的，提供医疗器械注册证或医疗器械备案凭证，供应商需在项目电子化交易系统中按要求上传相应证明文件并进行电子签章</w:t>
      </w:r>
    </w:p>
    <w:p>
      <w:pPr>
        <w:pStyle w:val="null3"/>
      </w:pPr>
      <w:r>
        <w:rPr>
          <w:rFonts w:ascii="仿宋_GB2312" w:hAnsi="仿宋_GB2312" w:cs="仿宋_GB2312" w:eastAsia="仿宋_GB2312"/>
        </w:rPr>
        <w:t>9、投标产品制造商的营业执照、医疗器械生产许可证；：投标产品纳入医疗器械管理的，提供投标产品制造商的营业执照、医疗器械生产许可证，供应商需在项目电子化交易系统中按要求上传相应证明文件并进行电子签章</w:t>
      </w:r>
    </w:p>
    <w:p>
      <w:pPr>
        <w:pStyle w:val="null3"/>
      </w:pPr>
      <w:r>
        <w:rPr>
          <w:rFonts w:ascii="仿宋_GB2312" w:hAnsi="仿宋_GB2312" w:cs="仿宋_GB2312" w:eastAsia="仿宋_GB2312"/>
        </w:rPr>
        <w:t>10、本项目不接受由西安市第九医院职工及其配偶、直系亲属投资开办或在相关企业担任高管、独立董事等有重大利益关系职务的相关供应商参加投标。：本项目不接受由西安市第九医院职工及其配偶、直系亲属投资开办或在相关企业担任高管、独立董事等有重大利益关系职务的相关供应商参加投标。（提供声明函）。</w:t>
      </w:r>
    </w:p>
    <w:p>
      <w:pPr>
        <w:pStyle w:val="null3"/>
      </w:pPr>
      <w:r>
        <w:rPr>
          <w:rFonts w:ascii="仿宋_GB2312" w:hAnsi="仿宋_GB2312" w:cs="仿宋_GB2312" w:eastAsia="仿宋_GB2312"/>
        </w:rPr>
        <w:t>11、信誉截图：供应商不得为“信用中国”网站（www.creditchina.gov.cn）中列入失信被执行人和重大税收违法失信主体的供应商，不得为中国政府采购网（www.ccgp.gov.cn）政府采购严重违法失信行为记录名单中被财政部门禁止参加政府采购活动的供应商；（投标当天为查询截止时间，由采购人或者采购代理机构现场查询，查询截图以电子版或纸质形式留存，若不符合按无效投标处理）</w:t>
      </w:r>
    </w:p>
    <w:p>
      <w:pPr>
        <w:pStyle w:val="null3"/>
      </w:pPr>
      <w:r>
        <w:rPr>
          <w:rFonts w:ascii="仿宋_GB2312" w:hAnsi="仿宋_GB2312" w:cs="仿宋_GB2312" w:eastAsia="仿宋_GB2312"/>
        </w:rPr>
        <w:t>12、不接受联合体投标，不允许分包：本项目不接受联合体投标，不允许分包。投标人应提供《非联合体不分包投标声明》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西安市第九医院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西安市南二环东段151号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伍育宁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029-61165668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王万里、王飞、张波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张宏生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说明：履约保证金的收取及退还：医院按照合同金额的5%收取履约保证金；质保期限届满后，在扣除相关款项后（若有），剩余部分返还。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1、招标代理服务费参照国家计委颁布的《招标代理服务收费管理暂行办法》（计价格[2002]1980号）和（发改办价格[2003]857号）、发改价格[2011]534号中货物类的收费标准下浮20%计取。2、成交单位在领取成交通知书之前，须向采购代理机构支付招标代理服务费。3、招标代理服务费以转账或现金形式缴纳至以下账户：开户名称：龙寰项目管理咨询有限公司 开户银行：平安银行西安高新路支行 账 号：30201278017717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西安市第九医院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西安市第九医院</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联系人：王万里</w:t>
      </w:r>
    </w:p>
    <w:p>
      <w:pPr>
        <w:pStyle w:val="null3"/>
      </w:pPr>
      <w:r>
        <w:rPr>
          <w:rFonts w:ascii="仿宋_GB2312" w:hAnsi="仿宋_GB2312" w:cs="仿宋_GB2312" w:eastAsia="仿宋_GB2312"/>
        </w:rPr>
        <w:t>联系电话：029-88228899-626</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西安市第九医院口腔综合治疗台等一批医疗设备采购项目，1批，具体详见采购文件第三章。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1,055,000.00</w:t>
      </w:r>
    </w:p>
    <w:p>
      <w:pPr>
        <w:pStyle w:val="null3"/>
      </w:pPr>
      <w:r>
        <w:rPr>
          <w:rFonts w:ascii="仿宋_GB2312" w:hAnsi="仿宋_GB2312" w:cs="仿宋_GB2312" w:eastAsia="仿宋_GB2312"/>
        </w:rPr>
        <w:t>采购包最高限价（元）: 1,055,000.00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口腔综合治疗台等一批医疗设备采购项目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标的名称：口腔综合治疗台等一批医疗设备采购项目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一、设备采购项目配置清单</w:t>
            </w:r>
          </w:p>
          <w:tbl>
            <w:tblPr>
              <w:tblInd w:type="dxa" w:w="120"/>
              <w:tblBorders>
                <w:top w:val="none" w:color="000000" w:sz="4"/>
                <w:left w:val="none" w:color="000000" w:sz="4"/>
                <w:bottom w:val="none" w:color="000000" w:sz="4"/>
                <w:right w:val="none" w:color="000000" w:sz="4"/>
                <w:insideH w:val="none"/>
                <w:insideV w:val="none"/>
              </w:tblBorders>
            </w:tblPr>
            <w:tblGrid>
              <w:gridCol w:w="410"/>
              <w:gridCol w:w="953"/>
              <w:gridCol w:w="390"/>
              <w:gridCol w:w="800"/>
            </w:tblGrid>
            <w:tr>
              <w:tc>
                <w:tcPr>
                  <w:tcW w:type="dxa" w:w="41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953"/>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设备名称</w:t>
                  </w:r>
                </w:p>
              </w:tc>
              <w:tc>
                <w:tcPr>
                  <w:tcW w:type="dxa" w:w="39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80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41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5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口腔综合治疗台</w:t>
                  </w:r>
                </w:p>
              </w:tc>
              <w:tc>
                <w:tcPr>
                  <w:tcW w:type="dxa" w:w="3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13台</w:t>
                  </w:r>
                </w:p>
              </w:tc>
              <w:tc>
                <w:tcPr>
                  <w:tcW w:type="dxa" w:w="80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核心产品</w:t>
                  </w:r>
                </w:p>
              </w:tc>
            </w:tr>
            <w:tr>
              <w:tc>
                <w:tcPr>
                  <w:tcW w:type="dxa" w:w="41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95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口腔综合治疗台</w:t>
                  </w:r>
                </w:p>
              </w:tc>
              <w:tc>
                <w:tcPr>
                  <w:tcW w:type="dxa" w:w="3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1台</w:t>
                  </w:r>
                </w:p>
              </w:tc>
              <w:tc>
                <w:tcPr>
                  <w:tcW w:type="dxa" w:w="80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41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95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口腔综合治疗台</w:t>
                  </w:r>
                </w:p>
              </w:tc>
              <w:tc>
                <w:tcPr>
                  <w:tcW w:type="dxa" w:w="3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1台</w:t>
                  </w:r>
                </w:p>
              </w:tc>
              <w:tc>
                <w:tcPr>
                  <w:tcW w:type="dxa" w:w="80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41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95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耳鼻喉综合治疗台</w:t>
                  </w:r>
                </w:p>
              </w:tc>
              <w:tc>
                <w:tcPr>
                  <w:tcW w:type="dxa" w:w="3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2台</w:t>
                  </w:r>
                </w:p>
              </w:tc>
              <w:tc>
                <w:tcPr>
                  <w:tcW w:type="dxa" w:w="80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1"/>
                <w:b/>
              </w:rPr>
              <w:t>二、采购项目技术要求</w:t>
            </w:r>
          </w:p>
          <w:p>
            <w:pPr>
              <w:pStyle w:val="null3"/>
            </w:pPr>
            <w:r>
              <w:rPr>
                <w:rFonts w:ascii="仿宋_GB2312" w:hAnsi="仿宋_GB2312" w:cs="仿宋_GB2312" w:eastAsia="仿宋_GB2312"/>
                <w:b/>
              </w:rPr>
              <w:t>（一）口腔综合治疗台（普通）（</w:t>
            </w:r>
            <w:r>
              <w:rPr>
                <w:rFonts w:ascii="仿宋_GB2312" w:hAnsi="仿宋_GB2312" w:cs="仿宋_GB2312" w:eastAsia="仿宋_GB2312"/>
                <w:b/>
              </w:rPr>
              <w:t>13台）</w:t>
            </w:r>
          </w:p>
          <w:p>
            <w:pPr>
              <w:pStyle w:val="null3"/>
            </w:pPr>
            <w:r>
              <w:rPr>
                <w:rFonts w:ascii="仿宋_GB2312" w:hAnsi="仿宋_GB2312" w:cs="仿宋_GB2312" w:eastAsia="仿宋_GB2312"/>
              </w:rPr>
              <w:t>1患者座椅</w:t>
            </w:r>
          </w:p>
          <w:p>
            <w:pPr>
              <w:pStyle w:val="null3"/>
            </w:pPr>
            <w:r>
              <w:rPr>
                <w:rFonts w:ascii="仿宋_GB2312" w:hAnsi="仿宋_GB2312" w:cs="仿宋_GB2312" w:eastAsia="仿宋_GB2312"/>
              </w:rPr>
              <w:t>1.1 座垫面离地面高度：最低≤400mm，最高≥800mm</w:t>
            </w:r>
          </w:p>
          <w:p>
            <w:pPr>
              <w:pStyle w:val="null3"/>
            </w:pPr>
            <w:r>
              <w:rPr>
                <w:rFonts w:ascii="仿宋_GB2312" w:hAnsi="仿宋_GB2312" w:cs="仿宋_GB2312" w:eastAsia="仿宋_GB2312"/>
              </w:rPr>
              <w:t>1.2 采用皮革，可选择缝制裙边皮或无缝光面皮。</w:t>
            </w:r>
          </w:p>
          <w:p>
            <w:pPr>
              <w:pStyle w:val="null3"/>
            </w:pPr>
            <w:r>
              <w:rPr>
                <w:rFonts w:ascii="仿宋_GB2312" w:hAnsi="仿宋_GB2312" w:cs="仿宋_GB2312" w:eastAsia="仿宋_GB2312"/>
              </w:rPr>
              <w:t>1.3 底座钢板一体合成。</w:t>
            </w:r>
          </w:p>
          <w:p>
            <w:pPr>
              <w:pStyle w:val="null3"/>
            </w:pPr>
            <w:r>
              <w:rPr>
                <w:rFonts w:ascii="仿宋_GB2312" w:hAnsi="仿宋_GB2312" w:cs="仿宋_GB2312" w:eastAsia="仿宋_GB2312"/>
              </w:rPr>
              <w:t>1.4 升降和靠背运动具有联动</w:t>
            </w:r>
            <w:r>
              <w:rPr>
                <w:rFonts w:ascii="仿宋_GB2312" w:hAnsi="仿宋_GB2312" w:cs="仿宋_GB2312" w:eastAsia="仿宋_GB2312"/>
              </w:rPr>
              <w:t>补偿功能，采用柔性电机，具有柔性</w:t>
            </w:r>
            <w:r>
              <w:rPr>
                <w:rFonts w:ascii="仿宋_GB2312" w:hAnsi="仿宋_GB2312" w:cs="仿宋_GB2312" w:eastAsia="仿宋_GB2312"/>
              </w:rPr>
              <w:t>启停功能。牙椅具有急救位功能。</w:t>
            </w:r>
          </w:p>
          <w:p>
            <w:pPr>
              <w:pStyle w:val="null3"/>
            </w:pPr>
            <w:r>
              <w:rPr>
                <w:rFonts w:ascii="仿宋_GB2312" w:hAnsi="仿宋_GB2312" w:cs="仿宋_GB2312" w:eastAsia="仿宋_GB2312"/>
              </w:rPr>
              <w:t>1.5 椅位具有下降安全保护装置，下降时遇到阻碍物会停止下降，并回升。</w:t>
            </w:r>
          </w:p>
          <w:p>
            <w:pPr>
              <w:pStyle w:val="null3"/>
            </w:pPr>
            <w:r>
              <w:rPr>
                <w:rFonts w:ascii="仿宋_GB2312" w:hAnsi="仿宋_GB2312" w:cs="仿宋_GB2312" w:eastAsia="仿宋_GB2312"/>
              </w:rPr>
              <w:t>1.6 牙椅具有紧急急停开关，配有机椅互锁系统，手机工作状态下，椅位保持锁定。</w:t>
            </w:r>
          </w:p>
          <w:p>
            <w:pPr>
              <w:pStyle w:val="null3"/>
            </w:pPr>
            <w:r>
              <w:rPr>
                <w:rFonts w:ascii="仿宋_GB2312" w:hAnsi="仿宋_GB2312" w:cs="仿宋_GB2312" w:eastAsia="仿宋_GB2312"/>
              </w:rPr>
              <w:t>1.7 牙椅配备脚控控制，有升降、仰卧等功能，实现牙椅本身自带的任何功能。</w:t>
            </w:r>
          </w:p>
          <w:p>
            <w:pPr>
              <w:pStyle w:val="null3"/>
            </w:pPr>
            <w:r>
              <w:rPr>
                <w:rFonts w:ascii="仿宋_GB2312" w:hAnsi="仿宋_GB2312" w:cs="仿宋_GB2312" w:eastAsia="仿宋_GB2312"/>
              </w:rPr>
              <w:t>2 医师单元</w:t>
            </w:r>
          </w:p>
          <w:p>
            <w:pPr>
              <w:pStyle w:val="null3"/>
            </w:pPr>
            <w:r>
              <w:rPr>
                <w:rFonts w:ascii="仿宋_GB2312" w:hAnsi="仿宋_GB2312" w:cs="仿宋_GB2312" w:eastAsia="仿宋_GB2312"/>
              </w:rPr>
              <w:t>▲2.1下挂式手机操作系统。</w:t>
            </w:r>
          </w:p>
          <w:p>
            <w:pPr>
              <w:pStyle w:val="null3"/>
            </w:pPr>
            <w:r>
              <w:rPr>
                <w:rFonts w:ascii="仿宋_GB2312" w:hAnsi="仿宋_GB2312" w:cs="仿宋_GB2312" w:eastAsia="仿宋_GB2312"/>
              </w:rPr>
              <w:t>2.2主控器械盘具有置物盘，尺寸≥400*250mm</w:t>
            </w:r>
          </w:p>
          <w:p>
            <w:pPr>
              <w:pStyle w:val="null3"/>
            </w:pPr>
            <w:r>
              <w:rPr>
                <w:rFonts w:ascii="仿宋_GB2312" w:hAnsi="仿宋_GB2312" w:cs="仿宋_GB2312" w:eastAsia="仿宋_GB2312"/>
              </w:rPr>
              <w:t>2.3 器械盘或防滑硅胶垫可取下清洗消毒。</w:t>
            </w:r>
          </w:p>
          <w:p>
            <w:pPr>
              <w:pStyle w:val="null3"/>
            </w:pPr>
            <w:r>
              <w:rPr>
                <w:rFonts w:ascii="仿宋_GB2312" w:hAnsi="仿宋_GB2312" w:cs="仿宋_GB2312" w:eastAsia="仿宋_GB2312"/>
              </w:rPr>
              <w:t>▲2.4 主控面板可设置≥5个记忆椅位，冲痰，漱口，加热等按键。主控、副控均具有记忆椅位功能。</w:t>
            </w:r>
          </w:p>
          <w:p>
            <w:pPr>
              <w:pStyle w:val="null3"/>
            </w:pPr>
            <w:r>
              <w:rPr>
                <w:rFonts w:ascii="仿宋_GB2312" w:hAnsi="仿宋_GB2312" w:cs="仿宋_GB2312" w:eastAsia="仿宋_GB2312"/>
              </w:rPr>
              <w:t>▲2.5带有气刹功能。</w:t>
            </w:r>
          </w:p>
          <w:p>
            <w:pPr>
              <w:pStyle w:val="null3"/>
            </w:pPr>
            <w:r>
              <w:rPr>
                <w:rFonts w:ascii="仿宋_GB2312" w:hAnsi="仿宋_GB2312" w:cs="仿宋_GB2312" w:eastAsia="仿宋_GB2312"/>
              </w:rPr>
              <w:t>3助手单元</w:t>
            </w:r>
          </w:p>
          <w:p>
            <w:pPr>
              <w:pStyle w:val="null3"/>
            </w:pPr>
            <w:r>
              <w:rPr>
                <w:rFonts w:ascii="仿宋_GB2312" w:hAnsi="仿宋_GB2312" w:cs="仿宋_GB2312" w:eastAsia="仿宋_GB2312"/>
              </w:rPr>
              <w:t>▲3.1 副控具有≥5位挂架装置，分别是三用枪、强吸、弱吸，可根据需求拓展内窥镜挂架和光固化挂架位。</w:t>
            </w:r>
          </w:p>
          <w:p>
            <w:pPr>
              <w:pStyle w:val="null3"/>
            </w:pPr>
            <w:r>
              <w:rPr>
                <w:rFonts w:ascii="仿宋_GB2312" w:hAnsi="仿宋_GB2312" w:cs="仿宋_GB2312" w:eastAsia="仿宋_GB2312"/>
              </w:rPr>
              <w:t>3.2 副控面板上具有功能设置键、漱口位键，有升降、仰卧、加热、复位键等功能。</w:t>
            </w:r>
          </w:p>
          <w:p>
            <w:pPr>
              <w:pStyle w:val="null3"/>
            </w:pPr>
            <w:r>
              <w:rPr>
                <w:rFonts w:ascii="仿宋_GB2312" w:hAnsi="仿宋_GB2312" w:cs="仿宋_GB2312" w:eastAsia="仿宋_GB2312"/>
              </w:rPr>
              <w:t>3.3 副控配有可插拔式强弱吸管，配有易于拆卸清洗的过滤系统，具有延时功能。</w:t>
            </w:r>
          </w:p>
          <w:p>
            <w:pPr>
              <w:pStyle w:val="null3"/>
            </w:pPr>
            <w:r>
              <w:rPr>
                <w:rFonts w:ascii="仿宋_GB2312" w:hAnsi="仿宋_GB2312" w:cs="仿宋_GB2312" w:eastAsia="仿宋_GB2312"/>
              </w:rPr>
              <w:t>▲3.4 具备漱口水温度显示及调节功能，调节范围为35℃-45℃之间。</w:t>
            </w:r>
          </w:p>
          <w:p>
            <w:pPr>
              <w:pStyle w:val="null3"/>
            </w:pPr>
            <w:r>
              <w:rPr>
                <w:rFonts w:ascii="仿宋_GB2312" w:hAnsi="仿宋_GB2312" w:cs="仿宋_GB2312" w:eastAsia="仿宋_GB2312"/>
              </w:rPr>
              <w:t>3.5 侧箱配备储水瓶，</w:t>
            </w:r>
          </w:p>
          <w:p>
            <w:pPr>
              <w:pStyle w:val="null3"/>
            </w:pPr>
            <w:r>
              <w:rPr>
                <w:rFonts w:ascii="仿宋_GB2312" w:hAnsi="仿宋_GB2312" w:cs="仿宋_GB2312" w:eastAsia="仿宋_GB2312"/>
              </w:rPr>
              <w:t>4口腔灯</w:t>
            </w:r>
          </w:p>
          <w:p>
            <w:pPr>
              <w:pStyle w:val="null3"/>
            </w:pPr>
            <w:r>
              <w:rPr>
                <w:rFonts w:ascii="仿宋_GB2312" w:hAnsi="仿宋_GB2312" w:cs="仿宋_GB2312" w:eastAsia="仿宋_GB2312"/>
              </w:rPr>
              <w:t>4.1和连体式牙科治疗设备同品牌的LED口腔灯。</w:t>
            </w:r>
          </w:p>
          <w:p>
            <w:pPr>
              <w:pStyle w:val="null3"/>
            </w:pPr>
            <w:r>
              <w:rPr>
                <w:rFonts w:ascii="仿宋_GB2312" w:hAnsi="仿宋_GB2312" w:cs="仿宋_GB2312" w:eastAsia="仿宋_GB2312"/>
              </w:rPr>
              <w:t>4.</w:t>
            </w:r>
            <w:r>
              <w:rPr>
                <w:rFonts w:ascii="仿宋_GB2312" w:hAnsi="仿宋_GB2312" w:cs="仿宋_GB2312" w:eastAsia="仿宋_GB2312"/>
              </w:rPr>
              <w:t>2口腔灯采用LED光源，色温可进行白光/黄光两种模式切换，照度可进行无</w:t>
            </w:r>
            <w:r>
              <w:rPr>
                <w:rFonts w:ascii="仿宋_GB2312" w:hAnsi="仿宋_GB2312" w:cs="仿宋_GB2312" w:eastAsia="仿宋_GB2312"/>
              </w:rPr>
              <w:t>级</w:t>
            </w:r>
            <w:r>
              <w:rPr>
                <w:rFonts w:ascii="仿宋_GB2312" w:hAnsi="仿宋_GB2312" w:cs="仿宋_GB2312" w:eastAsia="仿宋_GB2312"/>
              </w:rPr>
              <w:t>调节。</w:t>
            </w:r>
          </w:p>
          <w:p>
            <w:pPr>
              <w:pStyle w:val="null3"/>
            </w:pPr>
            <w:r>
              <w:rPr>
                <w:rFonts w:ascii="仿宋_GB2312" w:hAnsi="仿宋_GB2312" w:cs="仿宋_GB2312" w:eastAsia="仿宋_GB2312"/>
              </w:rPr>
              <w:t>4.3 采用反射光设计，具有物理按键进行各功能调节控制，也可感应式控制。</w:t>
            </w:r>
          </w:p>
          <w:p>
            <w:pPr>
              <w:pStyle w:val="null3"/>
            </w:pPr>
            <w:r>
              <w:rPr>
                <w:rFonts w:ascii="仿宋_GB2312" w:hAnsi="仿宋_GB2312" w:cs="仿宋_GB2312" w:eastAsia="仿宋_GB2312"/>
              </w:rPr>
              <w:t>5脚踏</w:t>
            </w:r>
          </w:p>
          <w:p>
            <w:pPr>
              <w:pStyle w:val="null3"/>
            </w:pPr>
            <w:r>
              <w:rPr>
                <w:rFonts w:ascii="仿宋_GB2312" w:hAnsi="仿宋_GB2312" w:cs="仿宋_GB2312" w:eastAsia="仿宋_GB2312"/>
              </w:rPr>
              <w:t>5.1脚开关带手机冷却吹屑功能，手机在操作过程中无需换三用枪，具有吹气功能。</w:t>
            </w:r>
          </w:p>
          <w:p>
            <w:pPr>
              <w:pStyle w:val="null3"/>
            </w:pPr>
            <w:r>
              <w:rPr>
                <w:rFonts w:ascii="仿宋_GB2312" w:hAnsi="仿宋_GB2312" w:cs="仿宋_GB2312" w:eastAsia="仿宋_GB2312"/>
              </w:rPr>
              <w:t>6 设备使用年限：≥10年。</w:t>
            </w:r>
          </w:p>
          <w:p>
            <w:pPr>
              <w:pStyle w:val="null3"/>
            </w:pPr>
            <w:r>
              <w:rPr>
                <w:rFonts w:ascii="仿宋_GB2312" w:hAnsi="仿宋_GB2312" w:cs="仿宋_GB2312" w:eastAsia="仿宋_GB2312"/>
              </w:rPr>
              <w:t>7单台牙椅自重≥180公斤，可承受最大重量≥160公斤，供气压力范围0.5~0.7MPa，水源水压范围0.2~0.4MPa。</w:t>
            </w:r>
          </w:p>
          <w:p>
            <w:pPr>
              <w:pStyle w:val="null3"/>
            </w:pPr>
            <w:r>
              <w:rPr>
                <w:rFonts w:ascii="仿宋_GB2312" w:hAnsi="仿宋_GB2312" w:cs="仿宋_GB2312" w:eastAsia="仿宋_GB2312"/>
                <w:b/>
              </w:rPr>
              <w:t>（二）口腔综合治疗台（儿童）（</w:t>
            </w:r>
            <w:r>
              <w:rPr>
                <w:rFonts w:ascii="仿宋_GB2312" w:hAnsi="仿宋_GB2312" w:cs="仿宋_GB2312" w:eastAsia="仿宋_GB2312"/>
                <w:b/>
              </w:rPr>
              <w:t>1台）</w:t>
            </w:r>
          </w:p>
          <w:p>
            <w:pPr>
              <w:pStyle w:val="null3"/>
            </w:pPr>
            <w:r>
              <w:rPr>
                <w:rFonts w:ascii="仿宋_GB2312" w:hAnsi="仿宋_GB2312" w:cs="仿宋_GB2312" w:eastAsia="仿宋_GB2312"/>
              </w:rPr>
              <w:t>1患者座椅</w:t>
            </w:r>
          </w:p>
          <w:p>
            <w:pPr>
              <w:pStyle w:val="null3"/>
            </w:pPr>
            <w:r>
              <w:rPr>
                <w:rFonts w:ascii="仿宋_GB2312" w:hAnsi="仿宋_GB2312" w:cs="仿宋_GB2312" w:eastAsia="仿宋_GB2312"/>
              </w:rPr>
              <w:t>1.1座垫面离地面高度：最</w:t>
            </w:r>
            <w:r>
              <w:rPr>
                <w:rFonts w:ascii="仿宋_GB2312" w:hAnsi="仿宋_GB2312" w:cs="仿宋_GB2312" w:eastAsia="仿宋_GB2312"/>
              </w:rPr>
              <w:t>低</w:t>
            </w:r>
            <w:r>
              <w:rPr>
                <w:rFonts w:ascii="仿宋_GB2312" w:hAnsi="仿宋_GB2312" w:cs="仿宋_GB2312" w:eastAsia="仿宋_GB2312"/>
              </w:rPr>
              <w:t>≤390mm，最高≥750mm</w:t>
            </w:r>
          </w:p>
          <w:p>
            <w:pPr>
              <w:pStyle w:val="null3"/>
            </w:pPr>
            <w:r>
              <w:rPr>
                <w:rFonts w:ascii="仿宋_GB2312" w:hAnsi="仿宋_GB2312" w:cs="仿宋_GB2312" w:eastAsia="仿宋_GB2312"/>
              </w:rPr>
              <w:t>1.2升降和靠背运动具有联动补偿功能。牙椅具有急救位功能。</w:t>
            </w:r>
          </w:p>
          <w:p>
            <w:pPr>
              <w:pStyle w:val="null3"/>
            </w:pPr>
            <w:r>
              <w:rPr>
                <w:rFonts w:ascii="仿宋_GB2312" w:hAnsi="仿宋_GB2312" w:cs="仿宋_GB2312" w:eastAsia="仿宋_GB2312"/>
              </w:rPr>
              <w:t>1.3 椅位具有下降安全保护装置，下降时遇到阻碍物会停止下降，并回升。</w:t>
            </w:r>
          </w:p>
          <w:p>
            <w:pPr>
              <w:pStyle w:val="null3"/>
            </w:pPr>
            <w:r>
              <w:rPr>
                <w:rFonts w:ascii="仿宋_GB2312" w:hAnsi="仿宋_GB2312" w:cs="仿宋_GB2312" w:eastAsia="仿宋_GB2312"/>
              </w:rPr>
              <w:t>1.4 牙椅具有紧急急停开关，配有机椅互锁系统，手机工作状态下，椅位保持锁定。</w:t>
            </w:r>
          </w:p>
          <w:p>
            <w:pPr>
              <w:pStyle w:val="null3"/>
            </w:pPr>
            <w:r>
              <w:rPr>
                <w:rFonts w:ascii="仿宋_GB2312" w:hAnsi="仿宋_GB2312" w:cs="仿宋_GB2312" w:eastAsia="仿宋_GB2312"/>
              </w:rPr>
              <w:t>1.5 牙椅底座上带脚控控制，可控制牙椅的升降及仰卧。</w:t>
            </w:r>
          </w:p>
          <w:p>
            <w:pPr>
              <w:pStyle w:val="null3"/>
            </w:pPr>
            <w:r>
              <w:rPr>
                <w:rFonts w:ascii="仿宋_GB2312" w:hAnsi="仿宋_GB2312" w:cs="仿宋_GB2312" w:eastAsia="仿宋_GB2312"/>
              </w:rPr>
              <w:t>1.6牙椅配有束腹带。</w:t>
            </w:r>
          </w:p>
          <w:p>
            <w:pPr>
              <w:pStyle w:val="null3"/>
            </w:pPr>
            <w:r>
              <w:rPr>
                <w:rFonts w:ascii="仿宋_GB2312" w:hAnsi="仿宋_GB2312" w:cs="仿宋_GB2312" w:eastAsia="仿宋_GB2312"/>
              </w:rPr>
              <w:t>2 医师单元</w:t>
            </w:r>
          </w:p>
          <w:p>
            <w:pPr>
              <w:pStyle w:val="null3"/>
            </w:pPr>
            <w:r>
              <w:rPr>
                <w:rFonts w:ascii="仿宋_GB2312" w:hAnsi="仿宋_GB2312" w:cs="仿宋_GB2312" w:eastAsia="仿宋_GB2312"/>
              </w:rPr>
              <w:t>2.1下挂式手机操作系统，</w:t>
            </w:r>
          </w:p>
          <w:p>
            <w:pPr>
              <w:pStyle w:val="null3"/>
            </w:pPr>
            <w:r>
              <w:rPr>
                <w:rFonts w:ascii="仿宋_GB2312" w:hAnsi="仿宋_GB2312" w:cs="仿宋_GB2312" w:eastAsia="仿宋_GB2312"/>
              </w:rPr>
              <w:t>2.2主控器械盘具有置物盘，置物盘≥380×250mm，</w:t>
            </w:r>
          </w:p>
          <w:p>
            <w:pPr>
              <w:pStyle w:val="null3"/>
            </w:pPr>
            <w:r>
              <w:rPr>
                <w:rFonts w:ascii="仿宋_GB2312" w:hAnsi="仿宋_GB2312" w:cs="仿宋_GB2312" w:eastAsia="仿宋_GB2312"/>
              </w:rPr>
              <w:t>2.3 器械盘无需工具可取下清洗消毒。</w:t>
            </w:r>
          </w:p>
          <w:p>
            <w:pPr>
              <w:pStyle w:val="null3"/>
            </w:pPr>
            <w:r>
              <w:rPr>
                <w:rFonts w:ascii="仿宋_GB2312" w:hAnsi="仿宋_GB2312" w:cs="仿宋_GB2312" w:eastAsia="仿宋_GB2312"/>
              </w:rPr>
              <w:t>2.4 主控面板可设置≥3个记忆椅位，冲痰，漱口，加热等按键。主控、副控均具有记忆椅位功能。</w:t>
            </w:r>
          </w:p>
          <w:p>
            <w:pPr>
              <w:pStyle w:val="null3"/>
            </w:pPr>
            <w:r>
              <w:rPr>
                <w:rFonts w:ascii="仿宋_GB2312" w:hAnsi="仿宋_GB2312" w:cs="仿宋_GB2312" w:eastAsia="仿宋_GB2312"/>
              </w:rPr>
              <w:t>2.5牙椅标配一键管路反冲洗消毒功能，同时对手机管路，洁牙机管路，主控和副控三用枪以及</w:t>
            </w:r>
            <w:r>
              <w:rPr>
                <w:rFonts w:ascii="仿宋_GB2312" w:hAnsi="仿宋_GB2312" w:cs="仿宋_GB2312" w:eastAsia="仿宋_GB2312"/>
              </w:rPr>
              <w:t>漱</w:t>
            </w:r>
            <w:r>
              <w:rPr>
                <w:rFonts w:ascii="仿宋_GB2312" w:hAnsi="仿宋_GB2312" w:cs="仿宋_GB2312" w:eastAsia="仿宋_GB2312"/>
              </w:rPr>
              <w:t>口水进行消毒，无需通过脚踏控制。</w:t>
            </w:r>
          </w:p>
          <w:p>
            <w:pPr>
              <w:pStyle w:val="null3"/>
            </w:pPr>
            <w:r>
              <w:rPr>
                <w:rFonts w:ascii="仿宋_GB2312" w:hAnsi="仿宋_GB2312" w:cs="仿宋_GB2312" w:eastAsia="仿宋_GB2312"/>
              </w:rPr>
              <w:t>2.6 带有气刹功能。</w:t>
            </w:r>
          </w:p>
          <w:p>
            <w:pPr>
              <w:pStyle w:val="null3"/>
            </w:pPr>
            <w:r>
              <w:rPr>
                <w:rFonts w:ascii="仿宋_GB2312" w:hAnsi="仿宋_GB2312" w:cs="仿宋_GB2312" w:eastAsia="仿宋_GB2312"/>
              </w:rPr>
              <w:t>2.7 配内置LED观片灯。</w:t>
            </w:r>
          </w:p>
          <w:p>
            <w:pPr>
              <w:pStyle w:val="null3"/>
            </w:pPr>
            <w:r>
              <w:rPr>
                <w:rFonts w:ascii="仿宋_GB2312" w:hAnsi="仿宋_GB2312" w:cs="仿宋_GB2312" w:eastAsia="仿宋_GB2312"/>
              </w:rPr>
              <w:t>3助手单元</w:t>
            </w:r>
          </w:p>
          <w:p>
            <w:pPr>
              <w:pStyle w:val="null3"/>
            </w:pPr>
            <w:r>
              <w:rPr>
                <w:rFonts w:ascii="仿宋_GB2312" w:hAnsi="仿宋_GB2312" w:cs="仿宋_GB2312" w:eastAsia="仿宋_GB2312"/>
              </w:rPr>
              <w:t>3.1 副控具有≥5位挂架装置，可根据需求拓展内窥镜挂架和光固化挂架位。</w:t>
            </w:r>
          </w:p>
          <w:p>
            <w:pPr>
              <w:pStyle w:val="null3"/>
            </w:pPr>
            <w:r>
              <w:rPr>
                <w:rFonts w:ascii="仿宋_GB2312" w:hAnsi="仿宋_GB2312" w:cs="仿宋_GB2312" w:eastAsia="仿宋_GB2312"/>
              </w:rPr>
              <w:t>3.2 副控面板上具有功能设置键、漱口位键，有升降、仰卧、加热、复位键等功能。</w:t>
            </w:r>
          </w:p>
          <w:p>
            <w:pPr>
              <w:pStyle w:val="null3"/>
            </w:pPr>
            <w:r>
              <w:rPr>
                <w:rFonts w:ascii="仿宋_GB2312" w:hAnsi="仿宋_GB2312" w:cs="仿宋_GB2312" w:eastAsia="仿宋_GB2312"/>
              </w:rPr>
              <w:t>3.3 副控配有可插拔式强弱吸管，配有易于拆卸清洗的过滤系统，具有延时功能。</w:t>
            </w:r>
          </w:p>
          <w:p>
            <w:pPr>
              <w:pStyle w:val="null3"/>
            </w:pPr>
            <w:r>
              <w:rPr>
                <w:rFonts w:ascii="仿宋_GB2312" w:hAnsi="仿宋_GB2312" w:cs="仿宋_GB2312" w:eastAsia="仿宋_GB2312"/>
              </w:rPr>
              <w:t>3.4 治疗机侧箱水气系统与电路系统钢板双侧分离。</w:t>
            </w:r>
          </w:p>
          <w:p>
            <w:pPr>
              <w:pStyle w:val="null3"/>
            </w:pPr>
            <w:r>
              <w:rPr>
                <w:rFonts w:ascii="仿宋_GB2312" w:hAnsi="仿宋_GB2312" w:cs="仿宋_GB2312" w:eastAsia="仿宋_GB2312"/>
              </w:rPr>
              <w:t>3.5 侧箱采用开门设计；侧箱可以90°旋转。</w:t>
            </w:r>
          </w:p>
          <w:p>
            <w:pPr>
              <w:pStyle w:val="null3"/>
            </w:pPr>
            <w:r>
              <w:rPr>
                <w:rFonts w:ascii="仿宋_GB2312" w:hAnsi="仿宋_GB2312" w:cs="仿宋_GB2312" w:eastAsia="仿宋_GB2312"/>
              </w:rPr>
              <w:t>3.6一体成型陶瓷痰盂，可旋转90°。</w:t>
            </w:r>
          </w:p>
          <w:p>
            <w:pPr>
              <w:pStyle w:val="null3"/>
            </w:pPr>
            <w:r>
              <w:rPr>
                <w:rFonts w:ascii="仿宋_GB2312" w:hAnsi="仿宋_GB2312" w:cs="仿宋_GB2312" w:eastAsia="仿宋_GB2312"/>
              </w:rPr>
              <w:t>3.7牙椅连接臂可180°旋转。</w:t>
            </w:r>
          </w:p>
          <w:p>
            <w:pPr>
              <w:pStyle w:val="null3"/>
            </w:pPr>
            <w:r>
              <w:rPr>
                <w:rFonts w:ascii="仿宋_GB2312" w:hAnsi="仿宋_GB2312" w:cs="仿宋_GB2312" w:eastAsia="仿宋_GB2312"/>
              </w:rPr>
              <w:t>3.8副控标配三用枪，并且三用枪可恒温供水。</w:t>
            </w:r>
          </w:p>
          <w:p>
            <w:pPr>
              <w:pStyle w:val="null3"/>
            </w:pPr>
            <w:r>
              <w:rPr>
                <w:rFonts w:ascii="仿宋_GB2312" w:hAnsi="仿宋_GB2312" w:cs="仿宋_GB2312" w:eastAsia="仿宋_GB2312"/>
              </w:rPr>
              <w:t>4口腔灯</w:t>
            </w:r>
          </w:p>
          <w:p>
            <w:pPr>
              <w:pStyle w:val="null3"/>
            </w:pPr>
            <w:r>
              <w:rPr>
                <w:rFonts w:ascii="仿宋_GB2312" w:hAnsi="仿宋_GB2312" w:cs="仿宋_GB2312" w:eastAsia="仿宋_GB2312"/>
              </w:rPr>
              <w:t>4.1和连体式牙科治疗设备同品牌的LED口腔灯。</w:t>
            </w:r>
          </w:p>
          <w:p>
            <w:pPr>
              <w:pStyle w:val="null3"/>
            </w:pPr>
            <w:r>
              <w:rPr>
                <w:rFonts w:ascii="仿宋_GB2312" w:hAnsi="仿宋_GB2312" w:cs="仿宋_GB2312" w:eastAsia="仿宋_GB2312"/>
              </w:rPr>
              <w:t>4.2口腔灯采用LED光源，可完成白色和黄色两种光源切换，防止光固化树脂提前固化。</w:t>
            </w:r>
          </w:p>
          <w:p>
            <w:pPr>
              <w:pStyle w:val="null3"/>
            </w:pPr>
            <w:r>
              <w:rPr>
                <w:rFonts w:ascii="仿宋_GB2312" w:hAnsi="仿宋_GB2312" w:cs="仿宋_GB2312" w:eastAsia="仿宋_GB2312"/>
              </w:rPr>
              <w:t>4.3 采用反射光设计，口腔灯具有物理按键进行功能调节控制，也可感应式控制。</w:t>
            </w:r>
          </w:p>
          <w:p>
            <w:pPr>
              <w:pStyle w:val="null3"/>
            </w:pPr>
            <w:r>
              <w:rPr>
                <w:rFonts w:ascii="仿宋_GB2312" w:hAnsi="仿宋_GB2312" w:cs="仿宋_GB2312" w:eastAsia="仿宋_GB2312"/>
              </w:rPr>
              <w:t>5脚踏：脚开关带手机冷却吹屑功能，手机在操作过程中无需换三用枪，具有吹气功能。</w:t>
            </w:r>
          </w:p>
          <w:p>
            <w:pPr>
              <w:pStyle w:val="null3"/>
            </w:pPr>
            <w:r>
              <w:rPr>
                <w:rFonts w:ascii="仿宋_GB2312" w:hAnsi="仿宋_GB2312" w:cs="仿宋_GB2312" w:eastAsia="仿宋_GB2312"/>
              </w:rPr>
              <w:t>6 设备使用年限：≥10年。</w:t>
            </w:r>
          </w:p>
          <w:p>
            <w:pPr>
              <w:pStyle w:val="null3"/>
            </w:pPr>
            <w:r>
              <w:rPr>
                <w:rFonts w:ascii="仿宋_GB2312" w:hAnsi="仿宋_GB2312" w:cs="仿宋_GB2312" w:eastAsia="仿宋_GB2312"/>
              </w:rPr>
              <w:t>7单台</w:t>
            </w:r>
            <w:r>
              <w:rPr>
                <w:rFonts w:ascii="仿宋_GB2312" w:hAnsi="仿宋_GB2312" w:cs="仿宋_GB2312" w:eastAsia="仿宋_GB2312"/>
              </w:rPr>
              <w:t>牙椅自重</w:t>
            </w:r>
            <w:r>
              <w:rPr>
                <w:rFonts w:ascii="仿宋_GB2312" w:hAnsi="仿宋_GB2312" w:cs="仿宋_GB2312" w:eastAsia="仿宋_GB2312"/>
              </w:rPr>
              <w:t>≥150公斤，可承受最大重量≥160公斤，供气压力范围0.5~0.7MPa，水源水压范围0.2~0.4MPa，电源电压要求220V。</w:t>
            </w:r>
          </w:p>
          <w:p>
            <w:pPr>
              <w:pStyle w:val="null3"/>
            </w:pPr>
            <w:r>
              <w:rPr>
                <w:rFonts w:ascii="仿宋_GB2312" w:hAnsi="仿宋_GB2312" w:cs="仿宋_GB2312" w:eastAsia="仿宋_GB2312"/>
                <w:b/>
              </w:rPr>
              <w:t>（三）口腔综合治疗台（</w:t>
            </w:r>
            <w:r>
              <w:rPr>
                <w:rFonts w:ascii="仿宋_GB2312" w:hAnsi="仿宋_GB2312" w:cs="仿宋_GB2312" w:eastAsia="仿宋_GB2312"/>
                <w:b/>
              </w:rPr>
              <w:t>VIP）（1台）</w:t>
            </w:r>
          </w:p>
          <w:p>
            <w:pPr>
              <w:pStyle w:val="null3"/>
            </w:pPr>
            <w:r>
              <w:rPr>
                <w:rFonts w:ascii="仿宋_GB2312" w:hAnsi="仿宋_GB2312" w:cs="仿宋_GB2312" w:eastAsia="仿宋_GB2312"/>
              </w:rPr>
              <w:t>1、患者座椅</w:t>
            </w:r>
          </w:p>
          <w:p>
            <w:pPr>
              <w:pStyle w:val="null3"/>
            </w:pPr>
            <w:r>
              <w:rPr>
                <w:rFonts w:ascii="仿宋_GB2312" w:hAnsi="仿宋_GB2312" w:cs="仿宋_GB2312" w:eastAsia="仿宋_GB2312"/>
              </w:rPr>
              <w:t>1.1、座垫面离地面高度：最低高度≤380mm，最高高度≥750mm。</w:t>
            </w:r>
          </w:p>
          <w:p>
            <w:pPr>
              <w:pStyle w:val="null3"/>
            </w:pPr>
            <w:r>
              <w:rPr>
                <w:rFonts w:ascii="仿宋_GB2312" w:hAnsi="仿宋_GB2312" w:cs="仿宋_GB2312" w:eastAsia="仿宋_GB2312"/>
              </w:rPr>
              <w:t>▲1.2、牙科椅及靠背升降均采用液压驱动系统，使用角度传感器控制牙椅的升降和靠背角度，牙科椅和靠背，升降速度可调。</w:t>
            </w:r>
          </w:p>
          <w:p>
            <w:pPr>
              <w:pStyle w:val="null3"/>
            </w:pPr>
            <w:r>
              <w:rPr>
                <w:rFonts w:ascii="仿宋_GB2312" w:hAnsi="仿宋_GB2312" w:cs="仿宋_GB2312" w:eastAsia="仿宋_GB2312"/>
              </w:rPr>
              <w:t>1.3、座垫架能围绕中心轴进行左右≥15°旋转，并在任意位</w:t>
            </w:r>
            <w:r>
              <w:rPr>
                <w:rFonts w:ascii="仿宋_GB2312" w:hAnsi="仿宋_GB2312" w:cs="仿宋_GB2312" w:eastAsia="仿宋_GB2312"/>
              </w:rPr>
              <w:t>锁紧。</w:t>
            </w:r>
          </w:p>
          <w:p>
            <w:pPr>
              <w:pStyle w:val="null3"/>
            </w:pPr>
            <w:r>
              <w:rPr>
                <w:rFonts w:ascii="仿宋_GB2312" w:hAnsi="仿宋_GB2312" w:cs="仿宋_GB2312" w:eastAsia="仿宋_GB2312"/>
              </w:rPr>
              <w:t>1.4、头枕采用双链轴头托，可伸长，范围≥180mm。按压调节，松手即可锁定位置。向前调节，下放至椅背及前后锁定，能同时满足儿童、成人、轮椅位等≥9个体位。牙科椅 长度≥1900mm。</w:t>
            </w:r>
          </w:p>
          <w:p>
            <w:pPr>
              <w:pStyle w:val="null3"/>
            </w:pPr>
            <w:r>
              <w:rPr>
                <w:rFonts w:ascii="仿宋_GB2312" w:hAnsi="仿宋_GB2312" w:cs="仿宋_GB2312" w:eastAsia="仿宋_GB2312"/>
              </w:rPr>
              <w:t>1.5、牙科椅底座采用一次性压铸成型工艺，内外整体表面采用喷塑工艺。</w:t>
            </w:r>
          </w:p>
          <w:p>
            <w:pPr>
              <w:pStyle w:val="null3"/>
            </w:pPr>
            <w:r>
              <w:rPr>
                <w:rFonts w:ascii="仿宋_GB2312" w:hAnsi="仿宋_GB2312" w:cs="仿宋_GB2312" w:eastAsia="仿宋_GB2312"/>
              </w:rPr>
              <w:t>1.6、靠背活动角度范围≥60 ° 。</w:t>
            </w:r>
          </w:p>
          <w:p>
            <w:pPr>
              <w:pStyle w:val="null3"/>
            </w:pPr>
            <w:r>
              <w:rPr>
                <w:rFonts w:ascii="仿宋_GB2312" w:hAnsi="仿宋_GB2312" w:cs="仿宋_GB2312" w:eastAsia="仿宋_GB2312"/>
              </w:rPr>
              <w:t>1.7、滑道式结构设计，坐垫和椅架连接，采用卡扣链接或螺丝固定方式。</w:t>
            </w:r>
          </w:p>
          <w:p>
            <w:pPr>
              <w:pStyle w:val="null3"/>
            </w:pPr>
            <w:r>
              <w:rPr>
                <w:rFonts w:ascii="仿宋_GB2312" w:hAnsi="仿宋_GB2312" w:cs="仿宋_GB2312" w:eastAsia="仿宋_GB2312"/>
              </w:rPr>
              <w:t>1.8、采用无缝皮垫，支持缝制裙边皮或无缝光面皮。</w:t>
            </w:r>
          </w:p>
          <w:p>
            <w:pPr>
              <w:pStyle w:val="null3"/>
            </w:pPr>
            <w:r>
              <w:rPr>
                <w:rFonts w:ascii="仿宋_GB2312" w:hAnsi="仿宋_GB2312" w:cs="仿宋_GB2312" w:eastAsia="仿宋_GB2312"/>
              </w:rPr>
              <w:t>1.9、靠背采用金属一次压铸成型，采用上窄下宽设计。</w:t>
            </w:r>
          </w:p>
          <w:p>
            <w:pPr>
              <w:pStyle w:val="null3"/>
            </w:pPr>
            <w:r>
              <w:rPr>
                <w:rFonts w:ascii="仿宋_GB2312" w:hAnsi="仿宋_GB2312" w:cs="仿宋_GB2312" w:eastAsia="仿宋_GB2312"/>
              </w:rPr>
              <w:t>1.10、左右扶手可活动打开。</w:t>
            </w:r>
          </w:p>
          <w:p>
            <w:pPr>
              <w:pStyle w:val="null3"/>
            </w:pPr>
            <w:r>
              <w:rPr>
                <w:rFonts w:ascii="仿宋_GB2312" w:hAnsi="仿宋_GB2312" w:cs="仿宋_GB2312" w:eastAsia="仿宋_GB2312"/>
              </w:rPr>
              <w:t>▲1.11、主控板上能显示当前操作</w:t>
            </w:r>
          </w:p>
          <w:p>
            <w:pPr>
              <w:pStyle w:val="null3"/>
            </w:pPr>
            <w:r>
              <w:rPr>
                <w:rFonts w:ascii="仿宋_GB2312" w:hAnsi="仿宋_GB2312" w:cs="仿宋_GB2312" w:eastAsia="仿宋_GB2312"/>
              </w:rPr>
              <w:t>2、医师单元</w:t>
            </w:r>
          </w:p>
          <w:p>
            <w:pPr>
              <w:pStyle w:val="null3"/>
            </w:pPr>
            <w:r>
              <w:rPr>
                <w:rFonts w:ascii="仿宋_GB2312" w:hAnsi="仿宋_GB2312" w:cs="仿宋_GB2312" w:eastAsia="仿宋_GB2312"/>
              </w:rPr>
              <w:t>2.1、具有平衡臂。可承受≥5KG</w:t>
            </w:r>
          </w:p>
          <w:p>
            <w:pPr>
              <w:pStyle w:val="null3"/>
            </w:pPr>
            <w:r>
              <w:rPr>
                <w:rFonts w:ascii="仿宋_GB2312" w:hAnsi="仿宋_GB2312" w:cs="仿宋_GB2312" w:eastAsia="仿宋_GB2312"/>
              </w:rPr>
              <w:t>2.2、下挂式器械盘，置物盘配置防滑硅胶垫，配置≥5个器械位，配有三用枪1把，两高一低 四孔手机管，预留洁牙机位。可设定记忆椅位功能</w:t>
            </w:r>
          </w:p>
          <w:p>
            <w:pPr>
              <w:pStyle w:val="null3"/>
            </w:pPr>
            <w:r>
              <w:rPr>
                <w:rFonts w:ascii="仿宋_GB2312" w:hAnsi="仿宋_GB2312" w:cs="仿宋_GB2312" w:eastAsia="仿宋_GB2312"/>
              </w:rPr>
              <w:t>2.3、器械盘右下方带有水气总开关。</w:t>
            </w:r>
          </w:p>
          <w:p>
            <w:pPr>
              <w:pStyle w:val="null3"/>
            </w:pPr>
            <w:r>
              <w:rPr>
                <w:rFonts w:ascii="仿宋_GB2312" w:hAnsi="仿宋_GB2312" w:cs="仿宋_GB2312" w:eastAsia="仿宋_GB2312"/>
              </w:rPr>
              <w:t>2.4、器械盘按键采用气刹阀，可调整及锁定器械盘高度。</w:t>
            </w:r>
          </w:p>
          <w:p>
            <w:pPr>
              <w:pStyle w:val="null3"/>
            </w:pPr>
            <w:r>
              <w:rPr>
                <w:rFonts w:ascii="仿宋_GB2312" w:hAnsi="仿宋_GB2312" w:cs="仿宋_GB2312" w:eastAsia="仿宋_GB2312"/>
              </w:rPr>
              <w:t>2.5、主器械盘为移动式器械盘。</w:t>
            </w:r>
          </w:p>
          <w:p>
            <w:pPr>
              <w:pStyle w:val="null3"/>
            </w:pPr>
            <w:r>
              <w:rPr>
                <w:rFonts w:ascii="仿宋_GB2312" w:hAnsi="仿宋_GB2312" w:cs="仿宋_GB2312" w:eastAsia="仿宋_GB2312"/>
              </w:rPr>
              <w:t>2.6、牙椅金属表面采用喷塑工艺，塑料件采用ABS工程塑料。</w:t>
            </w:r>
          </w:p>
          <w:p>
            <w:pPr>
              <w:pStyle w:val="null3"/>
            </w:pPr>
            <w:r>
              <w:rPr>
                <w:rFonts w:ascii="仿宋_GB2312" w:hAnsi="仿宋_GB2312" w:cs="仿宋_GB2312" w:eastAsia="仿宋_GB2312"/>
              </w:rPr>
              <w:t>2.7、具有一键管路消毒功能及一键反冲洗消毒功能。</w:t>
            </w:r>
          </w:p>
          <w:p>
            <w:pPr>
              <w:pStyle w:val="null3"/>
            </w:pPr>
            <w:r>
              <w:rPr>
                <w:rFonts w:ascii="仿宋_GB2312" w:hAnsi="仿宋_GB2312" w:cs="仿宋_GB2312" w:eastAsia="仿宋_GB2312"/>
              </w:rPr>
              <w:t>2.8、医生位器械单元可≥90 °旋转。</w:t>
            </w:r>
          </w:p>
          <w:p>
            <w:pPr>
              <w:pStyle w:val="null3"/>
            </w:pPr>
            <w:r>
              <w:rPr>
                <w:rFonts w:ascii="仿宋_GB2312" w:hAnsi="仿宋_GB2312" w:cs="仿宋_GB2312" w:eastAsia="仿宋_GB2312"/>
              </w:rPr>
              <w:t>3、助手单元</w:t>
            </w:r>
          </w:p>
          <w:p>
            <w:pPr>
              <w:pStyle w:val="null3"/>
            </w:pPr>
            <w:r>
              <w:rPr>
                <w:rFonts w:ascii="仿宋_GB2312" w:hAnsi="仿宋_GB2312" w:cs="仿宋_GB2312" w:eastAsia="仿宋_GB2312"/>
              </w:rPr>
              <w:t>3.1、可插拔式强弱吸管，方便拆卸清洗消毒。</w:t>
            </w:r>
          </w:p>
          <w:p>
            <w:pPr>
              <w:pStyle w:val="null3"/>
            </w:pPr>
            <w:r>
              <w:rPr>
                <w:rFonts w:ascii="仿宋_GB2312" w:hAnsi="仿宋_GB2312" w:cs="仿宋_GB2312" w:eastAsia="仿宋_GB2312"/>
              </w:rPr>
              <w:t>3.2、痰盂采用可拆卸式痰盂，无需工具，可直接取下清洁和消毒。</w:t>
            </w:r>
          </w:p>
          <w:p>
            <w:pPr>
              <w:pStyle w:val="null3"/>
            </w:pPr>
            <w:r>
              <w:rPr>
                <w:rFonts w:ascii="仿宋_GB2312" w:hAnsi="仿宋_GB2312" w:cs="仿宋_GB2312" w:eastAsia="仿宋_GB2312"/>
              </w:rPr>
              <w:t>3.3、痰盂可≥90°旋转，并能进行痰盂下水角度的调节。</w:t>
            </w:r>
          </w:p>
          <w:p>
            <w:pPr>
              <w:pStyle w:val="null3"/>
            </w:pPr>
            <w:r>
              <w:rPr>
                <w:rFonts w:ascii="仿宋_GB2312" w:hAnsi="仿宋_GB2312" w:cs="仿宋_GB2312" w:eastAsia="仿宋_GB2312"/>
              </w:rPr>
              <w:t>3.4、配有漱口水加热系统，漱口水加热杯配置自动恒温水加热器，具有防干烧功能。</w:t>
            </w:r>
          </w:p>
          <w:p>
            <w:pPr>
              <w:pStyle w:val="null3"/>
            </w:pPr>
            <w:r>
              <w:rPr>
                <w:rFonts w:ascii="仿宋_GB2312" w:hAnsi="仿宋_GB2312" w:cs="仿宋_GB2312" w:eastAsia="仿宋_GB2312"/>
              </w:rPr>
              <w:t>3.5、外置式净水瓶 。</w:t>
            </w:r>
          </w:p>
          <w:p>
            <w:pPr>
              <w:pStyle w:val="null3"/>
            </w:pPr>
            <w:r>
              <w:rPr>
                <w:rFonts w:ascii="仿宋_GB2312" w:hAnsi="仿宋_GB2312" w:cs="仿宋_GB2312" w:eastAsia="仿宋_GB2312"/>
              </w:rPr>
              <w:t>3.6、助手位可≥45°旋转，满足四手操作的需求。</w:t>
            </w:r>
          </w:p>
          <w:p>
            <w:pPr>
              <w:pStyle w:val="null3"/>
            </w:pPr>
            <w:r>
              <w:rPr>
                <w:rFonts w:ascii="仿宋_GB2312" w:hAnsi="仿宋_GB2312" w:cs="仿宋_GB2312" w:eastAsia="仿宋_GB2312"/>
              </w:rPr>
              <w:t>4、口腔灯</w:t>
            </w:r>
          </w:p>
          <w:p>
            <w:pPr>
              <w:pStyle w:val="null3"/>
            </w:pPr>
            <w:r>
              <w:rPr>
                <w:rFonts w:ascii="仿宋_GB2312" w:hAnsi="仿宋_GB2312" w:cs="仿宋_GB2312" w:eastAsia="仿宋_GB2312"/>
              </w:rPr>
              <w:t>4.1、采用LED光源，可两种光源切换，黄光模式可防止光固化树脂提前固化。</w:t>
            </w:r>
          </w:p>
          <w:p>
            <w:pPr>
              <w:pStyle w:val="null3"/>
            </w:pPr>
            <w:r>
              <w:rPr>
                <w:rFonts w:ascii="仿宋_GB2312" w:hAnsi="仿宋_GB2312" w:cs="仿宋_GB2312" w:eastAsia="仿宋_GB2312"/>
              </w:rPr>
              <w:t>4.2、采用反</w:t>
            </w:r>
            <w:r>
              <w:rPr>
                <w:rFonts w:ascii="仿宋_GB2312" w:hAnsi="仿宋_GB2312" w:cs="仿宋_GB2312" w:eastAsia="仿宋_GB2312"/>
              </w:rPr>
              <w:t>射光设计，口腔灯具有物理按键进行功能调节控制，可感应式控制。</w:t>
            </w:r>
          </w:p>
          <w:p>
            <w:pPr>
              <w:pStyle w:val="null3"/>
            </w:pPr>
            <w:r>
              <w:rPr>
                <w:rFonts w:ascii="仿宋_GB2312" w:hAnsi="仿宋_GB2312" w:cs="仿宋_GB2312" w:eastAsia="仿宋_GB2312"/>
              </w:rPr>
              <w:t>4.3、开关控制位置：≥3个。</w:t>
            </w:r>
          </w:p>
          <w:p>
            <w:pPr>
              <w:pStyle w:val="null3"/>
            </w:pPr>
            <w:r>
              <w:rPr>
                <w:rFonts w:ascii="仿宋_GB2312" w:hAnsi="仿宋_GB2312" w:cs="仿宋_GB2312" w:eastAsia="仿宋_GB2312"/>
              </w:rPr>
              <w:t>5、配备独立式脚踏开关，控制椅位的升降和手机工作。</w:t>
            </w:r>
          </w:p>
          <w:p>
            <w:pPr>
              <w:pStyle w:val="null3"/>
            </w:pPr>
            <w:r>
              <w:rPr>
                <w:rFonts w:ascii="仿宋_GB2312" w:hAnsi="仿宋_GB2312" w:cs="仿宋_GB2312" w:eastAsia="仿宋_GB2312"/>
              </w:rPr>
              <w:t>6、 安全保护</w:t>
            </w:r>
          </w:p>
          <w:p>
            <w:pPr>
              <w:pStyle w:val="null3"/>
            </w:pPr>
            <w:r>
              <w:rPr>
                <w:rFonts w:ascii="仿宋_GB2312" w:hAnsi="仿宋_GB2312" w:cs="仿宋_GB2312" w:eastAsia="仿宋_GB2312"/>
              </w:rPr>
              <w:t>6.1、牙椅具有紧急急停开关。</w:t>
            </w:r>
          </w:p>
          <w:p>
            <w:pPr>
              <w:pStyle w:val="null3"/>
            </w:pPr>
            <w:r>
              <w:rPr>
                <w:rFonts w:ascii="仿宋_GB2312" w:hAnsi="仿宋_GB2312" w:cs="仿宋_GB2312" w:eastAsia="仿宋_GB2312"/>
              </w:rPr>
              <w:t>6.2、配有机椅互锁系统，手机工作状态下，椅位保持锁定。</w:t>
            </w:r>
          </w:p>
          <w:p>
            <w:pPr>
              <w:pStyle w:val="null3"/>
            </w:pPr>
            <w:r>
              <w:rPr>
                <w:rFonts w:ascii="仿宋_GB2312" w:hAnsi="仿宋_GB2312" w:cs="仿宋_GB2312" w:eastAsia="仿宋_GB2312"/>
              </w:rPr>
              <w:t>7、医生座椅：</w:t>
            </w:r>
          </w:p>
          <w:p>
            <w:pPr>
              <w:pStyle w:val="null3"/>
            </w:pPr>
            <w:r>
              <w:rPr>
                <w:rFonts w:ascii="仿宋_GB2312" w:hAnsi="仿宋_GB2312" w:cs="仿宋_GB2312" w:eastAsia="仿宋_GB2312"/>
              </w:rPr>
              <w:t>7.1、座椅靠背可实现角度、升降高度双调节。</w:t>
            </w:r>
          </w:p>
          <w:p>
            <w:pPr>
              <w:pStyle w:val="null3"/>
            </w:pPr>
            <w:r>
              <w:rPr>
                <w:rFonts w:ascii="仿宋_GB2312" w:hAnsi="仿宋_GB2312" w:cs="仿宋_GB2312" w:eastAsia="仿宋_GB2312"/>
              </w:rPr>
              <w:t>7.2、座椅高度≥6向调节。</w:t>
            </w:r>
          </w:p>
          <w:p>
            <w:pPr>
              <w:pStyle w:val="null3"/>
            </w:pPr>
            <w:r>
              <w:rPr>
                <w:rFonts w:ascii="仿宋_GB2312" w:hAnsi="仿宋_GB2312" w:cs="仿宋_GB2312" w:eastAsia="仿宋_GB2312"/>
              </w:rPr>
              <w:t>7.3、配置医用静音脚轮。</w:t>
            </w:r>
          </w:p>
          <w:p>
            <w:pPr>
              <w:pStyle w:val="null3"/>
            </w:pPr>
            <w:r>
              <w:rPr>
                <w:rFonts w:ascii="仿宋_GB2312" w:hAnsi="仿宋_GB2312" w:cs="仿宋_GB2312" w:eastAsia="仿宋_GB2312"/>
              </w:rPr>
              <w:t>8、护士椅：</w:t>
            </w:r>
          </w:p>
          <w:p>
            <w:pPr>
              <w:pStyle w:val="null3"/>
            </w:pPr>
            <w:r>
              <w:rPr>
                <w:rFonts w:ascii="仿宋_GB2312" w:hAnsi="仿宋_GB2312" w:cs="仿宋_GB2312" w:eastAsia="仿宋_GB2312"/>
              </w:rPr>
              <w:t>8.1、配置月牙扶手形护士椅。</w:t>
            </w:r>
          </w:p>
          <w:p>
            <w:pPr>
              <w:pStyle w:val="null3"/>
            </w:pPr>
            <w:r>
              <w:rPr>
                <w:rFonts w:ascii="仿宋_GB2312" w:hAnsi="仿宋_GB2312" w:cs="仿宋_GB2312" w:eastAsia="仿宋_GB2312"/>
              </w:rPr>
              <w:t>9、整体要求</w:t>
            </w:r>
          </w:p>
          <w:p>
            <w:pPr>
              <w:pStyle w:val="null3"/>
            </w:pPr>
            <w:r>
              <w:rPr>
                <w:rFonts w:ascii="仿宋_GB2312" w:hAnsi="仿宋_GB2312" w:cs="仿宋_GB2312" w:eastAsia="仿宋_GB2312"/>
              </w:rPr>
              <w:t>9.1、输入气压：0.5-0.7MPa，流量≥50L/min。</w:t>
            </w:r>
          </w:p>
          <w:p>
            <w:pPr>
              <w:pStyle w:val="null3"/>
            </w:pPr>
            <w:r>
              <w:rPr>
                <w:rFonts w:ascii="仿宋_GB2312" w:hAnsi="仿宋_GB2312" w:cs="仿宋_GB2312" w:eastAsia="仿宋_GB2312"/>
              </w:rPr>
              <w:t>9.2、输入水压：0.2MPa-0.4MPa，流量≥2.5L/min。</w:t>
            </w:r>
          </w:p>
          <w:p>
            <w:pPr>
              <w:pStyle w:val="null3"/>
            </w:pPr>
            <w:r>
              <w:rPr>
                <w:rFonts w:ascii="仿宋_GB2312" w:hAnsi="仿宋_GB2312" w:cs="仿宋_GB2312" w:eastAsia="仿宋_GB2312"/>
              </w:rPr>
              <w:t>9.3、设备使用年限≥10年。</w:t>
            </w:r>
          </w:p>
          <w:p>
            <w:pPr>
              <w:pStyle w:val="null3"/>
            </w:pPr>
            <w:r>
              <w:rPr>
                <w:rFonts w:ascii="仿宋_GB2312" w:hAnsi="仿宋_GB2312" w:cs="仿宋_GB2312" w:eastAsia="仿宋_GB2312"/>
              </w:rPr>
              <w:t>10单台牙椅自重≥180公斤，可承受最大重量≥160公斤，供气压力范围0.5~0.7Mpa，水源水压范围0.2~0.4MPa。</w:t>
            </w:r>
          </w:p>
          <w:p>
            <w:pPr>
              <w:pStyle w:val="null3"/>
            </w:pPr>
            <w:r>
              <w:rPr>
                <w:rFonts w:ascii="仿宋_GB2312" w:hAnsi="仿宋_GB2312" w:cs="仿宋_GB2312" w:eastAsia="仿宋_GB2312"/>
                <w:b/>
              </w:rPr>
              <w:t>（四）耳鼻喉综合诊疗台（</w:t>
            </w:r>
            <w:r>
              <w:rPr>
                <w:rFonts w:ascii="仿宋_GB2312" w:hAnsi="仿宋_GB2312" w:cs="仿宋_GB2312" w:eastAsia="仿宋_GB2312"/>
                <w:b/>
              </w:rPr>
              <w:t>2台）</w:t>
            </w:r>
          </w:p>
          <w:p>
            <w:pPr>
              <w:pStyle w:val="null3"/>
            </w:pPr>
            <w:r>
              <w:rPr>
                <w:rFonts w:ascii="仿宋_GB2312" w:hAnsi="仿宋_GB2312" w:cs="仿宋_GB2312" w:eastAsia="仿宋_GB2312"/>
              </w:rPr>
              <w:t>1、主机柜：尺寸≥1880mm*670mm*800mm，厚度≥12mm高强度钢化玻璃台面，采用网板丝印技术上色；操作单元和书写单元一</w:t>
            </w:r>
            <w:r>
              <w:rPr>
                <w:rFonts w:ascii="仿宋_GB2312" w:hAnsi="仿宋_GB2312" w:cs="仿宋_GB2312" w:eastAsia="仿宋_GB2312"/>
              </w:rPr>
              <w:t>体式流线型设计；箱体厚度</w:t>
            </w:r>
            <w:r>
              <w:rPr>
                <w:rFonts w:ascii="仿宋_GB2312" w:hAnsi="仿宋_GB2312" w:cs="仿宋_GB2312" w:eastAsia="仿宋_GB2312"/>
              </w:rPr>
              <w:t>≥2.0mm优质冷轧钢板，内外面环保烤漆，漆层厚度≥0.15mm，大容量储物空间，污物瓶位于吸枪侧边，符合院感要求；</w:t>
            </w:r>
          </w:p>
          <w:p>
            <w:pPr>
              <w:pStyle w:val="null3"/>
            </w:pPr>
            <w:r>
              <w:rPr>
                <w:rFonts w:ascii="仿宋_GB2312" w:hAnsi="仿宋_GB2312" w:cs="仿宋_GB2312" w:eastAsia="仿宋_GB2312"/>
              </w:rPr>
              <w:t>2、具有智能控制系统：控制系统集成多项功能，模块化设计，自动控制各项功能，蓝/绿灯光提示工作状态；喷枪和吸枪采用进口接触感应式开关，即提即用；</w:t>
            </w:r>
          </w:p>
          <w:p>
            <w:pPr>
              <w:pStyle w:val="null3"/>
            </w:pPr>
            <w:r>
              <w:rPr>
                <w:rFonts w:ascii="仿宋_GB2312" w:hAnsi="仿宋_GB2312" w:cs="仿宋_GB2312" w:eastAsia="仿宋_GB2312"/>
              </w:rPr>
              <w:t>3、药物喷枪：二直一弯，气路水路分离；采用进口电子阀门控制喷枪气路；喷枪金属部分全部采用316L不锈钢；</w:t>
            </w:r>
          </w:p>
          <w:p>
            <w:pPr>
              <w:pStyle w:val="null3"/>
            </w:pPr>
            <w:r>
              <w:rPr>
                <w:rFonts w:ascii="仿宋_GB2312" w:hAnsi="仿宋_GB2312" w:cs="仿宋_GB2312" w:eastAsia="仿宋_GB2312"/>
              </w:rPr>
              <w:t>4、多功能吸枪：一支，可自控调节吸力；吸引瓶设计位置放置于抽屉内；</w:t>
            </w:r>
          </w:p>
          <w:p>
            <w:pPr>
              <w:pStyle w:val="null3"/>
            </w:pPr>
            <w:r>
              <w:rPr>
                <w:rFonts w:ascii="仿宋_GB2312" w:hAnsi="仿宋_GB2312" w:cs="仿宋_GB2312" w:eastAsia="仿宋_GB2312"/>
              </w:rPr>
              <w:t>▲5、正压泵：无油型，最大压力≥0.35MPa，连续出雾压力在0.12～0.15Mpa；噪音≤50dB；</w:t>
            </w:r>
          </w:p>
          <w:p>
            <w:pPr>
              <w:pStyle w:val="null3"/>
            </w:pPr>
            <w:r>
              <w:rPr>
                <w:rFonts w:ascii="仿宋_GB2312" w:hAnsi="仿宋_GB2312" w:cs="仿宋_GB2312" w:eastAsia="仿宋_GB2312"/>
              </w:rPr>
              <w:t xml:space="preserve">6、负压泵：吸引力≥0.1MPa，流量≥7.0L/min，噪音≤50dB；  </w:t>
            </w:r>
          </w:p>
          <w:p>
            <w:pPr>
              <w:pStyle w:val="null3"/>
            </w:pPr>
            <w:r>
              <w:rPr>
                <w:rFonts w:ascii="仿宋_GB2312" w:hAnsi="仿宋_GB2312" w:cs="仿宋_GB2312" w:eastAsia="仿宋_GB2312"/>
              </w:rPr>
              <w:t>▲7、LED聚斑检查灯：双色检查灯黄白双色光源设计；照度、色温可无</w:t>
            </w:r>
            <w:r>
              <w:rPr>
                <w:rFonts w:ascii="仿宋_GB2312" w:hAnsi="仿宋_GB2312" w:cs="仿宋_GB2312" w:eastAsia="仿宋_GB2312"/>
              </w:rPr>
              <w:t>级</w:t>
            </w:r>
            <w:r>
              <w:rPr>
                <w:rFonts w:ascii="仿宋_GB2312" w:hAnsi="仿宋_GB2312" w:cs="仿宋_GB2312" w:eastAsia="仿宋_GB2312"/>
              </w:rPr>
              <w:t>调节，照度</w:t>
            </w:r>
            <w:r>
              <w:rPr>
                <w:rFonts w:ascii="仿宋_GB2312" w:hAnsi="仿宋_GB2312" w:cs="仿宋_GB2312" w:eastAsia="仿宋_GB2312"/>
              </w:rPr>
              <w:t>≥35000Lx,色温3000K-6700K可调，显指≥90，功率≥9w；手势感应开关；带阻力动平衡支臂，灯头角度、位置可调；</w:t>
            </w:r>
          </w:p>
          <w:p>
            <w:pPr>
              <w:pStyle w:val="null3"/>
            </w:pPr>
            <w:r>
              <w:rPr>
                <w:rFonts w:ascii="仿宋_GB2312" w:hAnsi="仿宋_GB2312" w:cs="仿宋_GB2312" w:eastAsia="仿宋_GB2312"/>
              </w:rPr>
              <w:t>8、加热除雾装置：热风加热方式，自动控制，带新风加热除雾系统；</w:t>
            </w:r>
          </w:p>
          <w:p>
            <w:pPr>
              <w:pStyle w:val="null3"/>
            </w:pPr>
            <w:r>
              <w:rPr>
                <w:rFonts w:ascii="仿宋_GB2312" w:hAnsi="仿宋_GB2312" w:cs="仿宋_GB2312" w:eastAsia="仿宋_GB2312"/>
              </w:rPr>
              <w:t>9、器械盘：≥500mm*350mm 304不锈钢器械盘；</w:t>
            </w:r>
          </w:p>
          <w:p>
            <w:pPr>
              <w:pStyle w:val="null3"/>
            </w:pPr>
            <w:r>
              <w:rPr>
                <w:rFonts w:ascii="仿宋_GB2312" w:hAnsi="仿宋_GB2312" w:cs="仿宋_GB2312" w:eastAsia="仿宋_GB2312"/>
              </w:rPr>
              <w:t>10、不锈钢吸引管：≥2种规格，可重复使用，可高温高压消毒；</w:t>
            </w:r>
          </w:p>
          <w:p>
            <w:pPr>
              <w:pStyle w:val="null3"/>
            </w:pPr>
            <w:r>
              <w:rPr>
                <w:rFonts w:ascii="仿宋_GB2312" w:hAnsi="仿宋_GB2312" w:cs="仿宋_GB2312" w:eastAsia="仿宋_GB2312"/>
              </w:rPr>
              <w:t>11、药棉罐：直径≥90mm不锈钢带盖药棉罐≥3个；</w:t>
            </w:r>
          </w:p>
          <w:p>
            <w:pPr>
              <w:pStyle w:val="null3"/>
            </w:pPr>
            <w:r>
              <w:rPr>
                <w:rFonts w:ascii="仿宋_GB2312" w:hAnsi="仿宋_GB2312" w:cs="仿宋_GB2312" w:eastAsia="仿宋_GB2312"/>
              </w:rPr>
              <w:t>12、LED 观片灯组件：色温≥6500K，光源寿命≥10万小时，厚度≥25mm；可挂墙，无</w:t>
            </w:r>
            <w:r>
              <w:rPr>
                <w:rFonts w:ascii="仿宋_GB2312" w:hAnsi="仿宋_GB2312" w:cs="仿宋_GB2312" w:eastAsia="仿宋_GB2312"/>
              </w:rPr>
              <w:t>级</w:t>
            </w:r>
            <w:r>
              <w:rPr>
                <w:rFonts w:ascii="仿宋_GB2312" w:hAnsi="仿宋_GB2312" w:cs="仿宋_GB2312" w:eastAsia="仿宋_GB2312"/>
              </w:rPr>
              <w:t>调光，有自动感应、亮度记忆功能，即插即亮；</w:t>
            </w:r>
          </w:p>
          <w:p>
            <w:pPr>
              <w:pStyle w:val="null3"/>
            </w:pPr>
            <w:r>
              <w:rPr>
                <w:rFonts w:ascii="仿宋_GB2312" w:hAnsi="仿宋_GB2312" w:cs="仿宋_GB2312" w:eastAsia="仿宋_GB2312"/>
              </w:rPr>
              <w:t>13、医生椅：静音耐磨脚轮；安全防爆气动升降，升降行程：450mm-570mm；椅背倾仰调节≥10度,椅背加底盘倾仰调节≥10度；</w:t>
            </w:r>
          </w:p>
          <w:p>
            <w:pPr>
              <w:pStyle w:val="null3"/>
            </w:pPr>
            <w:r>
              <w:rPr>
                <w:rFonts w:ascii="仿宋_GB2312" w:hAnsi="仿宋_GB2312" w:cs="仿宋_GB2312" w:eastAsia="仿宋_GB2312"/>
              </w:rPr>
              <w:t>14.耳鼻喉电动检查椅：</w:t>
            </w:r>
          </w:p>
          <w:p>
            <w:pPr>
              <w:pStyle w:val="null3"/>
            </w:pPr>
            <w:r>
              <w:rPr>
                <w:rFonts w:ascii="仿宋_GB2312" w:hAnsi="仿宋_GB2312" w:cs="仿宋_GB2312" w:eastAsia="仿宋_GB2312"/>
              </w:rPr>
              <w:t>14.1、电动控制升、降，可双向180度旋转，带锁止刹车，手动可调椅背角度；椅身纯钢结构，升降装置采用手术床用铝型材外壳升降柱；</w:t>
            </w:r>
          </w:p>
          <w:p>
            <w:pPr>
              <w:pStyle w:val="null3"/>
            </w:pPr>
            <w:r>
              <w:rPr>
                <w:rFonts w:ascii="仿宋_GB2312" w:hAnsi="仿宋_GB2312" w:cs="仿宋_GB2312" w:eastAsia="仿宋_GB2312"/>
              </w:rPr>
              <w:t>14.2、最大承重：≥150kg；</w:t>
            </w:r>
          </w:p>
          <w:p>
            <w:pPr>
              <w:pStyle w:val="null3"/>
            </w:pPr>
            <w:r>
              <w:rPr>
                <w:rFonts w:ascii="仿宋_GB2312" w:hAnsi="仿宋_GB2312" w:cs="仿宋_GB2312" w:eastAsia="仿宋_GB2312"/>
              </w:rPr>
              <w:t>14.3、座垫升降行程：520mm(最低)-720mm(最高) ；</w:t>
            </w:r>
          </w:p>
          <w:p>
            <w:pPr>
              <w:pStyle w:val="null3"/>
            </w:pPr>
            <w:r>
              <w:rPr>
                <w:rFonts w:ascii="仿宋_GB2312" w:hAnsi="仿宋_GB2312" w:cs="仿宋_GB2312" w:eastAsia="仿宋_GB2312"/>
              </w:rPr>
              <w:t>14.4、靠背可后放至180°；</w:t>
            </w:r>
          </w:p>
          <w:p>
            <w:pPr>
              <w:pStyle w:val="null3"/>
            </w:pPr>
            <w:r>
              <w:rPr>
                <w:rFonts w:ascii="仿宋_GB2312" w:hAnsi="仿宋_GB2312" w:cs="仿宋_GB2312" w:eastAsia="仿宋_GB2312"/>
              </w:rPr>
              <w:t>14.5、PU皮扶手；</w:t>
            </w:r>
          </w:p>
          <w:p>
            <w:pPr>
              <w:pStyle w:val="null3"/>
            </w:pPr>
            <w:r>
              <w:rPr>
                <w:rFonts w:ascii="仿宋_GB2312" w:hAnsi="仿宋_GB2312" w:cs="仿宋_GB2312" w:eastAsia="仿宋_GB2312"/>
              </w:rPr>
              <w:t>14.6、头枕伸缩行程：100mm±10mm，可折叠、拆卸；</w:t>
            </w:r>
          </w:p>
          <w:p>
            <w:pPr>
              <w:pStyle w:val="null3"/>
            </w:pPr>
            <w:r>
              <w:rPr>
                <w:rFonts w:ascii="仿宋_GB2312" w:hAnsi="仿宋_GB2312" w:cs="仿宋_GB2312" w:eastAsia="仿宋_GB2312"/>
              </w:rPr>
              <w:t>14.7、椅垫采用高回弹海绵发泡，超纤皮包裹；</w:t>
            </w:r>
          </w:p>
          <w:p>
            <w:pPr>
              <w:pStyle w:val="null3"/>
            </w:pPr>
            <w:r>
              <w:rPr>
                <w:rFonts w:ascii="仿宋_GB2312" w:hAnsi="仿宋_GB2312" w:cs="仿宋_GB2312" w:eastAsia="仿宋_GB2312"/>
              </w:rPr>
              <w:t>14.8、椅身底盘有防滑防锈橡胶圈。</w:t>
            </w:r>
          </w:p>
          <w:p>
            <w:pPr>
              <w:pStyle w:val="null3"/>
            </w:pPr>
            <w:r>
              <w:rPr>
                <w:rFonts w:ascii="仿宋_GB2312" w:hAnsi="仿宋_GB2312" w:cs="仿宋_GB2312" w:eastAsia="仿宋_GB2312"/>
                <w:b/>
              </w:rPr>
              <w:t>（五）质量要求：</w:t>
            </w:r>
          </w:p>
          <w:p>
            <w:pPr>
              <w:pStyle w:val="null3"/>
            </w:pPr>
            <w:r>
              <w:rPr>
                <w:rFonts w:ascii="仿宋_GB2312" w:hAnsi="仿宋_GB2312" w:cs="仿宋_GB2312" w:eastAsia="仿宋_GB2312"/>
              </w:rPr>
              <w:t>供货商应当保证所供货物的来源渠道正常，设备是全新的、未使用过的、且完全符合医院对货物质量、规格、技术指标等的要求，并在质保期内。另外，供货商应对由于设备设计、工艺或材料的缺陷而产生的质量问题负责。</w:t>
            </w:r>
          </w:p>
          <w:p>
            <w:pPr>
              <w:pStyle w:val="null3"/>
            </w:pPr>
            <w:r>
              <w:rPr>
                <w:rFonts w:ascii="仿宋_GB2312" w:hAnsi="仿宋_GB2312" w:cs="仿宋_GB2312" w:eastAsia="仿宋_GB2312"/>
                <w:b/>
              </w:rPr>
              <w:t>（六）验收标准</w:t>
            </w:r>
          </w:p>
          <w:p>
            <w:pPr>
              <w:pStyle w:val="null3"/>
            </w:pPr>
            <w:r>
              <w:rPr>
                <w:rFonts w:ascii="仿宋_GB2312" w:hAnsi="仿宋_GB2312" w:cs="仿宋_GB2312" w:eastAsia="仿宋_GB2312"/>
              </w:rPr>
              <w:t>1.货物到达医院指定地点后，供货商在使用单位人员在场情况下当面开箱，共同清点、检查外观。</w:t>
            </w:r>
          </w:p>
          <w:p>
            <w:pPr>
              <w:pStyle w:val="null3"/>
            </w:pPr>
            <w:r>
              <w:rPr>
                <w:rFonts w:ascii="仿宋_GB2312" w:hAnsi="仿宋_GB2312" w:cs="仿宋_GB2312" w:eastAsia="仿宋_GB2312"/>
              </w:rPr>
              <w:t>2.供货商应保证货物到达医院时完好无损，如有缺漏、损坏，由供货商负责调换、补齐或赔偿。</w:t>
            </w:r>
          </w:p>
          <w:p>
            <w:pPr>
              <w:pStyle w:val="null3"/>
            </w:pPr>
            <w:r>
              <w:rPr>
                <w:rFonts w:ascii="仿宋_GB2312" w:hAnsi="仿宋_GB2312" w:cs="仿宋_GB2312" w:eastAsia="仿宋_GB2312"/>
              </w:rPr>
              <w:t>3.供货商应提供完备的技术资料、装箱单和合格证等，并派遣专业技术人员进行现场安装调试。验收合格条件如下：</w:t>
            </w:r>
          </w:p>
          <w:p>
            <w:pPr>
              <w:pStyle w:val="null3"/>
            </w:pPr>
            <w:r>
              <w:rPr>
                <w:rFonts w:ascii="仿宋_GB2312" w:hAnsi="仿宋_GB2312" w:cs="仿宋_GB2312" w:eastAsia="仿宋_GB2312"/>
              </w:rPr>
              <w:t>3.1设备技术参数与采购合同一致，性能指标达到规定的标准。</w:t>
            </w:r>
          </w:p>
          <w:p>
            <w:pPr>
              <w:pStyle w:val="null3"/>
            </w:pPr>
            <w:r>
              <w:rPr>
                <w:rFonts w:ascii="仿宋_GB2312" w:hAnsi="仿宋_GB2312" w:cs="仿宋_GB2312" w:eastAsia="仿宋_GB2312"/>
              </w:rPr>
              <w:t>3.2货物技术资料、装箱单、合格证等资料齐全。</w:t>
            </w:r>
          </w:p>
          <w:p>
            <w:pPr>
              <w:pStyle w:val="null3"/>
            </w:pPr>
            <w:r>
              <w:rPr>
                <w:rFonts w:ascii="仿宋_GB2312" w:hAnsi="仿宋_GB2312" w:cs="仿宋_GB2312" w:eastAsia="仿宋_GB2312"/>
              </w:rPr>
              <w:t>3.3在系统试运行期间所出现的问题得到解决，并运行正常。</w:t>
            </w:r>
          </w:p>
          <w:p>
            <w:pPr>
              <w:pStyle w:val="null3"/>
            </w:pPr>
            <w:r>
              <w:rPr>
                <w:rFonts w:ascii="仿宋_GB2312" w:hAnsi="仿宋_GB2312" w:cs="仿宋_GB2312" w:eastAsia="仿宋_GB2312"/>
              </w:rPr>
              <w:t>3.4在规定时间内完成交货并验收，并经采购人确认。</w:t>
            </w:r>
          </w:p>
          <w:p>
            <w:pPr>
              <w:pStyle w:val="null3"/>
            </w:pPr>
            <w:r>
              <w:rPr>
                <w:rFonts w:ascii="仿宋_GB2312" w:hAnsi="仿宋_GB2312" w:cs="仿宋_GB2312" w:eastAsia="仿宋_GB2312"/>
              </w:rPr>
              <w:t>4.产品在安装调试并试运行符合要求后，才作为最终验收。</w:t>
            </w:r>
          </w:p>
          <w:p>
            <w:pPr>
              <w:pStyle w:val="null3"/>
            </w:pPr>
            <w:r>
              <w:rPr>
                <w:rFonts w:ascii="仿宋_GB2312" w:hAnsi="仿宋_GB2312" w:cs="仿宋_GB2312" w:eastAsia="仿宋_GB2312"/>
              </w:rPr>
              <w:t>5.供货商提供的货物未达到招标文件规定要求，且对医院造成损失的，由供货商承担一切责任，并赔偿所造成的损失。</w:t>
            </w:r>
          </w:p>
          <w:p>
            <w:pPr>
              <w:pStyle w:val="null3"/>
            </w:pPr>
            <w:r>
              <w:rPr>
                <w:rFonts w:ascii="仿宋_GB2312" w:hAnsi="仿宋_GB2312" w:cs="仿宋_GB2312" w:eastAsia="仿宋_GB2312"/>
              </w:rPr>
              <w:t>6.采购人需要制造商对中标人交付的产品（包括质量、技术参数等）进行确认的，制造商应予以配合，并出具书面意见。</w:t>
            </w:r>
          </w:p>
          <w:p>
            <w:pPr>
              <w:pStyle w:val="null3"/>
            </w:pPr>
            <w:r>
              <w:rPr>
                <w:rFonts w:ascii="仿宋_GB2312" w:hAnsi="仿宋_GB2312" w:cs="仿宋_GB2312" w:eastAsia="仿宋_GB2312"/>
                <w:sz w:val="21"/>
                <w:b/>
              </w:rPr>
              <w:t>三、采购项目商务需求：</w:t>
            </w:r>
          </w:p>
          <w:p>
            <w:pPr>
              <w:pStyle w:val="null3"/>
            </w:pPr>
            <w:r>
              <w:rPr>
                <w:rFonts w:ascii="仿宋_GB2312" w:hAnsi="仿宋_GB2312" w:cs="仿宋_GB2312" w:eastAsia="仿宋_GB2312"/>
              </w:rPr>
              <w:t>1.售后服务及培训要求：</w:t>
            </w:r>
          </w:p>
          <w:p>
            <w:pPr>
              <w:pStyle w:val="null3"/>
            </w:pPr>
            <w:r>
              <w:rPr>
                <w:rFonts w:ascii="仿宋_GB2312" w:hAnsi="仿宋_GB2312" w:cs="仿宋_GB2312" w:eastAsia="仿宋_GB2312"/>
              </w:rPr>
              <w:t>（</w:t>
            </w:r>
            <w:r>
              <w:rPr>
                <w:rFonts w:ascii="仿宋_GB2312" w:hAnsi="仿宋_GB2312" w:cs="仿宋_GB2312" w:eastAsia="仿宋_GB2312"/>
              </w:rPr>
              <w:t>1）售后服务：</w:t>
            </w:r>
          </w:p>
          <w:p>
            <w:pPr>
              <w:pStyle w:val="null3"/>
            </w:pPr>
            <w:r>
              <w:rPr>
                <w:rFonts w:ascii="仿宋_GB2312" w:hAnsi="仿宋_GB2312" w:cs="仿宋_GB2312" w:eastAsia="仿宋_GB2312"/>
              </w:rPr>
              <w:t>①负责软件终身升级</w:t>
            </w:r>
          </w:p>
          <w:p>
            <w:pPr>
              <w:pStyle w:val="null3"/>
            </w:pPr>
            <w:r>
              <w:rPr>
                <w:rFonts w:ascii="仿宋_GB2312" w:hAnsi="仿宋_GB2312" w:cs="仿宋_GB2312" w:eastAsia="仿宋_GB2312"/>
              </w:rPr>
              <w:t>②设备故障维修响应时间不得超过2小时，24小时内维修工程师必须到达现场，排除故障不得超过48小时，发生的全部费用由供货商承担，若需送回生产厂，供货商承担往 返费用，若供货商在接到通知后未在24小时内派人到场进行维修，医院有权自主进行维修，由此产生的费用由供货商承担并赔偿医院因此造成的损失，同时定期派技术人员到现场走访，给予检查维护。保修期内，每季度对设备提供一次免费保养服务。质保期届满前30日内，供货商应对所有产品进行全面检测、保养、维护。</w:t>
            </w:r>
          </w:p>
          <w:p>
            <w:pPr>
              <w:pStyle w:val="null3"/>
            </w:pPr>
            <w:r>
              <w:rPr>
                <w:rFonts w:ascii="仿宋_GB2312" w:hAnsi="仿宋_GB2312" w:cs="仿宋_GB2312" w:eastAsia="仿宋_GB2312"/>
              </w:rPr>
              <w:t>③所有产品须免费提供需要与医院现有各项信息化对接口的所有事宜，包括后期一系列升级工作。</w:t>
            </w:r>
          </w:p>
          <w:p>
            <w:pPr>
              <w:pStyle w:val="null3"/>
            </w:pPr>
            <w:r>
              <w:rPr>
                <w:rFonts w:ascii="仿宋_GB2312" w:hAnsi="仿宋_GB2312" w:cs="仿宋_GB2312" w:eastAsia="仿宋_GB2312"/>
              </w:rPr>
              <w:t>（</w:t>
            </w:r>
            <w:r>
              <w:rPr>
                <w:rFonts w:ascii="仿宋_GB2312" w:hAnsi="仿宋_GB2312" w:cs="仿宋_GB2312" w:eastAsia="仿宋_GB2312"/>
              </w:rPr>
              <w:t>2）培训要求：</w:t>
            </w:r>
          </w:p>
          <w:p>
            <w:pPr>
              <w:pStyle w:val="null3"/>
            </w:pPr>
            <w:r>
              <w:rPr>
                <w:rFonts w:ascii="仿宋_GB2312" w:hAnsi="仿宋_GB2312" w:cs="仿宋_GB2312" w:eastAsia="仿宋_GB2312"/>
              </w:rPr>
              <w:t>供应商应提供现场技术培训（至少一次），保证医院使用人员正常操作产品的各种功能，维护保养及其他必备知识。</w:t>
            </w:r>
          </w:p>
          <w:p>
            <w:pPr>
              <w:pStyle w:val="null3"/>
            </w:pPr>
            <w:r>
              <w:rPr>
                <w:rFonts w:ascii="仿宋_GB2312" w:hAnsi="仿宋_GB2312" w:cs="仿宋_GB2312" w:eastAsia="仿宋_GB2312"/>
              </w:rPr>
              <w:t>2.包装、运输及交货期限：</w:t>
            </w:r>
          </w:p>
          <w:p>
            <w:pPr>
              <w:pStyle w:val="null3"/>
            </w:pPr>
            <w:r>
              <w:rPr>
                <w:rFonts w:ascii="仿宋_GB2312" w:hAnsi="仿宋_GB2312" w:cs="仿宋_GB2312" w:eastAsia="仿宋_GB2312"/>
              </w:rPr>
              <w:t>（</w:t>
            </w:r>
            <w:r>
              <w:rPr>
                <w:rFonts w:ascii="仿宋_GB2312" w:hAnsi="仿宋_GB2312" w:cs="仿宋_GB2312" w:eastAsia="仿宋_GB2312"/>
              </w:rPr>
              <w:t>1）包装：必须适应货物特性和交通运输要求，以及国家有关标准或企业标准。在装卸、运输和仓储过程中有足够的包装保护，防止货物受潮、锈蚀、遭受冲撞及其他不可预见的损坏。</w:t>
            </w:r>
          </w:p>
          <w:p>
            <w:pPr>
              <w:pStyle w:val="null3"/>
            </w:pPr>
            <w:r>
              <w:rPr>
                <w:rFonts w:ascii="仿宋_GB2312" w:hAnsi="仿宋_GB2312" w:cs="仿宋_GB2312" w:eastAsia="仿宋_GB2312"/>
              </w:rPr>
              <w:t>（</w:t>
            </w:r>
            <w:r>
              <w:rPr>
                <w:rFonts w:ascii="仿宋_GB2312" w:hAnsi="仿宋_GB2312" w:cs="仿宋_GB2312" w:eastAsia="仿宋_GB2312"/>
              </w:rPr>
              <w:t>2）运输：供应商负责完成产品及相关物件的包装、运输，且承担一切运输费用，包括但不限于运输费、装卸费、仓储费、保险费等。</w:t>
            </w:r>
          </w:p>
          <w:p>
            <w:pPr>
              <w:pStyle w:val="null3"/>
            </w:pPr>
            <w:r>
              <w:rPr>
                <w:rFonts w:ascii="仿宋_GB2312" w:hAnsi="仿宋_GB2312" w:cs="仿宋_GB2312" w:eastAsia="仿宋_GB2312"/>
              </w:rPr>
              <w:t>（</w:t>
            </w:r>
            <w:r>
              <w:rPr>
                <w:rFonts w:ascii="仿宋_GB2312" w:hAnsi="仿宋_GB2312" w:cs="仿宋_GB2312" w:eastAsia="仿宋_GB2312"/>
              </w:rPr>
              <w:t>3）交货期限：供货商接到医院送货通知之日起15个日历日之内交货，并完成货物的安装、调试等，且能够正常使用；设备生产日期需≤6个月。</w:t>
            </w:r>
          </w:p>
          <w:p>
            <w:pPr>
              <w:pStyle w:val="null3"/>
            </w:pPr>
            <w:r>
              <w:rPr>
                <w:rFonts w:ascii="仿宋_GB2312" w:hAnsi="仿宋_GB2312" w:cs="仿宋_GB2312" w:eastAsia="仿宋_GB2312"/>
              </w:rPr>
              <w:t>4.交货地点：采购人指定地点。</w:t>
            </w:r>
          </w:p>
          <w:p>
            <w:pPr>
              <w:pStyle w:val="null3"/>
            </w:pPr>
            <w:r>
              <w:rPr>
                <w:rFonts w:ascii="仿宋_GB2312" w:hAnsi="仿宋_GB2312" w:cs="仿宋_GB2312" w:eastAsia="仿宋_GB2312"/>
              </w:rPr>
              <w:t>5.质保期：≥3年</w:t>
            </w:r>
          </w:p>
          <w:p>
            <w:pPr>
              <w:pStyle w:val="null3"/>
            </w:pPr>
            <w:r>
              <w:rPr>
                <w:rFonts w:ascii="仿宋_GB2312" w:hAnsi="仿宋_GB2312" w:cs="仿宋_GB2312" w:eastAsia="仿宋_GB2312"/>
              </w:rPr>
              <w:t>6.</w:t>
            </w:r>
            <w:r>
              <w:rPr>
                <w:rFonts w:ascii="仿宋_GB2312" w:hAnsi="仿宋_GB2312" w:cs="仿宋_GB2312" w:eastAsia="仿宋_GB2312"/>
              </w:rPr>
              <w:t>设备</w:t>
            </w:r>
            <w:r>
              <w:rPr>
                <w:rFonts w:ascii="仿宋_GB2312" w:hAnsi="仿宋_GB2312" w:cs="仿宋_GB2312" w:eastAsia="仿宋_GB2312"/>
              </w:rPr>
              <w:t>使用年限</w:t>
            </w:r>
            <w:r>
              <w:rPr>
                <w:rFonts w:ascii="仿宋_GB2312" w:hAnsi="仿宋_GB2312" w:cs="仿宋_GB2312" w:eastAsia="仿宋_GB2312"/>
              </w:rPr>
              <w:t>≥10年</w:t>
            </w:r>
          </w:p>
          <w:p>
            <w:pPr>
              <w:pStyle w:val="null3"/>
            </w:pPr>
            <w:r>
              <w:rPr>
                <w:rFonts w:ascii="仿宋_GB2312" w:hAnsi="仿宋_GB2312" w:cs="仿宋_GB2312" w:eastAsia="仿宋_GB2312"/>
              </w:rPr>
              <w:t>7.</w:t>
            </w:r>
            <w:r>
              <w:rPr>
                <w:rFonts w:ascii="仿宋_GB2312" w:hAnsi="仿宋_GB2312" w:cs="仿宋_GB2312" w:eastAsia="仿宋_GB2312"/>
              </w:rPr>
              <w:t>付款方式、支付方式、结算方式及要求：</w:t>
            </w:r>
          </w:p>
          <w:p>
            <w:pPr>
              <w:pStyle w:val="null3"/>
            </w:pPr>
            <w:r>
              <w:rPr>
                <w:rFonts w:ascii="仿宋_GB2312" w:hAnsi="仿宋_GB2312" w:cs="仿宋_GB2312" w:eastAsia="仿宋_GB2312"/>
              </w:rPr>
              <w:t>（</w:t>
            </w:r>
            <w:r>
              <w:rPr>
                <w:rFonts w:ascii="仿宋_GB2312" w:hAnsi="仿宋_GB2312" w:cs="仿宋_GB2312" w:eastAsia="仿宋_GB2312"/>
              </w:rPr>
              <w:t>1）付款方式：所有货物到达医院指定地点，安装、调试完毕并验收合格后，供货商出具全额发票。60个日历日内</w:t>
            </w:r>
            <w:r>
              <w:rPr>
                <w:rFonts w:ascii="仿宋_GB2312" w:hAnsi="仿宋_GB2312" w:cs="仿宋_GB2312" w:eastAsia="仿宋_GB2312"/>
              </w:rPr>
              <w:t>支付合同总价款的</w:t>
            </w:r>
            <w:r>
              <w:rPr>
                <w:rFonts w:ascii="仿宋_GB2312" w:hAnsi="仿宋_GB2312" w:cs="仿宋_GB2312" w:eastAsia="仿宋_GB2312"/>
              </w:rPr>
              <w:t>100%。</w:t>
            </w:r>
          </w:p>
          <w:p>
            <w:pPr>
              <w:pStyle w:val="null3"/>
            </w:pPr>
            <w:r>
              <w:rPr>
                <w:rFonts w:ascii="仿宋_GB2312" w:hAnsi="仿宋_GB2312" w:cs="仿宋_GB2312" w:eastAsia="仿宋_GB2312"/>
              </w:rPr>
              <w:t>（</w:t>
            </w:r>
            <w:r>
              <w:rPr>
                <w:rFonts w:ascii="仿宋_GB2312" w:hAnsi="仿宋_GB2312" w:cs="仿宋_GB2312" w:eastAsia="仿宋_GB2312"/>
              </w:rPr>
              <w:t>2）支付方式：银行转账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3）履约保证金的收取及退还：医院按照合同金额的5%收取履约保证金；质保期限届满后，在扣除相关款项后（若有），剩余部分返还。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供货商接到医院送货通知之日起15个日历日之内交货，并完成货物的安装、调试等，且能够正常使用。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付款条件说明：所有货物到达医院指定地点，安装、调试完毕并验收合格后，供货商出具全额发票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按照竞争性磋商文件、响应文件及合同要求执行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按照竞争性磋商文件要求执行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按照竞争性磋商文件、响应文件及合同要求执行。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2、落实的政府采购政策： （1）《国务院办公厅关于建立政府强制采购节能产品制度的通知》（国办发〔2007〕51号）； （2）《财政部 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（5）《关于运用政府采购政策支持乡村产业振兴的通知》（财库〔2021〕19号）； （6）《政府采购促进中小企业发展管理办法》（财库〔2020〕46号）； （7）陕西省财政厅关于印发《陕西省中小企业政府采购信用融资办法》（陕财办采〔2018〕23号）； （8）《关于进一步加大政府采购支持中小企业力度的通知》（财库〔2022〕19号）； （9）《关于扩大政府采购支持绿色建材促进建筑品质提升政策实施范围的通知》（财库〔2022〕35号）。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供应商2023年度或2024年度经审计完整的财务报告或基本开户银行出具的资信证明或政府采购专业担保机构出具的投标担保函，供应商需在项目电子化交易系统中按要求上传相应证明文件并进行电子签章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供应商在本项目投标文件递交截止时间前六个月内任意一个月的税收缴纳凭证及社会保险缴纳的凭 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中华人民共和国境内注册，能够独立承担民事责任的法人、其他组织或自然人</w:t>
            </w:r>
          </w:p>
        </w:tc>
        <w:tc>
          <w:tcPr>
            <w:tcW w:type="dxa" w:w="3322"/>
          </w:tcPr>
          <w:p>
            <w:pPr>
              <w:pStyle w:val="null3"/>
            </w:pPr>
            <w:r>
              <w:rPr>
                <w:rFonts w:ascii="仿宋_GB2312" w:hAnsi="仿宋_GB2312" w:cs="仿宋_GB2312" w:eastAsia="仿宋_GB2312"/>
              </w:rPr>
              <w:t>中华人民共和国境内注册，能够独立承担民事责任的法人、其他组织或自然人，供应商需在项目电子化交易系统中按要求上传相应证明文件并进行电子签章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及被授权人身份证（法定代表人直接参加投标的须提供其法定代表人身份证），非法人单位参照执行；提供被授权人开标前三个月任意一个月社保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医疗器械经营许可证或医疗器械经营备案凭证</w:t>
            </w:r>
          </w:p>
        </w:tc>
        <w:tc>
          <w:tcPr>
            <w:tcW w:type="dxa" w:w="3322"/>
          </w:tcPr>
          <w:p>
            <w:pPr>
              <w:pStyle w:val="null3"/>
            </w:pPr>
            <w:r>
              <w:rPr>
                <w:rFonts w:ascii="仿宋_GB2312" w:hAnsi="仿宋_GB2312" w:cs="仿宋_GB2312" w:eastAsia="仿宋_GB2312"/>
              </w:rPr>
              <w:t>所投产品纳入医疗器械管理的，提供医疗器械经营许可证或医疗器械经营备案凭证，供应商需在项目电子化交易系统中按要求上传相应证明文件并进行电子签章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医疗器械注册证或医疗器械备案凭证</w:t>
            </w:r>
          </w:p>
        </w:tc>
        <w:tc>
          <w:tcPr>
            <w:tcW w:type="dxa" w:w="3322"/>
          </w:tcPr>
          <w:p>
            <w:pPr>
              <w:pStyle w:val="null3"/>
            </w:pPr>
            <w:r>
              <w:rPr>
                <w:rFonts w:ascii="仿宋_GB2312" w:hAnsi="仿宋_GB2312" w:cs="仿宋_GB2312" w:eastAsia="仿宋_GB2312"/>
              </w:rPr>
              <w:t>所投产品纳入医疗器械管理的，提供医疗器械注册证或医疗器械备案凭证，供应商需在项目电子化交易系统中按要求上传相应证明文件并进行电子签章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投标产品制造商的营业执照、医疗器械生产许可证；</w:t>
            </w:r>
          </w:p>
        </w:tc>
        <w:tc>
          <w:tcPr>
            <w:tcW w:type="dxa" w:w="3322"/>
          </w:tcPr>
          <w:p>
            <w:pPr>
              <w:pStyle w:val="null3"/>
            </w:pPr>
            <w:r>
              <w:rPr>
                <w:rFonts w:ascii="仿宋_GB2312" w:hAnsi="仿宋_GB2312" w:cs="仿宋_GB2312" w:eastAsia="仿宋_GB2312"/>
              </w:rPr>
              <w:t>投标产品纳入医疗器械管理的，提供投标产品制造商的营业执照、医疗器械生产许可证，供应商需在项目电子化交易系统中按要求上传相应证明文件并进行电子签章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本项目不接受由西安市第九医院职工及其配偶、直系亲属投资开办或在相关企业担任高管、独立董事等有重大利益关系职务的相关供应商参加投标。</w:t>
            </w:r>
          </w:p>
        </w:tc>
        <w:tc>
          <w:tcPr>
            <w:tcW w:type="dxa" w:w="3322"/>
          </w:tcPr>
          <w:p>
            <w:pPr>
              <w:pStyle w:val="null3"/>
            </w:pPr>
            <w:r>
              <w:rPr>
                <w:rFonts w:ascii="仿宋_GB2312" w:hAnsi="仿宋_GB2312" w:cs="仿宋_GB2312" w:eastAsia="仿宋_GB2312"/>
              </w:rPr>
              <w:t>本项目不接受由西安市第九医院职工及其配偶、直系亲属投资开办或在相关企业担任高管、独立董事等有重大利益关系职务的相关供应商参加投标。（提供声明函）。</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投标当天为查询截止时间，由采购人或者采购代理机构现场查询，查询截图以电子版或纸质形式留存，若不符合按无效投标处理）</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磋商响应文件递交截止之日起90日历天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相关资格证明资料.docx 方案响应部分.docx 产品技术参数表 授权委托书.docx 商务应答表 标的清单 承诺书.docx 其他资料.docx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方案响应部分.docx 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质保期、维保期限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方案响应部分.docx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相关资格证明资料.docx 方案响应部分.docx 供应商认为有必要说明的其他事项（如有）.docx 授权委托书.docx 标的清单 承诺书.docx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基本分30分：完全符合、响应招标文件要求，没有负偏离计30分；“▲”为重要技术参数，每负偏离一项扣3分，非“▲”参数每负偏离一项扣1分。 按照技术参数要求提供相应的证明文件（包括但不限于检测报告、技术白皮书、厂家产品说明等），在技术偏离表“说明”栏中标明证明材料的页码；无技术材料支持视为负偏离。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供货组织方案</w:t>
            </w:r>
          </w:p>
        </w:tc>
        <w:tc>
          <w:tcPr>
            <w:tcW w:type="dxa" w:w="2492"/>
          </w:tcPr>
          <w:p>
            <w:pPr>
              <w:pStyle w:val="null3"/>
            </w:pPr>
            <w:r>
              <w:rPr>
                <w:rFonts w:ascii="仿宋_GB2312" w:hAnsi="仿宋_GB2312" w:cs="仿宋_GB2312" w:eastAsia="仿宋_GB2312"/>
              </w:rPr>
              <w:t>针对本项目需求，投标人提供科学合理、具体的对产品的供货、运输等实施组织措施、供货安全保障、人员配备情况等项目实施方案。 满足项目实际要求，无瑕疵：5分；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投标人提供所投产品合法来源渠道证明文件（包括但不限于销售协议或代理协议或原厂授权等），每提供1份计2分，满分8分。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根据文件要求设备使用年限≥10年，根据各供应商提供的设备年限每增加1年加1分，满分5分。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提供2022年1月1日至投标截止时间（以合同签订时间为准）所投产品业绩，每提供一个业绩得1分，满分5分。 评审依据：以加盖公章的业绩完整合同复印件为准。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提供详细完整的售后服务及应急预案（包含但不限于：人员投入、故障处理及补救措施、备品配件服务承诺、培训方案、售后服务范围等）进行综合评定。 满足项目实际要求，无瑕疵：6分；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满足竞争性磋商文件要求且最终磋商报价最低的投标报价为评标基准价，其价格分为30分。其他投标人的价格分统一按照下列公式计算： 磋商报价得分=（评标基准价/磋商报价）×30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详见附件：方案响应部分.docx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详见附件：供应商认为有必要说明的其他事项（如有）.docx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详见附件：合同部分.docx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