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F9F706">
      <w:pPr>
        <w:pStyle w:val="12"/>
        <w:pageBreakBefore w:val="0"/>
        <w:wordWrap w:val="0"/>
        <w:bidi w:val="0"/>
        <w:spacing w:before="0" w:after="0" w:line="360" w:lineRule="auto"/>
        <w:ind w:left="283"/>
        <w:rPr>
          <w:rFonts w:hint="eastAsia" w:asciiTheme="minorEastAsia" w:hAnsiTheme="minorEastAsia" w:eastAsiaTheme="minorEastAsia" w:cstheme="minorEastAsia"/>
          <w:color w:val="auto"/>
          <w:sz w:val="32"/>
          <w:highlight w:val="none"/>
        </w:rPr>
      </w:pPr>
      <w:bookmarkStart w:id="0" w:name="_Toc20759"/>
      <w:bookmarkStart w:id="1" w:name="_Toc9847"/>
      <w:bookmarkStart w:id="2" w:name="_Toc14251"/>
      <w:bookmarkStart w:id="3" w:name="_Toc25329"/>
      <w:r>
        <w:rPr>
          <w:rFonts w:hint="eastAsia" w:asciiTheme="minorEastAsia" w:hAnsiTheme="minorEastAsia" w:eastAsiaTheme="minorEastAsia" w:cstheme="minorEastAsia"/>
          <w:color w:val="auto"/>
          <w:sz w:val="32"/>
          <w:highlight w:val="none"/>
        </w:rPr>
        <w:t>第二部分</w:t>
      </w:r>
      <w:r>
        <w:rPr>
          <w:rFonts w:hint="eastAsia" w:asciiTheme="minorEastAsia" w:hAnsiTheme="minorEastAsia" w:eastAsiaTheme="minorEastAsia" w:cstheme="minorEastAsia"/>
          <w:color w:val="auto"/>
          <w:sz w:val="32"/>
          <w:highlight w:val="none"/>
          <w:lang w:val="en-US" w:eastAsia="zh-CN"/>
        </w:rPr>
        <w:t xml:space="preserve"> </w:t>
      </w:r>
      <w:r>
        <w:rPr>
          <w:rFonts w:hint="eastAsia" w:asciiTheme="minorEastAsia" w:hAnsiTheme="minorEastAsia" w:eastAsiaTheme="minorEastAsia" w:cstheme="minorEastAsia"/>
          <w:color w:val="auto"/>
          <w:sz w:val="32"/>
          <w:highlight w:val="none"/>
        </w:rPr>
        <w:t>符合性证明文件</w:t>
      </w:r>
      <w:bookmarkEnd w:id="0"/>
      <w:bookmarkEnd w:id="1"/>
      <w:bookmarkEnd w:id="2"/>
      <w:bookmarkEnd w:id="3"/>
    </w:p>
    <w:p w14:paraId="70EB4F69">
      <w:pPr>
        <w:pStyle w:val="12"/>
        <w:pageBreakBefore w:val="0"/>
        <w:wordWrap w:val="0"/>
        <w:bidi w:val="0"/>
        <w:spacing w:before="0" w:after="0" w:line="360" w:lineRule="auto"/>
        <w:ind w:left="0"/>
        <w:jc w:val="both"/>
        <w:outlineLvl w:val="2"/>
        <w:rPr>
          <w:rFonts w:hint="eastAsia" w:asciiTheme="minorEastAsia" w:hAnsiTheme="minorEastAsia" w:eastAsiaTheme="minorEastAsia" w:cstheme="minorEastAsia"/>
          <w:color w:val="auto"/>
          <w:highlight w:val="none"/>
        </w:rPr>
      </w:pPr>
      <w:bookmarkStart w:id="4" w:name="_Toc32108"/>
      <w:bookmarkStart w:id="5" w:name="_Toc30414"/>
      <w:bookmarkStart w:id="6" w:name="_Toc17687"/>
      <w:bookmarkStart w:id="7" w:name="_Toc1167"/>
      <w:bookmarkStart w:id="8" w:name="_Toc23035"/>
      <w:bookmarkStart w:id="9" w:name="_Toc4834"/>
      <w:bookmarkStart w:id="10" w:name="_Toc13179"/>
      <w:bookmarkStart w:id="11" w:name="_Toc4366"/>
      <w:bookmarkStart w:id="12" w:name="_Toc1680"/>
      <w:bookmarkStart w:id="13" w:name="_Toc26064"/>
      <w:bookmarkStart w:id="14" w:name="_Toc16590"/>
      <w:bookmarkStart w:id="15" w:name="_Toc1773"/>
      <w:r>
        <w:rPr>
          <w:rFonts w:hint="eastAsia" w:asciiTheme="minorEastAsia" w:hAnsiTheme="minorEastAsia" w:eastAsiaTheme="minorEastAsia" w:cstheme="minorEastAsia"/>
          <w:color w:val="auto"/>
          <w:highlight w:val="none"/>
        </w:rPr>
        <w:t>一、</w:t>
      </w:r>
      <w:r>
        <w:rPr>
          <w:rFonts w:hint="eastAsia" w:asciiTheme="minorEastAsia" w:hAnsiTheme="minorEastAsia" w:eastAsiaTheme="minorEastAsia" w:cstheme="minorEastAsia"/>
          <w:color w:val="auto"/>
          <w:highlight w:val="none"/>
          <w:lang w:val="en-US" w:eastAsia="zh-CN"/>
        </w:rPr>
        <w:t>响应</w:t>
      </w:r>
      <w:r>
        <w:rPr>
          <w:rFonts w:hint="eastAsia" w:asciiTheme="minorEastAsia" w:hAnsiTheme="minorEastAsia" w:eastAsiaTheme="minorEastAsia" w:cstheme="minorEastAsia"/>
          <w:color w:val="auto"/>
          <w:highlight w:val="none"/>
        </w:rPr>
        <w:t>函</w:t>
      </w:r>
      <w:bookmarkEnd w:id="4"/>
      <w:bookmarkEnd w:id="5"/>
      <w:bookmarkEnd w:id="6"/>
      <w:bookmarkEnd w:id="7"/>
      <w:bookmarkEnd w:id="8"/>
      <w:bookmarkEnd w:id="9"/>
      <w:bookmarkEnd w:id="10"/>
      <w:bookmarkEnd w:id="11"/>
      <w:bookmarkEnd w:id="12"/>
      <w:bookmarkEnd w:id="13"/>
      <w:bookmarkEnd w:id="14"/>
      <w:bookmarkEnd w:id="15"/>
    </w:p>
    <w:p w14:paraId="57271995">
      <w:pPr>
        <w:pStyle w:val="13"/>
        <w:pageBreakBefore w:val="0"/>
        <w:wordWrap w:val="0"/>
        <w:bidi w:val="0"/>
        <w:spacing w:line="500" w:lineRule="exact"/>
        <w:ind w:firstLine="0" w:firstLineChars="0"/>
        <w:jc w:val="center"/>
        <w:rPr>
          <w:rFonts w:hint="eastAsia" w:asciiTheme="minorEastAsia" w:hAnsiTheme="minorEastAsia" w:eastAsiaTheme="minorEastAsia" w:cstheme="minorEastAsia"/>
          <w:b/>
          <w:bCs/>
          <w:color w:val="auto"/>
          <w:sz w:val="40"/>
          <w:szCs w:val="48"/>
          <w:highlight w:val="none"/>
          <w:u w:val="none"/>
        </w:rPr>
      </w:pPr>
      <w:bookmarkStart w:id="16" w:name="_Toc18135"/>
      <w:bookmarkStart w:id="17" w:name="_Toc23615"/>
      <w:bookmarkStart w:id="18" w:name="_Toc12334"/>
      <w:bookmarkStart w:id="19" w:name="_Toc21850"/>
      <w:bookmarkStart w:id="20" w:name="_Toc5025"/>
      <w:bookmarkStart w:id="21" w:name="_Toc24053"/>
      <w:bookmarkStart w:id="22" w:name="_Toc20547"/>
      <w:bookmarkStart w:id="23" w:name="_Toc16759"/>
      <w:bookmarkStart w:id="24" w:name="_Toc23313"/>
      <w:bookmarkStart w:id="25" w:name="_Toc24724"/>
      <w:bookmarkStart w:id="26" w:name="_Toc6798"/>
      <w:bookmarkStart w:id="27" w:name="_Toc18782"/>
      <w:bookmarkStart w:id="28" w:name="_Toc5467"/>
      <w:bookmarkStart w:id="29" w:name="_Toc17151"/>
      <w:bookmarkStart w:id="30" w:name="_Toc2848"/>
      <w:bookmarkStart w:id="31" w:name="_Toc19672"/>
      <w:bookmarkStart w:id="32" w:name="_Toc528596088"/>
      <w:bookmarkStart w:id="63" w:name="_GoBack"/>
      <w:bookmarkEnd w:id="63"/>
      <w:r>
        <w:rPr>
          <w:rFonts w:hint="eastAsia" w:asciiTheme="minorEastAsia" w:hAnsiTheme="minorEastAsia" w:eastAsiaTheme="minorEastAsia" w:cstheme="minorEastAsia"/>
          <w:b/>
          <w:bCs/>
          <w:color w:val="auto"/>
          <w:sz w:val="40"/>
          <w:szCs w:val="48"/>
          <w:highlight w:val="none"/>
          <w:u w:val="none"/>
          <w:lang w:val="en-US" w:eastAsia="zh-CN"/>
        </w:rPr>
        <w:t>响应</w:t>
      </w:r>
      <w:r>
        <w:rPr>
          <w:rFonts w:hint="eastAsia" w:asciiTheme="minorEastAsia" w:hAnsiTheme="minorEastAsia" w:eastAsiaTheme="minorEastAsia" w:cstheme="minorEastAsia"/>
          <w:b/>
          <w:bCs/>
          <w:color w:val="auto"/>
          <w:sz w:val="40"/>
          <w:szCs w:val="48"/>
          <w:highlight w:val="none"/>
          <w:u w:val="none"/>
        </w:rPr>
        <w:t>函</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14:paraId="3D28F000">
      <w:pPr>
        <w:pStyle w:val="13"/>
        <w:pageBreakBefore w:val="0"/>
        <w:wordWrap w:val="0"/>
        <w:bidi w:val="0"/>
        <w:spacing w:line="500" w:lineRule="exact"/>
        <w:ind w:firstLine="0" w:firstLineChars="0"/>
        <w:rPr>
          <w:rFonts w:hint="eastAsia" w:asciiTheme="minorEastAsia" w:hAnsiTheme="minorEastAsia" w:eastAsiaTheme="minorEastAsia" w:cstheme="minorEastAsia"/>
          <w:color w:val="auto"/>
          <w:highlight w:val="none"/>
          <w:lang w:val="zh-CN"/>
        </w:rPr>
      </w:pPr>
      <w:r>
        <w:rPr>
          <w:rFonts w:hint="eastAsia" w:asciiTheme="minorEastAsia" w:hAnsiTheme="minorEastAsia" w:eastAsiaTheme="minorEastAsia" w:cstheme="minorEastAsia"/>
          <w:color w:val="auto"/>
          <w:highlight w:val="none"/>
          <w:u w:val="single"/>
        </w:rPr>
        <w:t>(采购人名称）</w:t>
      </w:r>
      <w:r>
        <w:rPr>
          <w:rFonts w:hint="eastAsia" w:asciiTheme="minorEastAsia" w:hAnsiTheme="minorEastAsia" w:eastAsiaTheme="minorEastAsia" w:cstheme="minorEastAsia"/>
          <w:color w:val="auto"/>
          <w:highlight w:val="none"/>
          <w:lang w:val="zh-CN"/>
        </w:rPr>
        <w:t>：</w:t>
      </w:r>
    </w:p>
    <w:p w14:paraId="7CDB04DA">
      <w:pPr>
        <w:pageBreakBefore w:val="0"/>
        <w:wordWrap w:val="0"/>
        <w:bidi w:val="0"/>
        <w:spacing w:line="360" w:lineRule="auto"/>
        <w:ind w:right="11"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我方收到贵单位发布的《</w:t>
      </w:r>
      <w:r>
        <w:rPr>
          <w:rFonts w:hint="eastAsia" w:asciiTheme="minorEastAsia" w:hAnsiTheme="minorEastAsia" w:eastAsiaTheme="minorEastAsia" w:cstheme="minorEastAsia"/>
          <w:color w:val="auto"/>
          <w:szCs w:val="24"/>
          <w:highlight w:val="none"/>
          <w:u w:val="single"/>
        </w:rPr>
        <w:t>项目名称</w:t>
      </w:r>
      <w:bookmarkStart w:id="33" w:name="OLE_LINK27"/>
      <w:r>
        <w:rPr>
          <w:rFonts w:hint="eastAsia" w:asciiTheme="minorEastAsia" w:hAnsiTheme="minorEastAsia" w:eastAsiaTheme="minorEastAsia" w:cstheme="minorEastAsia"/>
          <w:b w:val="0"/>
          <w:bCs w:val="0"/>
          <w:color w:val="auto"/>
          <w:szCs w:val="24"/>
          <w:highlight w:val="none"/>
        </w:rPr>
        <w:t>》</w:t>
      </w:r>
      <w:bookmarkEnd w:id="33"/>
      <w:bookmarkStart w:id="34" w:name="OLE_LINK28"/>
      <w:r>
        <w:rPr>
          <w:rFonts w:hint="eastAsia" w:asciiTheme="minorEastAsia" w:hAnsiTheme="minorEastAsia" w:eastAsiaTheme="minorEastAsia" w:cstheme="minorEastAsia"/>
          <w:color w:val="auto"/>
          <w:szCs w:val="24"/>
          <w:highlight w:val="none"/>
          <w:u w:val="single"/>
        </w:rPr>
        <w:t>（项目编号：）</w:t>
      </w:r>
      <w:bookmarkEnd w:id="34"/>
      <w:r>
        <w:rPr>
          <w:rFonts w:hint="eastAsia" w:asciiTheme="minorEastAsia" w:hAnsiTheme="minorEastAsia" w:eastAsiaTheme="minorEastAsia" w:cstheme="minorEastAsia"/>
          <w:color w:val="auto"/>
          <w:szCs w:val="24"/>
          <w:highlight w:val="none"/>
          <w:lang w:eastAsia="zh-CN"/>
        </w:rPr>
        <w:t>竞争性谈判文件</w:t>
      </w:r>
      <w:r>
        <w:rPr>
          <w:rFonts w:hint="eastAsia" w:asciiTheme="minorEastAsia" w:hAnsiTheme="minorEastAsia" w:eastAsiaTheme="minorEastAsia" w:cstheme="minorEastAsia"/>
          <w:color w:val="auto"/>
          <w:szCs w:val="24"/>
          <w:highlight w:val="none"/>
        </w:rPr>
        <w:t>，经详细研究，我方决定参加该项目招标活动。为此，我方郑重声明以下诸点，并负法律责任。</w:t>
      </w:r>
    </w:p>
    <w:p w14:paraId="77CE50A7">
      <w:pPr>
        <w:pStyle w:val="13"/>
        <w:pageBreakBefore w:val="0"/>
        <w:wordWrap w:val="0"/>
        <w:bidi w:val="0"/>
        <w:spacing w:line="360" w:lineRule="auto"/>
        <w:ind w:firstLine="48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一、我方已详细阅读了</w:t>
      </w:r>
      <w:r>
        <w:rPr>
          <w:rFonts w:hint="eastAsia" w:asciiTheme="minorEastAsia" w:hAnsiTheme="minorEastAsia" w:eastAsiaTheme="minorEastAsia" w:cstheme="minorEastAsia"/>
          <w:color w:val="auto"/>
          <w:szCs w:val="24"/>
          <w:highlight w:val="none"/>
          <w:lang w:eastAsia="zh-CN"/>
        </w:rPr>
        <w:t>竞争性谈判文件</w:t>
      </w:r>
      <w:r>
        <w:rPr>
          <w:rFonts w:hint="eastAsia" w:asciiTheme="minorEastAsia" w:hAnsiTheme="minorEastAsia" w:eastAsiaTheme="minorEastAsia" w:cstheme="minorEastAsia"/>
          <w:color w:val="auto"/>
          <w:szCs w:val="24"/>
          <w:highlight w:val="none"/>
        </w:rPr>
        <w:t>，完全理解并同意</w:t>
      </w:r>
      <w:r>
        <w:rPr>
          <w:rFonts w:hint="eastAsia" w:asciiTheme="minorEastAsia" w:hAnsiTheme="minorEastAsia" w:eastAsiaTheme="minorEastAsia" w:cstheme="minorEastAsia"/>
          <w:color w:val="auto"/>
          <w:szCs w:val="24"/>
          <w:highlight w:val="none"/>
          <w:lang w:eastAsia="zh-CN"/>
        </w:rPr>
        <w:t>竞争性谈判文件</w:t>
      </w:r>
      <w:r>
        <w:rPr>
          <w:rFonts w:hint="eastAsia" w:asciiTheme="minorEastAsia" w:hAnsiTheme="minorEastAsia" w:eastAsiaTheme="minorEastAsia" w:cstheme="minorEastAsia"/>
          <w:color w:val="auto"/>
          <w:szCs w:val="24"/>
          <w:highlight w:val="none"/>
        </w:rPr>
        <w:t>的所有事项及内容。</w:t>
      </w:r>
    </w:p>
    <w:p w14:paraId="3CE9E59A">
      <w:pPr>
        <w:pStyle w:val="13"/>
        <w:pageBreakBefore w:val="0"/>
        <w:wordWrap w:val="0"/>
        <w:bidi w:val="0"/>
        <w:spacing w:line="360" w:lineRule="auto"/>
        <w:ind w:firstLine="48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二、我方已悉知并关注了贵方在政府采购信息发布媒体上发布的关于本项目的有关变更公告（包括但不限于对</w:t>
      </w:r>
      <w:r>
        <w:rPr>
          <w:rFonts w:hint="eastAsia" w:asciiTheme="minorEastAsia" w:hAnsiTheme="minorEastAsia" w:eastAsiaTheme="minorEastAsia" w:cstheme="minorEastAsia"/>
          <w:color w:val="auto"/>
          <w:szCs w:val="24"/>
          <w:highlight w:val="none"/>
          <w:lang w:eastAsia="zh-CN"/>
        </w:rPr>
        <w:t>竞争性谈判文件</w:t>
      </w:r>
      <w:r>
        <w:rPr>
          <w:rFonts w:hint="eastAsia" w:asciiTheme="minorEastAsia" w:hAnsiTheme="minorEastAsia" w:eastAsiaTheme="minorEastAsia" w:cstheme="minorEastAsia"/>
          <w:color w:val="auto"/>
          <w:szCs w:val="24"/>
          <w:highlight w:val="none"/>
        </w:rPr>
        <w:t>做出的修改或澄清、答疑纪要，以及项目暂停、重启、延期、终止等）。</w:t>
      </w:r>
    </w:p>
    <w:p w14:paraId="13D7C2A5">
      <w:pPr>
        <w:pStyle w:val="13"/>
        <w:pageBreakBefore w:val="0"/>
        <w:wordWrap w:val="0"/>
        <w:bidi w:val="0"/>
        <w:spacing w:line="360" w:lineRule="auto"/>
        <w:ind w:firstLine="48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三、我方同意向贵方提供与本</w:t>
      </w:r>
      <w:r>
        <w:rPr>
          <w:rFonts w:hint="eastAsia" w:asciiTheme="minorEastAsia" w:hAnsiTheme="minorEastAsia" w:eastAsiaTheme="minorEastAsia" w:cstheme="minorEastAsia"/>
          <w:color w:val="auto"/>
          <w:szCs w:val="24"/>
          <w:highlight w:val="none"/>
          <w:lang w:eastAsia="zh-CN"/>
        </w:rPr>
        <w:t>谈判</w:t>
      </w:r>
      <w:r>
        <w:rPr>
          <w:rFonts w:hint="eastAsia" w:asciiTheme="minorEastAsia" w:hAnsiTheme="minorEastAsia" w:eastAsiaTheme="minorEastAsia" w:cstheme="minorEastAsia"/>
          <w:color w:val="auto"/>
          <w:szCs w:val="24"/>
          <w:highlight w:val="none"/>
        </w:rPr>
        <w:t>有关的任何证明材料，保证所提交的证明材料真实、合法、有效。我方理解并尊重评标委员会的评审结果。</w:t>
      </w:r>
    </w:p>
    <w:p w14:paraId="2E961808">
      <w:pPr>
        <w:pStyle w:val="13"/>
        <w:pageBreakBefore w:val="0"/>
        <w:wordWrap w:val="0"/>
        <w:bidi w:val="0"/>
        <w:spacing w:line="360" w:lineRule="auto"/>
        <w:ind w:firstLine="48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四、我方愿意按照</w:t>
      </w:r>
      <w:r>
        <w:rPr>
          <w:rFonts w:hint="eastAsia" w:asciiTheme="minorEastAsia" w:hAnsiTheme="minorEastAsia" w:eastAsiaTheme="minorEastAsia" w:cstheme="minorEastAsia"/>
          <w:color w:val="auto"/>
          <w:szCs w:val="24"/>
          <w:highlight w:val="none"/>
          <w:lang w:eastAsia="zh-CN"/>
        </w:rPr>
        <w:t>竞争性谈判文件</w:t>
      </w:r>
      <w:r>
        <w:rPr>
          <w:rFonts w:hint="eastAsia" w:asciiTheme="minorEastAsia" w:hAnsiTheme="minorEastAsia" w:eastAsiaTheme="minorEastAsia" w:cstheme="minorEastAsia"/>
          <w:color w:val="auto"/>
          <w:szCs w:val="24"/>
          <w:highlight w:val="none"/>
        </w:rPr>
        <w:t>中的一切要求，完成本项目合同责任和义务。</w:t>
      </w:r>
    </w:p>
    <w:p w14:paraId="6056569F">
      <w:pPr>
        <w:pStyle w:val="13"/>
        <w:pageBreakBefore w:val="0"/>
        <w:wordWrap w:val="0"/>
        <w:bidi w:val="0"/>
        <w:spacing w:line="360" w:lineRule="auto"/>
        <w:ind w:firstLine="480"/>
        <w:jc w:val="left"/>
        <w:rPr>
          <w:rFonts w:hint="eastAsia" w:asciiTheme="minorEastAsia" w:hAnsiTheme="minorEastAsia" w:eastAsiaTheme="minorEastAsia" w:cstheme="minorEastAsia"/>
          <w:color w:val="auto"/>
          <w:szCs w:val="24"/>
          <w:highlight w:val="none"/>
          <w:lang w:eastAsia="zh-CN"/>
        </w:rPr>
      </w:pPr>
      <w:r>
        <w:rPr>
          <w:rFonts w:hint="eastAsia" w:asciiTheme="minorEastAsia" w:hAnsiTheme="minorEastAsia" w:eastAsiaTheme="minorEastAsia" w:cstheme="minorEastAsia"/>
          <w:color w:val="auto"/>
          <w:szCs w:val="24"/>
          <w:highlight w:val="none"/>
        </w:rPr>
        <w:t>五、</w:t>
      </w:r>
      <w:r>
        <w:rPr>
          <w:rFonts w:hint="eastAsia" w:asciiTheme="minorEastAsia" w:hAnsiTheme="minorEastAsia" w:eastAsiaTheme="minorEastAsia" w:cstheme="minorEastAsia"/>
          <w:color w:val="auto"/>
          <w:szCs w:val="24"/>
          <w:highlight w:val="none"/>
          <w:lang w:val="en-US" w:eastAsia="zh-CN"/>
        </w:rPr>
        <w:t>按竞争性谈判文件的规定，完成本项目采购内容并验收合格的谈判报价以开标一览表为准。</w:t>
      </w:r>
    </w:p>
    <w:p w14:paraId="22D5160B">
      <w:pPr>
        <w:pStyle w:val="13"/>
        <w:pageBreakBefore w:val="0"/>
        <w:wordWrap w:val="0"/>
        <w:bidi w:val="0"/>
        <w:spacing w:line="360" w:lineRule="auto"/>
        <w:ind w:firstLine="480"/>
        <w:jc w:val="left"/>
        <w:rPr>
          <w:rFonts w:hint="eastAsia" w:asciiTheme="minorEastAsia" w:hAnsiTheme="minorEastAsia" w:eastAsiaTheme="minorEastAsia" w:cstheme="minorEastAsia"/>
          <w:color w:val="auto"/>
          <w:kern w:val="2"/>
          <w:highlight w:val="none"/>
        </w:rPr>
      </w:pPr>
      <w:r>
        <w:rPr>
          <w:rFonts w:hint="eastAsia" w:asciiTheme="minorEastAsia" w:hAnsiTheme="minorEastAsia" w:eastAsiaTheme="minorEastAsia" w:cstheme="minorEastAsia"/>
          <w:color w:val="auto"/>
          <w:szCs w:val="24"/>
          <w:highlight w:val="none"/>
        </w:rPr>
        <w:t>六、</w:t>
      </w:r>
      <w:r>
        <w:rPr>
          <w:rFonts w:hint="eastAsia" w:asciiTheme="minorEastAsia" w:hAnsiTheme="minorEastAsia" w:eastAsiaTheme="minorEastAsia" w:cstheme="minorEastAsia"/>
          <w:color w:val="auto"/>
          <w:szCs w:val="24"/>
          <w:highlight w:val="none"/>
          <w:lang w:val="en-US" w:eastAsia="zh-CN"/>
        </w:rPr>
        <w:t>我方提交</w:t>
      </w:r>
      <w:r>
        <w:rPr>
          <w:rFonts w:hint="eastAsia" w:asciiTheme="minorEastAsia" w:hAnsiTheme="minorEastAsia" w:eastAsiaTheme="minorEastAsia" w:cstheme="minorEastAsia"/>
          <w:color w:val="auto"/>
          <w:kern w:val="2"/>
          <w:sz w:val="21"/>
          <w:szCs w:val="24"/>
          <w:highlight w:val="none"/>
          <w:lang w:val="en-US" w:eastAsia="zh-CN" w:bidi="ar-SA"/>
        </w:rPr>
        <w:t>电子响应文件壹份。</w:t>
      </w:r>
    </w:p>
    <w:p w14:paraId="1468C965">
      <w:pPr>
        <w:pStyle w:val="13"/>
        <w:pageBreakBefore w:val="0"/>
        <w:wordWrap w:val="0"/>
        <w:bidi w:val="0"/>
        <w:spacing w:line="360" w:lineRule="auto"/>
        <w:ind w:firstLine="48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七、开标后在规定的</w:t>
      </w:r>
      <w:r>
        <w:rPr>
          <w:rFonts w:hint="eastAsia" w:asciiTheme="minorEastAsia" w:hAnsiTheme="minorEastAsia" w:eastAsiaTheme="minorEastAsia" w:cstheme="minorEastAsia"/>
          <w:color w:val="auto"/>
          <w:szCs w:val="24"/>
          <w:highlight w:val="none"/>
          <w:lang w:eastAsia="zh-CN"/>
        </w:rPr>
        <w:t>谈判</w:t>
      </w:r>
      <w:r>
        <w:rPr>
          <w:rFonts w:hint="eastAsia" w:asciiTheme="minorEastAsia" w:hAnsiTheme="minorEastAsia" w:eastAsiaTheme="minorEastAsia" w:cstheme="minorEastAsia"/>
          <w:color w:val="auto"/>
          <w:szCs w:val="24"/>
          <w:highlight w:val="none"/>
        </w:rPr>
        <w:t>有效期内撤回</w:t>
      </w:r>
      <w:r>
        <w:rPr>
          <w:rFonts w:hint="eastAsia" w:asciiTheme="minorEastAsia" w:hAnsiTheme="minorEastAsia" w:eastAsiaTheme="minorEastAsia" w:cstheme="minorEastAsia"/>
          <w:color w:val="auto"/>
          <w:szCs w:val="24"/>
          <w:highlight w:val="none"/>
          <w:lang w:eastAsia="zh-CN"/>
        </w:rPr>
        <w:t>谈判</w:t>
      </w:r>
      <w:r>
        <w:rPr>
          <w:rFonts w:hint="eastAsia" w:asciiTheme="minorEastAsia" w:hAnsiTheme="minorEastAsia" w:eastAsiaTheme="minorEastAsia" w:cstheme="minorEastAsia"/>
          <w:color w:val="auto"/>
          <w:szCs w:val="24"/>
          <w:highlight w:val="none"/>
        </w:rPr>
        <w:t>，我们愿接受政府采购的有关处罚决定。</w:t>
      </w:r>
    </w:p>
    <w:p w14:paraId="42580243">
      <w:pPr>
        <w:pageBreakBefore w:val="0"/>
        <w:wordWrap w:val="0"/>
        <w:autoSpaceDE w:val="0"/>
        <w:autoSpaceDN w:val="0"/>
        <w:bidi w:val="0"/>
        <w:adjustRightInd w:val="0"/>
        <w:spacing w:line="360" w:lineRule="auto"/>
        <w:ind w:firstLine="420" w:firstLineChars="20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八、我方的</w:t>
      </w:r>
      <w:r>
        <w:rPr>
          <w:rFonts w:hint="eastAsia" w:asciiTheme="minorEastAsia" w:hAnsiTheme="minorEastAsia" w:eastAsiaTheme="minorEastAsia" w:cstheme="minorEastAsia"/>
          <w:color w:val="auto"/>
          <w:szCs w:val="24"/>
          <w:highlight w:val="none"/>
          <w:lang w:eastAsia="zh-CN"/>
        </w:rPr>
        <w:t>响应文件</w:t>
      </w:r>
      <w:r>
        <w:rPr>
          <w:rFonts w:hint="eastAsia" w:asciiTheme="minorEastAsia" w:hAnsiTheme="minorEastAsia" w:eastAsiaTheme="minorEastAsia" w:cstheme="minorEastAsia"/>
          <w:color w:val="auto"/>
          <w:szCs w:val="24"/>
          <w:highlight w:val="none"/>
        </w:rPr>
        <w:t>在开标之日起</w:t>
      </w:r>
      <w:r>
        <w:rPr>
          <w:rFonts w:hint="eastAsia" w:asciiTheme="minorEastAsia" w:hAnsiTheme="minorEastAsia" w:eastAsiaTheme="minorEastAsia" w:cstheme="minorEastAsia"/>
          <w:b/>
          <w:bCs/>
          <w:color w:val="auto"/>
          <w:szCs w:val="24"/>
          <w:highlight w:val="none"/>
          <w:u w:val="single"/>
        </w:rPr>
        <w:t>90</w:t>
      </w:r>
      <w:r>
        <w:rPr>
          <w:rFonts w:hint="eastAsia" w:asciiTheme="minorEastAsia" w:hAnsiTheme="minorEastAsia" w:eastAsiaTheme="minorEastAsia" w:cstheme="minorEastAsia"/>
          <w:color w:val="auto"/>
          <w:szCs w:val="24"/>
          <w:highlight w:val="none"/>
        </w:rPr>
        <w:t>个日历日内有效，如中标，延长至合同执行完毕时止。</w:t>
      </w:r>
    </w:p>
    <w:p w14:paraId="54C3A2F0">
      <w:pPr>
        <w:pStyle w:val="13"/>
        <w:pageBreakBefore w:val="0"/>
        <w:wordWrap w:val="0"/>
        <w:bidi w:val="0"/>
        <w:spacing w:line="360" w:lineRule="auto"/>
        <w:ind w:firstLine="480"/>
        <w:jc w:val="left"/>
        <w:rPr>
          <w:rFonts w:hint="eastAsia" w:asciiTheme="minorEastAsia" w:hAnsiTheme="minorEastAsia" w:eastAsiaTheme="minorEastAsia" w:cstheme="minorEastAsia"/>
          <w:color w:val="auto"/>
          <w:kern w:val="2"/>
          <w:sz w:val="21"/>
          <w:szCs w:val="24"/>
          <w:highlight w:val="none"/>
          <w:lang w:val="en-US" w:eastAsia="zh-CN" w:bidi="ar-SA"/>
        </w:rPr>
      </w:pPr>
      <w:r>
        <w:rPr>
          <w:rFonts w:hint="eastAsia" w:asciiTheme="minorEastAsia" w:hAnsiTheme="minorEastAsia" w:eastAsiaTheme="minorEastAsia" w:cstheme="minorEastAsia"/>
          <w:color w:val="auto"/>
          <w:szCs w:val="24"/>
          <w:highlight w:val="none"/>
        </w:rPr>
        <w:t>九、</w:t>
      </w:r>
      <w:r>
        <w:rPr>
          <w:rFonts w:hint="eastAsia" w:asciiTheme="minorEastAsia" w:hAnsiTheme="minorEastAsia" w:eastAsiaTheme="minorEastAsia" w:cstheme="minorEastAsia"/>
          <w:color w:val="auto"/>
          <w:szCs w:val="24"/>
          <w:highlight w:val="none"/>
          <w:lang w:val="en-US" w:eastAsia="zh-CN"/>
        </w:rPr>
        <w:t>我们同意，如果中标，向陕西华远建设项目管理有限公司交纳招标代理服务费。</w:t>
      </w:r>
    </w:p>
    <w:p w14:paraId="49168936">
      <w:pPr>
        <w:pStyle w:val="13"/>
        <w:pageBreakBefore w:val="0"/>
        <w:wordWrap w:val="0"/>
        <w:bidi w:val="0"/>
        <w:spacing w:line="360" w:lineRule="auto"/>
        <w:ind w:firstLine="48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十、所有关于此次招标活动的函电，请按下列地址联系：</w:t>
      </w:r>
    </w:p>
    <w:p w14:paraId="44EC4EDE">
      <w:pPr>
        <w:pStyle w:val="13"/>
        <w:pageBreakBefore w:val="0"/>
        <w:wordWrap w:val="0"/>
        <w:bidi w:val="0"/>
        <w:spacing w:line="360" w:lineRule="auto"/>
        <w:ind w:firstLine="48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供应商名称：（加盖公章）</w:t>
      </w:r>
    </w:p>
    <w:p w14:paraId="2AB89AD9">
      <w:pPr>
        <w:pStyle w:val="13"/>
        <w:pageBreakBefore w:val="0"/>
        <w:wordWrap w:val="0"/>
        <w:bidi w:val="0"/>
        <w:spacing w:line="360" w:lineRule="auto"/>
        <w:ind w:firstLine="48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地址：</w:t>
      </w:r>
    </w:p>
    <w:p w14:paraId="14A9C9E7">
      <w:pPr>
        <w:pStyle w:val="13"/>
        <w:pageBreakBefore w:val="0"/>
        <w:wordWrap w:val="0"/>
        <w:bidi w:val="0"/>
        <w:spacing w:line="360" w:lineRule="auto"/>
        <w:ind w:firstLine="48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开户银行：</w:t>
      </w:r>
    </w:p>
    <w:p w14:paraId="5C12226E">
      <w:pPr>
        <w:pStyle w:val="13"/>
        <w:pageBreakBefore w:val="0"/>
        <w:wordWrap w:val="0"/>
        <w:bidi w:val="0"/>
        <w:spacing w:line="360" w:lineRule="auto"/>
        <w:ind w:firstLine="48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账号：</w:t>
      </w:r>
    </w:p>
    <w:p w14:paraId="03C1804D">
      <w:pPr>
        <w:pStyle w:val="13"/>
        <w:pageBreakBefore w:val="0"/>
        <w:wordWrap w:val="0"/>
        <w:bidi w:val="0"/>
        <w:spacing w:line="360" w:lineRule="auto"/>
        <w:ind w:firstLine="48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电话：</w:t>
      </w:r>
    </w:p>
    <w:p w14:paraId="3EB5512D">
      <w:pPr>
        <w:pStyle w:val="13"/>
        <w:pageBreakBefore w:val="0"/>
        <w:wordWrap w:val="0"/>
        <w:bidi w:val="0"/>
        <w:spacing w:line="360" w:lineRule="auto"/>
        <w:ind w:firstLine="48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邮编：</w:t>
      </w:r>
    </w:p>
    <w:p w14:paraId="5E2AF416">
      <w:pPr>
        <w:pStyle w:val="13"/>
        <w:pageBreakBefore w:val="0"/>
        <w:wordWrap w:val="0"/>
        <w:bidi w:val="0"/>
        <w:spacing w:line="360" w:lineRule="auto"/>
        <w:ind w:firstLine="48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电子邮箱：</w:t>
      </w:r>
    </w:p>
    <w:p w14:paraId="716F2AFB">
      <w:pPr>
        <w:pStyle w:val="13"/>
        <w:pageBreakBefore w:val="0"/>
        <w:wordWrap w:val="0"/>
        <w:bidi w:val="0"/>
        <w:spacing w:line="360" w:lineRule="auto"/>
        <w:ind w:firstLine="48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日期：　　年　月　日</w:t>
      </w:r>
    </w:p>
    <w:p w14:paraId="2902F86C">
      <w:pPr>
        <w:rPr>
          <w:rFonts w:hint="eastAsia" w:asciiTheme="minorEastAsia" w:hAnsiTheme="minorEastAsia" w:eastAsiaTheme="minorEastAsia" w:cstheme="minorEastAsia"/>
          <w:color w:val="auto"/>
          <w:highlight w:val="none"/>
        </w:rPr>
      </w:pPr>
      <w:bookmarkStart w:id="35" w:name="_Toc28505"/>
      <w:bookmarkStart w:id="36" w:name="_Toc7203"/>
      <w:bookmarkStart w:id="37" w:name="_Toc28261"/>
      <w:bookmarkStart w:id="38" w:name="_Toc15271"/>
      <w:bookmarkStart w:id="39" w:name="_Toc23436"/>
      <w:bookmarkStart w:id="40" w:name="_Toc27965"/>
      <w:bookmarkStart w:id="41" w:name="_Toc23720"/>
      <w:bookmarkStart w:id="42" w:name="_Toc8061"/>
      <w:bookmarkStart w:id="43" w:name="_Toc17007"/>
      <w:bookmarkStart w:id="44" w:name="_Toc26017"/>
      <w:bookmarkStart w:id="45" w:name="_Toc6164"/>
      <w:r>
        <w:rPr>
          <w:rFonts w:hint="eastAsia" w:asciiTheme="minorEastAsia" w:hAnsiTheme="minorEastAsia" w:eastAsiaTheme="minorEastAsia" w:cstheme="minorEastAsia"/>
          <w:color w:val="auto"/>
          <w:highlight w:val="none"/>
        </w:rPr>
        <w:br w:type="page"/>
      </w:r>
    </w:p>
    <w:p w14:paraId="146334BE">
      <w:pPr>
        <w:pStyle w:val="12"/>
        <w:pageBreakBefore w:val="0"/>
        <w:wordWrap w:val="0"/>
        <w:bidi w:val="0"/>
        <w:spacing w:before="0" w:after="0" w:line="360" w:lineRule="auto"/>
        <w:ind w:left="0"/>
        <w:jc w:val="both"/>
        <w:outlineLvl w:val="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二、开标一览表</w:t>
      </w:r>
      <w:bookmarkEnd w:id="35"/>
      <w:bookmarkEnd w:id="36"/>
      <w:bookmarkEnd w:id="37"/>
      <w:bookmarkEnd w:id="38"/>
      <w:bookmarkEnd w:id="39"/>
      <w:bookmarkEnd w:id="40"/>
      <w:bookmarkEnd w:id="41"/>
      <w:bookmarkEnd w:id="42"/>
      <w:bookmarkEnd w:id="43"/>
      <w:bookmarkEnd w:id="44"/>
      <w:bookmarkEnd w:id="45"/>
    </w:p>
    <w:p w14:paraId="08E37BA9">
      <w:pPr>
        <w:pageBreakBefore w:val="0"/>
        <w:shd w:val="clear" w:color="auto" w:fill="auto"/>
        <w:wordWrap w:val="0"/>
        <w:bidi w:val="0"/>
        <w:jc w:val="center"/>
        <w:textAlignment w:val="baseline"/>
        <w:outlineLvl w:val="3"/>
        <w:rPr>
          <w:rStyle w:val="14"/>
          <w:rFonts w:hint="eastAsia" w:asciiTheme="minorEastAsia" w:hAnsiTheme="minorEastAsia" w:eastAsiaTheme="minorEastAsia" w:cstheme="minorEastAsia"/>
          <w:b/>
          <w:color w:val="auto"/>
          <w:sz w:val="36"/>
          <w:szCs w:val="36"/>
          <w:highlight w:val="none"/>
        </w:rPr>
      </w:pPr>
      <w:bookmarkStart w:id="46" w:name="_Toc29740_WPSOffice_Level2"/>
      <w:bookmarkStart w:id="47" w:name="_Toc31114"/>
      <w:bookmarkStart w:id="48" w:name="_Toc25597_WPSOffice_Level2"/>
      <w:bookmarkStart w:id="49" w:name="_Toc5592"/>
      <w:bookmarkStart w:id="50" w:name="_Toc8006"/>
      <w:bookmarkStart w:id="51" w:name="_Toc24699_WPSOffice_Level2"/>
      <w:bookmarkStart w:id="52" w:name="_Toc29232"/>
      <w:r>
        <w:rPr>
          <w:rStyle w:val="14"/>
          <w:rFonts w:hint="eastAsia" w:asciiTheme="minorEastAsia" w:hAnsiTheme="minorEastAsia" w:eastAsiaTheme="minorEastAsia" w:cstheme="minorEastAsia"/>
          <w:b/>
          <w:color w:val="auto"/>
          <w:sz w:val="28"/>
          <w:szCs w:val="28"/>
          <w:highlight w:val="none"/>
        </w:rPr>
        <w:t>2.1开标一览表</w:t>
      </w:r>
    </w:p>
    <w:p w14:paraId="1BD4BA40">
      <w:pPr>
        <w:pageBreakBefore w:val="0"/>
        <w:shd w:val="clear" w:color="auto" w:fill="auto"/>
        <w:wordWrap w:val="0"/>
        <w:bidi w:val="0"/>
        <w:jc w:val="left"/>
        <w:textAlignment w:val="baseline"/>
        <w:rPr>
          <w:rStyle w:val="14"/>
          <w:rFonts w:hint="eastAsia" w:asciiTheme="minorEastAsia" w:hAnsiTheme="minorEastAsia" w:eastAsiaTheme="minorEastAsia" w:cstheme="minorEastAsia"/>
          <w:bCs/>
          <w:color w:val="auto"/>
          <w:szCs w:val="24"/>
          <w:highlight w:val="none"/>
        </w:rPr>
      </w:pPr>
      <w:r>
        <w:rPr>
          <w:rStyle w:val="14"/>
          <w:rFonts w:hint="eastAsia" w:asciiTheme="minorEastAsia" w:hAnsiTheme="minorEastAsia" w:eastAsiaTheme="minorEastAsia" w:cstheme="minorEastAsia"/>
          <w:bCs/>
          <w:color w:val="auto"/>
          <w:szCs w:val="24"/>
          <w:highlight w:val="none"/>
        </w:rPr>
        <w:t>项目名称：</w:t>
      </w:r>
    </w:p>
    <w:p w14:paraId="4118389A">
      <w:pPr>
        <w:pageBreakBefore w:val="0"/>
        <w:shd w:val="clear" w:color="auto" w:fill="auto"/>
        <w:tabs>
          <w:tab w:val="left" w:pos="7200"/>
          <w:tab w:val="left" w:pos="8504"/>
        </w:tabs>
        <w:wordWrap w:val="0"/>
        <w:bidi w:val="0"/>
        <w:spacing w:line="360" w:lineRule="auto"/>
        <w:ind w:right="-1"/>
        <w:textAlignment w:val="baseline"/>
        <w:rPr>
          <w:rStyle w:val="14"/>
          <w:rFonts w:hint="eastAsia" w:asciiTheme="minorEastAsia" w:hAnsiTheme="minorEastAsia" w:eastAsiaTheme="minorEastAsia" w:cstheme="minorEastAsia"/>
          <w:bCs/>
          <w:color w:val="auto"/>
          <w:szCs w:val="24"/>
          <w:highlight w:val="none"/>
        </w:rPr>
      </w:pPr>
      <w:r>
        <w:rPr>
          <w:rStyle w:val="14"/>
          <w:rFonts w:hint="eastAsia" w:asciiTheme="minorEastAsia" w:hAnsiTheme="minorEastAsia" w:eastAsiaTheme="minorEastAsia" w:cstheme="minorEastAsia"/>
          <w:bCs/>
          <w:color w:val="auto"/>
          <w:szCs w:val="24"/>
          <w:highlight w:val="none"/>
        </w:rPr>
        <w:t>项目编号：</w:t>
      </w:r>
    </w:p>
    <w:tbl>
      <w:tblPr>
        <w:tblStyle w:val="9"/>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550"/>
        <w:gridCol w:w="2304"/>
        <w:gridCol w:w="1764"/>
        <w:gridCol w:w="1695"/>
      </w:tblGrid>
      <w:tr w14:paraId="27EC14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0" w:hRule="atLeast"/>
          <w:jc w:val="center"/>
        </w:trPr>
        <w:tc>
          <w:tcPr>
            <w:tcW w:w="1534" w:type="pct"/>
            <w:tcBorders>
              <w:top w:val="single" w:color="000000" w:sz="4" w:space="0"/>
              <w:left w:val="single" w:color="000000" w:sz="4" w:space="0"/>
              <w:bottom w:val="single" w:color="000000" w:sz="4" w:space="0"/>
              <w:right w:val="single" w:color="000000" w:sz="4" w:space="0"/>
            </w:tcBorders>
            <w:noWrap w:val="0"/>
            <w:vAlign w:val="center"/>
          </w:tcPr>
          <w:p w14:paraId="4BE6FEC2">
            <w:pPr>
              <w:snapToGrid/>
              <w:spacing w:before="0" w:beforeAutospacing="0" w:after="0" w:afterAutospacing="0" w:line="240" w:lineRule="auto"/>
              <w:ind w:left="0"/>
              <w:jc w:val="center"/>
              <w:textAlignment w:val="baseline"/>
              <w:rPr>
                <w:rStyle w:val="14"/>
                <w:rFonts w:hint="eastAsia" w:asciiTheme="minorEastAsia" w:hAnsiTheme="minorEastAsia" w:eastAsiaTheme="minorEastAsia" w:cstheme="minorEastAsia"/>
                <w:b w:val="0"/>
                <w:i w:val="0"/>
                <w:caps w:val="0"/>
                <w:color w:val="auto"/>
                <w:spacing w:val="0"/>
                <w:w w:val="100"/>
                <w:sz w:val="24"/>
                <w:szCs w:val="24"/>
                <w:highlight w:val="none"/>
                <w:lang w:val="en-US" w:eastAsia="zh-CN" w:bidi="ar-SA"/>
              </w:rPr>
            </w:pPr>
            <w:r>
              <w:rPr>
                <w:rStyle w:val="14"/>
                <w:rFonts w:hint="eastAsia" w:asciiTheme="minorEastAsia" w:hAnsiTheme="minorEastAsia" w:eastAsiaTheme="minorEastAsia" w:cstheme="minorEastAsia"/>
                <w:b w:val="0"/>
                <w:i w:val="0"/>
                <w:caps w:val="0"/>
                <w:color w:val="auto"/>
                <w:spacing w:val="0"/>
                <w:w w:val="100"/>
                <w:sz w:val="24"/>
                <w:szCs w:val="24"/>
                <w:highlight w:val="none"/>
                <w:lang w:val="en-US" w:eastAsia="zh-CN" w:bidi="ar-SA"/>
              </w:rPr>
              <w:t>谈判报价</w:t>
            </w:r>
          </w:p>
          <w:p w14:paraId="7C913BE1">
            <w:pPr>
              <w:pStyle w:val="15"/>
              <w:widowControl/>
              <w:snapToGrid/>
              <w:spacing w:before="0" w:beforeAutospacing="0" w:after="120" w:afterAutospacing="0" w:line="240" w:lineRule="auto"/>
              <w:jc w:val="center"/>
              <w:textAlignment w:val="baseline"/>
              <w:rPr>
                <w:rStyle w:val="14"/>
                <w:rFonts w:hint="eastAsia" w:asciiTheme="minorEastAsia" w:hAnsiTheme="minorEastAsia" w:eastAsiaTheme="minorEastAsia" w:cstheme="minorEastAsia"/>
                <w:b w:val="0"/>
                <w:i w:val="0"/>
                <w:caps w:val="0"/>
                <w:color w:val="auto"/>
                <w:spacing w:val="0"/>
                <w:w w:val="100"/>
                <w:kern w:val="2"/>
                <w:sz w:val="24"/>
                <w:szCs w:val="24"/>
                <w:highlight w:val="none"/>
                <w:lang w:val="en-US" w:eastAsia="zh-CN" w:bidi="ar-SA"/>
              </w:rPr>
            </w:pPr>
            <w:r>
              <w:rPr>
                <w:rStyle w:val="14"/>
                <w:rFonts w:hint="eastAsia" w:asciiTheme="minorEastAsia" w:hAnsiTheme="minorEastAsia" w:eastAsiaTheme="minorEastAsia" w:cstheme="minorEastAsia"/>
                <w:b w:val="0"/>
                <w:i w:val="0"/>
                <w:caps w:val="0"/>
                <w:color w:val="auto"/>
                <w:spacing w:val="0"/>
                <w:w w:val="100"/>
                <w:kern w:val="2"/>
                <w:sz w:val="24"/>
                <w:szCs w:val="24"/>
                <w:highlight w:val="none"/>
                <w:lang w:val="en-US" w:eastAsia="zh-CN" w:bidi="ar-SA"/>
              </w:rPr>
              <w:t>（元）</w:t>
            </w:r>
          </w:p>
        </w:tc>
        <w:tc>
          <w:tcPr>
            <w:tcW w:w="1386" w:type="pct"/>
            <w:tcBorders>
              <w:top w:val="single" w:color="000000" w:sz="4" w:space="0"/>
              <w:left w:val="single" w:color="000000" w:sz="4" w:space="0"/>
              <w:bottom w:val="single" w:color="000000" w:sz="4" w:space="0"/>
              <w:right w:val="single" w:color="000000" w:sz="4" w:space="0"/>
            </w:tcBorders>
            <w:noWrap w:val="0"/>
            <w:vAlign w:val="center"/>
          </w:tcPr>
          <w:p w14:paraId="5F8CF7CB">
            <w:pPr>
              <w:snapToGrid/>
              <w:spacing w:before="0" w:beforeAutospacing="0" w:after="0" w:afterAutospacing="0" w:line="240" w:lineRule="auto"/>
              <w:ind w:left="0"/>
              <w:jc w:val="center"/>
              <w:textAlignment w:val="baseline"/>
              <w:rPr>
                <w:rStyle w:val="14"/>
                <w:rFonts w:hint="eastAsia" w:asciiTheme="minorEastAsia" w:hAnsiTheme="minorEastAsia" w:eastAsiaTheme="minorEastAsia" w:cstheme="minorEastAsia"/>
                <w:b w:val="0"/>
                <w:i w:val="0"/>
                <w:caps w:val="0"/>
                <w:color w:val="auto"/>
                <w:spacing w:val="0"/>
                <w:w w:val="100"/>
                <w:sz w:val="24"/>
                <w:szCs w:val="24"/>
                <w:highlight w:val="none"/>
                <w:lang w:val="en-US" w:eastAsia="zh-CN" w:bidi="ar-SA"/>
              </w:rPr>
            </w:pPr>
            <w:r>
              <w:rPr>
                <w:rStyle w:val="14"/>
                <w:rFonts w:hint="eastAsia" w:asciiTheme="minorEastAsia" w:hAnsiTheme="minorEastAsia" w:eastAsiaTheme="minorEastAsia" w:cstheme="minorEastAsia"/>
                <w:b w:val="0"/>
                <w:i w:val="0"/>
                <w:caps w:val="0"/>
                <w:color w:val="auto"/>
                <w:spacing w:val="0"/>
                <w:w w:val="100"/>
                <w:sz w:val="24"/>
                <w:szCs w:val="24"/>
                <w:highlight w:val="none"/>
                <w:lang w:val="en-US" w:eastAsia="zh-CN" w:bidi="ar-SA"/>
              </w:rPr>
              <w:t>交货期</w:t>
            </w:r>
          </w:p>
        </w:tc>
        <w:tc>
          <w:tcPr>
            <w:tcW w:w="1061" w:type="pct"/>
            <w:tcBorders>
              <w:top w:val="single" w:color="000000" w:sz="4" w:space="0"/>
              <w:left w:val="single" w:color="000000" w:sz="4" w:space="0"/>
              <w:bottom w:val="single" w:color="000000" w:sz="4" w:space="0"/>
              <w:right w:val="single" w:color="000000" w:sz="4" w:space="0"/>
            </w:tcBorders>
            <w:noWrap w:val="0"/>
            <w:vAlign w:val="center"/>
          </w:tcPr>
          <w:p w14:paraId="48374AF1">
            <w:pPr>
              <w:snapToGrid/>
              <w:spacing w:before="0" w:beforeAutospacing="0" w:after="0" w:afterAutospacing="0" w:line="240" w:lineRule="auto"/>
              <w:ind w:left="0"/>
              <w:jc w:val="center"/>
              <w:textAlignment w:val="baseline"/>
              <w:rPr>
                <w:rStyle w:val="14"/>
                <w:rFonts w:hint="eastAsia" w:asciiTheme="minorEastAsia" w:hAnsiTheme="minorEastAsia" w:eastAsiaTheme="minorEastAsia" w:cstheme="minorEastAsia"/>
                <w:b w:val="0"/>
                <w:i w:val="0"/>
                <w:caps w:val="0"/>
                <w:color w:val="auto"/>
                <w:spacing w:val="0"/>
                <w:w w:val="100"/>
                <w:sz w:val="24"/>
                <w:szCs w:val="24"/>
                <w:highlight w:val="none"/>
                <w:lang w:val="en-US" w:eastAsia="zh-CN" w:bidi="ar-SA"/>
              </w:rPr>
            </w:pPr>
            <w:r>
              <w:rPr>
                <w:rStyle w:val="14"/>
                <w:rFonts w:hint="eastAsia" w:asciiTheme="minorEastAsia" w:hAnsiTheme="minorEastAsia" w:eastAsiaTheme="minorEastAsia" w:cstheme="minorEastAsia"/>
                <w:b w:val="0"/>
                <w:i w:val="0"/>
                <w:caps w:val="0"/>
                <w:color w:val="auto"/>
                <w:spacing w:val="0"/>
                <w:w w:val="100"/>
                <w:sz w:val="24"/>
                <w:szCs w:val="24"/>
                <w:highlight w:val="none"/>
                <w:lang w:val="en-US" w:eastAsia="zh-CN" w:bidi="ar-SA"/>
              </w:rPr>
              <w:t>质保期</w:t>
            </w:r>
          </w:p>
        </w:tc>
        <w:tc>
          <w:tcPr>
            <w:tcW w:w="1017" w:type="pct"/>
            <w:tcBorders>
              <w:top w:val="single" w:color="000000" w:sz="4" w:space="0"/>
              <w:left w:val="single" w:color="000000" w:sz="4" w:space="0"/>
              <w:bottom w:val="single" w:color="000000" w:sz="4" w:space="0"/>
              <w:right w:val="single" w:color="000000" w:sz="4" w:space="0"/>
            </w:tcBorders>
            <w:noWrap w:val="0"/>
            <w:vAlign w:val="center"/>
          </w:tcPr>
          <w:p w14:paraId="292FE9CB">
            <w:pPr>
              <w:snapToGrid/>
              <w:spacing w:before="0" w:beforeAutospacing="0" w:after="0" w:afterAutospacing="0" w:line="240" w:lineRule="auto"/>
              <w:ind w:left="0"/>
              <w:jc w:val="center"/>
              <w:textAlignment w:val="baseline"/>
              <w:rPr>
                <w:rStyle w:val="14"/>
                <w:rFonts w:hint="eastAsia" w:asciiTheme="minorEastAsia" w:hAnsiTheme="minorEastAsia" w:eastAsiaTheme="minorEastAsia" w:cstheme="minorEastAsia"/>
                <w:b w:val="0"/>
                <w:i w:val="0"/>
                <w:caps w:val="0"/>
                <w:color w:val="auto"/>
                <w:spacing w:val="0"/>
                <w:w w:val="100"/>
                <w:sz w:val="24"/>
                <w:szCs w:val="24"/>
                <w:highlight w:val="none"/>
                <w:lang w:val="en-US" w:eastAsia="zh-CN" w:bidi="ar-SA"/>
              </w:rPr>
            </w:pPr>
            <w:r>
              <w:rPr>
                <w:rStyle w:val="14"/>
                <w:rFonts w:hint="eastAsia" w:asciiTheme="minorEastAsia" w:hAnsiTheme="minorEastAsia" w:eastAsiaTheme="minorEastAsia" w:cstheme="minorEastAsia"/>
                <w:b w:val="0"/>
                <w:i w:val="0"/>
                <w:caps w:val="0"/>
                <w:color w:val="auto"/>
                <w:spacing w:val="0"/>
                <w:w w:val="100"/>
                <w:sz w:val="24"/>
                <w:szCs w:val="24"/>
                <w:highlight w:val="none"/>
                <w:lang w:val="en-US" w:eastAsia="zh-CN" w:bidi="ar-SA"/>
              </w:rPr>
              <w:t>备注</w:t>
            </w:r>
          </w:p>
        </w:tc>
      </w:tr>
      <w:tr w14:paraId="5A3084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0" w:hRule="atLeast"/>
          <w:jc w:val="center"/>
        </w:trPr>
        <w:tc>
          <w:tcPr>
            <w:tcW w:w="1534" w:type="pct"/>
            <w:tcBorders>
              <w:top w:val="single" w:color="000000" w:sz="4" w:space="0"/>
              <w:left w:val="single" w:color="000000" w:sz="4" w:space="0"/>
              <w:bottom w:val="single" w:color="000000" w:sz="4" w:space="0"/>
              <w:right w:val="single" w:color="000000" w:sz="4" w:space="0"/>
            </w:tcBorders>
            <w:noWrap w:val="0"/>
            <w:vAlign w:val="center"/>
          </w:tcPr>
          <w:p w14:paraId="4B2134D7">
            <w:pPr>
              <w:pStyle w:val="15"/>
              <w:widowControl/>
              <w:snapToGrid/>
              <w:spacing w:before="0" w:beforeAutospacing="0" w:after="120" w:afterAutospacing="0" w:line="240" w:lineRule="auto"/>
              <w:jc w:val="center"/>
              <w:textAlignment w:val="baseline"/>
              <w:rPr>
                <w:rStyle w:val="14"/>
                <w:rFonts w:hint="eastAsia" w:asciiTheme="minorEastAsia" w:hAnsiTheme="minorEastAsia" w:eastAsiaTheme="minorEastAsia" w:cstheme="minorEastAsia"/>
                <w:b w:val="0"/>
                <w:i w:val="0"/>
                <w:caps w:val="0"/>
                <w:color w:val="auto"/>
                <w:spacing w:val="0"/>
                <w:w w:val="100"/>
                <w:kern w:val="2"/>
                <w:sz w:val="24"/>
                <w:szCs w:val="24"/>
                <w:highlight w:val="none"/>
                <w:lang w:val="en-US" w:eastAsia="zh-CN" w:bidi="ar-SA"/>
              </w:rPr>
            </w:pPr>
          </w:p>
        </w:tc>
        <w:tc>
          <w:tcPr>
            <w:tcW w:w="1386" w:type="pct"/>
            <w:tcBorders>
              <w:top w:val="single" w:color="000000" w:sz="4" w:space="0"/>
              <w:left w:val="single" w:color="000000" w:sz="4" w:space="0"/>
              <w:bottom w:val="single" w:color="000000" w:sz="4" w:space="0"/>
              <w:right w:val="single" w:color="000000" w:sz="4" w:space="0"/>
            </w:tcBorders>
            <w:noWrap w:val="0"/>
            <w:vAlign w:val="center"/>
          </w:tcPr>
          <w:p w14:paraId="4DF80076">
            <w:pPr>
              <w:snapToGrid/>
              <w:spacing w:before="0" w:beforeAutospacing="0" w:after="0" w:afterAutospacing="0" w:line="240" w:lineRule="auto"/>
              <w:ind w:left="0"/>
              <w:jc w:val="center"/>
              <w:textAlignment w:val="baseline"/>
              <w:rPr>
                <w:rStyle w:val="14"/>
                <w:rFonts w:hint="eastAsia" w:asciiTheme="minorEastAsia" w:hAnsiTheme="minorEastAsia" w:eastAsiaTheme="minorEastAsia" w:cstheme="minorEastAsia"/>
                <w:b w:val="0"/>
                <w:i w:val="0"/>
                <w:caps w:val="0"/>
                <w:color w:val="auto"/>
                <w:spacing w:val="0"/>
                <w:w w:val="100"/>
                <w:sz w:val="24"/>
                <w:szCs w:val="24"/>
                <w:highlight w:val="none"/>
                <w:lang w:val="en-US" w:eastAsia="zh-CN" w:bidi="ar-SA"/>
              </w:rPr>
            </w:pPr>
          </w:p>
        </w:tc>
        <w:tc>
          <w:tcPr>
            <w:tcW w:w="1061" w:type="pct"/>
            <w:tcBorders>
              <w:top w:val="single" w:color="000000" w:sz="4" w:space="0"/>
              <w:left w:val="single" w:color="000000" w:sz="4" w:space="0"/>
              <w:bottom w:val="single" w:color="000000" w:sz="4" w:space="0"/>
              <w:right w:val="single" w:color="000000" w:sz="4" w:space="0"/>
            </w:tcBorders>
            <w:noWrap w:val="0"/>
            <w:vAlign w:val="center"/>
          </w:tcPr>
          <w:p w14:paraId="295A2006">
            <w:pPr>
              <w:snapToGrid/>
              <w:spacing w:before="0" w:beforeAutospacing="0" w:after="0" w:afterAutospacing="0" w:line="240" w:lineRule="auto"/>
              <w:ind w:left="0"/>
              <w:jc w:val="center"/>
              <w:textAlignment w:val="baseline"/>
              <w:rPr>
                <w:rStyle w:val="14"/>
                <w:rFonts w:hint="eastAsia" w:asciiTheme="minorEastAsia" w:hAnsiTheme="minorEastAsia" w:eastAsiaTheme="minorEastAsia" w:cstheme="minorEastAsia"/>
                <w:b w:val="0"/>
                <w:i w:val="0"/>
                <w:caps w:val="0"/>
                <w:color w:val="auto"/>
                <w:spacing w:val="0"/>
                <w:w w:val="100"/>
                <w:sz w:val="24"/>
                <w:szCs w:val="24"/>
                <w:highlight w:val="none"/>
                <w:lang w:val="en-US" w:eastAsia="zh-CN" w:bidi="ar-SA"/>
              </w:rPr>
            </w:pPr>
          </w:p>
        </w:tc>
        <w:tc>
          <w:tcPr>
            <w:tcW w:w="1017" w:type="pct"/>
            <w:tcBorders>
              <w:top w:val="single" w:color="000000" w:sz="4" w:space="0"/>
              <w:left w:val="single" w:color="000000" w:sz="4" w:space="0"/>
              <w:bottom w:val="single" w:color="000000" w:sz="4" w:space="0"/>
              <w:right w:val="single" w:color="000000" w:sz="4" w:space="0"/>
            </w:tcBorders>
            <w:noWrap w:val="0"/>
            <w:vAlign w:val="center"/>
          </w:tcPr>
          <w:p w14:paraId="12F8FB37">
            <w:pPr>
              <w:snapToGrid/>
              <w:spacing w:before="0" w:beforeAutospacing="0" w:after="0" w:afterAutospacing="0" w:line="240" w:lineRule="auto"/>
              <w:ind w:left="0"/>
              <w:jc w:val="center"/>
              <w:textAlignment w:val="baseline"/>
              <w:rPr>
                <w:rStyle w:val="14"/>
                <w:rFonts w:hint="eastAsia" w:asciiTheme="minorEastAsia" w:hAnsiTheme="minorEastAsia" w:eastAsiaTheme="minorEastAsia" w:cstheme="minorEastAsia"/>
                <w:b w:val="0"/>
                <w:i w:val="0"/>
                <w:caps w:val="0"/>
                <w:color w:val="auto"/>
                <w:spacing w:val="0"/>
                <w:w w:val="100"/>
                <w:sz w:val="24"/>
                <w:szCs w:val="24"/>
                <w:highlight w:val="none"/>
                <w:lang w:val="en-US" w:eastAsia="zh-CN" w:bidi="ar-SA"/>
              </w:rPr>
            </w:pPr>
          </w:p>
        </w:tc>
      </w:tr>
      <w:tr w14:paraId="764A8C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0" w:hRule="atLeast"/>
          <w:jc w:val="center"/>
        </w:trPr>
        <w:tc>
          <w:tcPr>
            <w:tcW w:w="5000" w:type="pct"/>
            <w:gridSpan w:val="4"/>
            <w:tcBorders>
              <w:top w:val="single" w:color="000000" w:sz="4" w:space="0"/>
              <w:left w:val="single" w:color="000000" w:sz="4" w:space="0"/>
              <w:bottom w:val="single" w:color="000000" w:sz="4" w:space="0"/>
              <w:right w:val="single" w:color="000000" w:sz="4" w:space="0"/>
            </w:tcBorders>
            <w:noWrap w:val="0"/>
            <w:vAlign w:val="center"/>
          </w:tcPr>
          <w:p w14:paraId="6777CC31">
            <w:pPr>
              <w:pStyle w:val="15"/>
              <w:widowControl/>
              <w:snapToGrid/>
              <w:spacing w:before="0" w:beforeAutospacing="0" w:after="120" w:afterAutospacing="0" w:line="240" w:lineRule="auto"/>
              <w:jc w:val="left"/>
              <w:textAlignment w:val="baseline"/>
              <w:rPr>
                <w:rStyle w:val="14"/>
                <w:rFonts w:hint="eastAsia" w:asciiTheme="minorEastAsia" w:hAnsiTheme="minorEastAsia" w:eastAsiaTheme="minorEastAsia" w:cstheme="minorEastAsia"/>
                <w:b w:val="0"/>
                <w:i w:val="0"/>
                <w:caps w:val="0"/>
                <w:color w:val="auto"/>
                <w:spacing w:val="0"/>
                <w:w w:val="100"/>
                <w:kern w:val="2"/>
                <w:sz w:val="24"/>
                <w:szCs w:val="24"/>
                <w:highlight w:val="none"/>
                <w:lang w:val="en-US" w:eastAsia="zh-CN" w:bidi="ar-SA"/>
              </w:rPr>
            </w:pPr>
            <w:r>
              <w:rPr>
                <w:rStyle w:val="14"/>
                <w:rFonts w:hint="eastAsia" w:asciiTheme="minorEastAsia" w:hAnsiTheme="minorEastAsia" w:eastAsiaTheme="minorEastAsia" w:cstheme="minorEastAsia"/>
                <w:b w:val="0"/>
                <w:i w:val="0"/>
                <w:caps w:val="0"/>
                <w:color w:val="auto"/>
                <w:spacing w:val="0"/>
                <w:w w:val="100"/>
                <w:kern w:val="0"/>
                <w:szCs w:val="24"/>
                <w:highlight w:val="none"/>
                <w:lang w:eastAsia="zh-CN"/>
              </w:rPr>
              <w:t>谈判</w:t>
            </w:r>
            <w:r>
              <w:rPr>
                <w:rStyle w:val="14"/>
                <w:rFonts w:hint="eastAsia" w:asciiTheme="minorEastAsia" w:hAnsiTheme="minorEastAsia" w:eastAsiaTheme="minorEastAsia" w:cstheme="minorEastAsia"/>
                <w:b w:val="0"/>
                <w:i w:val="0"/>
                <w:caps w:val="0"/>
                <w:color w:val="auto"/>
                <w:spacing w:val="0"/>
                <w:w w:val="100"/>
                <w:kern w:val="0"/>
                <w:szCs w:val="24"/>
                <w:highlight w:val="none"/>
              </w:rPr>
              <w:t>报价（大写）：</w:t>
            </w:r>
            <w:r>
              <w:rPr>
                <w:rStyle w:val="14"/>
                <w:rFonts w:hint="eastAsia" w:asciiTheme="minorEastAsia" w:hAnsiTheme="minorEastAsia" w:eastAsiaTheme="minorEastAsia" w:cstheme="minorEastAsia"/>
                <w:b w:val="0"/>
                <w:i w:val="0"/>
                <w:caps w:val="0"/>
                <w:color w:val="auto"/>
                <w:spacing w:val="0"/>
                <w:w w:val="100"/>
                <w:kern w:val="0"/>
                <w:szCs w:val="24"/>
                <w:highlight w:val="none"/>
                <w:u w:val="single"/>
              </w:rPr>
              <w:t xml:space="preserve">  </w:t>
            </w:r>
            <w:r>
              <w:rPr>
                <w:rFonts w:hint="eastAsia" w:asciiTheme="minorEastAsia" w:hAnsiTheme="minorEastAsia" w:eastAsiaTheme="minorEastAsia" w:cstheme="minorEastAsia"/>
                <w:color w:val="auto"/>
                <w:szCs w:val="24"/>
                <w:highlight w:val="none"/>
                <w:u w:val="single"/>
              </w:rPr>
              <w:t xml:space="preserve">                   </w:t>
            </w:r>
            <w:r>
              <w:rPr>
                <w:rStyle w:val="14"/>
                <w:rFonts w:hint="eastAsia" w:asciiTheme="minorEastAsia" w:hAnsiTheme="minorEastAsia" w:eastAsiaTheme="minorEastAsia" w:cstheme="minorEastAsia"/>
                <w:b w:val="0"/>
                <w:i w:val="0"/>
                <w:caps w:val="0"/>
                <w:color w:val="auto"/>
                <w:spacing w:val="0"/>
                <w:w w:val="100"/>
                <w:kern w:val="0"/>
                <w:szCs w:val="24"/>
                <w:highlight w:val="none"/>
                <w:u w:val="single"/>
              </w:rPr>
              <w:t xml:space="preserve">        （小写：￥       ）</w:t>
            </w:r>
          </w:p>
        </w:tc>
      </w:tr>
      <w:tr w14:paraId="293961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0" w:hRule="atLeast"/>
          <w:jc w:val="center"/>
        </w:trPr>
        <w:tc>
          <w:tcPr>
            <w:tcW w:w="5000" w:type="pct"/>
            <w:gridSpan w:val="4"/>
            <w:tcBorders>
              <w:top w:val="single" w:color="000000" w:sz="4" w:space="0"/>
              <w:left w:val="single" w:color="000000" w:sz="4" w:space="0"/>
              <w:bottom w:val="single" w:color="000000" w:sz="4" w:space="0"/>
              <w:right w:val="single" w:color="000000" w:sz="4" w:space="0"/>
            </w:tcBorders>
            <w:noWrap w:val="0"/>
            <w:vAlign w:val="center"/>
          </w:tcPr>
          <w:p w14:paraId="1B381F32">
            <w:pPr>
              <w:snapToGrid/>
              <w:spacing w:before="0" w:beforeAutospacing="0" w:after="0" w:afterAutospacing="0" w:line="240" w:lineRule="auto"/>
              <w:ind w:left="0"/>
              <w:jc w:val="left"/>
              <w:textAlignment w:val="baseline"/>
              <w:rPr>
                <w:rStyle w:val="14"/>
                <w:rFonts w:hint="eastAsia" w:asciiTheme="minorEastAsia" w:hAnsiTheme="minorEastAsia" w:eastAsiaTheme="minorEastAsia" w:cstheme="minorEastAsia"/>
                <w:b w:val="0"/>
                <w:i w:val="0"/>
                <w:caps w:val="0"/>
                <w:color w:val="auto"/>
                <w:spacing w:val="0"/>
                <w:w w:val="100"/>
                <w:sz w:val="24"/>
                <w:szCs w:val="24"/>
                <w:highlight w:val="none"/>
                <w:lang w:val="en-US" w:eastAsia="zh-CN" w:bidi="ar-SA"/>
              </w:rPr>
            </w:pPr>
            <w:r>
              <w:rPr>
                <w:rStyle w:val="14"/>
                <w:rFonts w:hint="eastAsia" w:asciiTheme="minorEastAsia" w:hAnsiTheme="minorEastAsia" w:eastAsiaTheme="minorEastAsia" w:cstheme="minorEastAsia"/>
                <w:b w:val="0"/>
                <w:i w:val="0"/>
                <w:caps w:val="0"/>
                <w:color w:val="auto"/>
                <w:spacing w:val="0"/>
                <w:w w:val="100"/>
                <w:sz w:val="24"/>
                <w:szCs w:val="24"/>
                <w:highlight w:val="none"/>
                <w:lang w:val="en-US" w:eastAsia="zh-CN" w:bidi="ar-SA"/>
              </w:rPr>
              <w:t>注：</w:t>
            </w:r>
          </w:p>
          <w:p w14:paraId="1D651075">
            <w:pPr>
              <w:snapToGrid/>
              <w:spacing w:before="0" w:beforeAutospacing="0" w:after="0" w:afterAutospacing="0" w:line="240" w:lineRule="auto"/>
              <w:ind w:left="0"/>
              <w:jc w:val="left"/>
              <w:textAlignment w:val="baseline"/>
              <w:rPr>
                <w:rStyle w:val="14"/>
                <w:rFonts w:hint="eastAsia" w:asciiTheme="minorEastAsia" w:hAnsiTheme="minorEastAsia" w:eastAsiaTheme="minorEastAsia" w:cstheme="minorEastAsia"/>
                <w:b w:val="0"/>
                <w:i w:val="0"/>
                <w:caps w:val="0"/>
                <w:color w:val="auto"/>
                <w:spacing w:val="0"/>
                <w:w w:val="100"/>
                <w:sz w:val="24"/>
                <w:szCs w:val="24"/>
                <w:highlight w:val="none"/>
                <w:lang w:val="en-US" w:eastAsia="zh-CN" w:bidi="ar-SA"/>
              </w:rPr>
            </w:pPr>
            <w:r>
              <w:rPr>
                <w:rStyle w:val="14"/>
                <w:rFonts w:hint="eastAsia" w:asciiTheme="minorEastAsia" w:hAnsiTheme="minorEastAsia" w:eastAsiaTheme="minorEastAsia" w:cstheme="minorEastAsia"/>
                <w:b w:val="0"/>
                <w:i w:val="0"/>
                <w:caps w:val="0"/>
                <w:color w:val="auto"/>
                <w:spacing w:val="0"/>
                <w:w w:val="100"/>
                <w:sz w:val="24"/>
                <w:szCs w:val="24"/>
                <w:highlight w:val="none"/>
                <w:lang w:val="en-US" w:eastAsia="zh-CN" w:bidi="ar-SA"/>
              </w:rPr>
              <w:t>1、本次谈判报价为含税报价，报价保留小数点后两位。</w:t>
            </w:r>
          </w:p>
          <w:p w14:paraId="2C61321D">
            <w:pPr>
              <w:snapToGrid/>
              <w:spacing w:before="0" w:beforeAutospacing="0" w:after="0" w:afterAutospacing="0" w:line="240" w:lineRule="auto"/>
              <w:ind w:left="0"/>
              <w:jc w:val="left"/>
              <w:textAlignment w:val="baseline"/>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b w:val="0"/>
                <w:bCs w:val="0"/>
                <w:color w:val="auto"/>
                <w:sz w:val="24"/>
                <w:highlight w:val="none"/>
                <w:lang w:val="en-US" w:eastAsia="zh-CN"/>
              </w:rPr>
              <w:t>2、</w:t>
            </w:r>
            <w:r>
              <w:rPr>
                <w:rFonts w:hint="eastAsia" w:asciiTheme="minorEastAsia" w:hAnsiTheme="minorEastAsia" w:eastAsiaTheme="minorEastAsia" w:cstheme="minorEastAsia"/>
                <w:color w:val="auto"/>
                <w:sz w:val="24"/>
                <w:highlight w:val="none"/>
              </w:rPr>
              <w:t>供应商根据采购内容、行业标准相关信息以及企业自身情况，报</w:t>
            </w:r>
            <w:r>
              <w:rPr>
                <w:rFonts w:hint="eastAsia" w:asciiTheme="minorEastAsia" w:hAnsiTheme="minorEastAsia" w:eastAsiaTheme="minorEastAsia" w:cstheme="minorEastAsia"/>
                <w:color w:val="auto"/>
                <w:sz w:val="24"/>
                <w:highlight w:val="none"/>
                <w:lang w:val="en-US" w:eastAsia="zh-CN"/>
              </w:rPr>
              <w:t>价</w:t>
            </w:r>
            <w:r>
              <w:rPr>
                <w:rFonts w:hint="eastAsia" w:asciiTheme="minorEastAsia" w:hAnsiTheme="minorEastAsia" w:eastAsiaTheme="minorEastAsia" w:cstheme="minorEastAsia"/>
                <w:color w:val="auto"/>
                <w:sz w:val="24"/>
                <w:highlight w:val="none"/>
              </w:rPr>
              <w:t>。</w:t>
            </w:r>
          </w:p>
          <w:p w14:paraId="699BF098">
            <w:pPr>
              <w:snapToGrid/>
              <w:spacing w:before="0" w:beforeAutospacing="0" w:after="0" w:afterAutospacing="0" w:line="240" w:lineRule="auto"/>
              <w:ind w:left="0"/>
              <w:jc w:val="left"/>
              <w:textAlignment w:val="baseline"/>
              <w:rPr>
                <w:rFonts w:hint="eastAsia"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b/>
                <w:bCs/>
                <w:color w:val="auto"/>
                <w:sz w:val="24"/>
                <w:highlight w:val="none"/>
                <w:lang w:val="en-US" w:eastAsia="zh-CN"/>
              </w:rPr>
              <w:t>3、供应商在上传响应文件时，在系统中填报的谈判报价应与本表的报价保持一致。</w:t>
            </w:r>
          </w:p>
        </w:tc>
      </w:tr>
    </w:tbl>
    <w:p w14:paraId="7775BBDB">
      <w:pPr>
        <w:pageBreakBefore w:val="0"/>
        <w:shd w:val="clear" w:color="auto" w:fill="auto"/>
        <w:wordWrap w:val="0"/>
        <w:bidi w:val="0"/>
        <w:jc w:val="left"/>
        <w:textAlignment w:val="baseline"/>
        <w:rPr>
          <w:rStyle w:val="14"/>
          <w:rFonts w:hint="eastAsia" w:asciiTheme="minorEastAsia" w:hAnsiTheme="minorEastAsia" w:eastAsiaTheme="minorEastAsia" w:cstheme="minorEastAsia"/>
          <w:bCs/>
          <w:color w:val="auto"/>
          <w:szCs w:val="24"/>
          <w:highlight w:val="none"/>
        </w:rPr>
      </w:pPr>
    </w:p>
    <w:p w14:paraId="047B0BA7">
      <w:pPr>
        <w:pageBreakBefore w:val="0"/>
        <w:shd w:val="clear" w:color="auto" w:fill="auto"/>
        <w:wordWrap w:val="0"/>
        <w:bidi w:val="0"/>
        <w:spacing w:line="120" w:lineRule="exact"/>
        <w:textAlignment w:val="baseline"/>
        <w:rPr>
          <w:rStyle w:val="14"/>
          <w:rFonts w:hint="eastAsia" w:asciiTheme="minorEastAsia" w:hAnsiTheme="minorEastAsia" w:eastAsiaTheme="minorEastAsia" w:cstheme="minorEastAsia"/>
          <w:color w:val="auto"/>
          <w:szCs w:val="24"/>
          <w:highlight w:val="none"/>
        </w:rPr>
      </w:pPr>
    </w:p>
    <w:p w14:paraId="1CF31152">
      <w:pPr>
        <w:pageBreakBefore w:val="0"/>
        <w:shd w:val="clear" w:color="auto" w:fill="auto"/>
        <w:wordWrap w:val="0"/>
        <w:bidi w:val="0"/>
        <w:spacing w:line="480" w:lineRule="auto"/>
        <w:ind w:right="616"/>
        <w:jc w:val="left"/>
        <w:textAlignment w:val="baseline"/>
        <w:rPr>
          <w:rStyle w:val="14"/>
          <w:rFonts w:hint="eastAsia" w:asciiTheme="minorEastAsia" w:hAnsiTheme="minorEastAsia" w:eastAsiaTheme="minorEastAsia" w:cstheme="minorEastAsia"/>
          <w:color w:val="auto"/>
          <w:szCs w:val="24"/>
          <w:highlight w:val="none"/>
        </w:rPr>
      </w:pPr>
    </w:p>
    <w:p w14:paraId="203E3CD5">
      <w:pPr>
        <w:snapToGrid/>
        <w:spacing w:before="0" w:beforeAutospacing="0" w:after="0" w:afterAutospacing="0" w:line="480" w:lineRule="auto"/>
        <w:ind w:right="616"/>
        <w:jc w:val="left"/>
        <w:textAlignment w:val="baseline"/>
        <w:rPr>
          <w:rStyle w:val="14"/>
          <w:rFonts w:hint="eastAsia" w:asciiTheme="minorEastAsia" w:hAnsiTheme="minorEastAsia" w:eastAsiaTheme="minorEastAsia" w:cstheme="minorEastAsia"/>
          <w:b w:val="0"/>
          <w:i w:val="0"/>
          <w:caps w:val="0"/>
          <w:color w:val="auto"/>
          <w:spacing w:val="0"/>
          <w:w w:val="100"/>
          <w:sz w:val="24"/>
          <w:szCs w:val="24"/>
          <w:highlight w:val="none"/>
          <w:lang w:val="en-US" w:eastAsia="zh-CN" w:bidi="ar-SA"/>
        </w:rPr>
      </w:pPr>
      <w:r>
        <w:rPr>
          <w:rStyle w:val="14"/>
          <w:rFonts w:hint="eastAsia" w:asciiTheme="minorEastAsia" w:hAnsiTheme="minorEastAsia" w:eastAsiaTheme="minorEastAsia" w:cstheme="minorEastAsia"/>
          <w:b w:val="0"/>
          <w:i w:val="0"/>
          <w:caps w:val="0"/>
          <w:color w:val="auto"/>
          <w:spacing w:val="0"/>
          <w:w w:val="100"/>
          <w:sz w:val="24"/>
          <w:szCs w:val="24"/>
          <w:highlight w:val="none"/>
          <w:lang w:val="en-US" w:eastAsia="zh-CN" w:bidi="ar-SA"/>
        </w:rPr>
        <w:t>供应商名称：</w:t>
      </w:r>
      <w:r>
        <w:rPr>
          <w:rStyle w:val="14"/>
          <w:rFonts w:hint="eastAsia" w:asciiTheme="minorEastAsia" w:hAnsiTheme="minorEastAsia" w:eastAsiaTheme="minorEastAsia" w:cstheme="minorEastAsia"/>
          <w:b w:val="0"/>
          <w:i w:val="0"/>
          <w:caps w:val="0"/>
          <w:color w:val="auto"/>
          <w:spacing w:val="4"/>
          <w:w w:val="100"/>
          <w:sz w:val="24"/>
          <w:szCs w:val="24"/>
          <w:highlight w:val="none"/>
          <w:u w:val="single" w:color="000000"/>
          <w:lang w:val="en-US" w:eastAsia="zh-CN" w:bidi="ar-SA"/>
        </w:rPr>
        <w:t xml:space="preserve">                   </w:t>
      </w:r>
      <w:r>
        <w:rPr>
          <w:rStyle w:val="14"/>
          <w:rFonts w:hint="eastAsia" w:asciiTheme="minorEastAsia" w:hAnsiTheme="minorEastAsia" w:eastAsiaTheme="minorEastAsia" w:cstheme="minorEastAsia"/>
          <w:b w:val="0"/>
          <w:i w:val="0"/>
          <w:caps w:val="0"/>
          <w:color w:val="auto"/>
          <w:spacing w:val="4"/>
          <w:w w:val="100"/>
          <w:sz w:val="24"/>
          <w:szCs w:val="24"/>
          <w:highlight w:val="none"/>
          <w:lang w:val="en-US" w:eastAsia="zh-CN" w:bidi="ar-SA"/>
        </w:rPr>
        <w:t>（盖单位公章）</w:t>
      </w:r>
    </w:p>
    <w:p w14:paraId="0EE259C7">
      <w:pPr>
        <w:snapToGrid/>
        <w:spacing w:before="0" w:beforeAutospacing="0" w:after="0" w:afterAutospacing="0" w:line="480" w:lineRule="auto"/>
        <w:ind w:right="616"/>
        <w:jc w:val="both"/>
        <w:textAlignment w:val="baseline"/>
        <w:rPr>
          <w:rStyle w:val="14"/>
          <w:rFonts w:hint="eastAsia" w:asciiTheme="minorEastAsia" w:hAnsiTheme="minorEastAsia" w:eastAsiaTheme="minorEastAsia" w:cstheme="minorEastAsia"/>
          <w:b w:val="0"/>
          <w:i w:val="0"/>
          <w:caps w:val="0"/>
          <w:color w:val="auto"/>
          <w:spacing w:val="0"/>
          <w:w w:val="100"/>
          <w:sz w:val="24"/>
          <w:szCs w:val="24"/>
          <w:highlight w:val="none"/>
          <w:lang w:val="en-US" w:eastAsia="zh-CN" w:bidi="ar-SA"/>
        </w:rPr>
      </w:pPr>
      <w:r>
        <w:rPr>
          <w:rStyle w:val="14"/>
          <w:rFonts w:hint="eastAsia" w:asciiTheme="minorEastAsia" w:hAnsiTheme="minorEastAsia" w:eastAsiaTheme="minorEastAsia" w:cstheme="minorEastAsia"/>
          <w:b w:val="0"/>
          <w:i w:val="0"/>
          <w:caps w:val="0"/>
          <w:color w:val="auto"/>
          <w:spacing w:val="0"/>
          <w:w w:val="100"/>
          <w:sz w:val="24"/>
          <w:szCs w:val="24"/>
          <w:highlight w:val="none"/>
          <w:lang w:val="en-US" w:eastAsia="zh-CN" w:bidi="ar-SA"/>
        </w:rPr>
        <w:t>日    期：      年   月    日</w:t>
      </w:r>
    </w:p>
    <w:p w14:paraId="13F4FAC7">
      <w:pPr>
        <w:keepNext w:val="0"/>
        <w:keepLines w:val="0"/>
        <w:pageBreakBefore w:val="0"/>
        <w:widowControl w:val="0"/>
        <w:shd w:val="clear" w:color="auto" w:fill="auto"/>
        <w:kinsoku/>
        <w:wordWrap w:val="0"/>
        <w:overflowPunct/>
        <w:topLinePunct w:val="0"/>
        <w:autoSpaceDE/>
        <w:autoSpaceDN/>
        <w:bidi w:val="0"/>
        <w:adjustRightInd/>
        <w:snapToGrid/>
        <w:jc w:val="center"/>
        <w:textAlignment w:val="baseline"/>
        <w:outlineLvl w:val="3"/>
        <w:rPr>
          <w:rStyle w:val="14"/>
          <w:rFonts w:hint="eastAsia" w:asciiTheme="minorEastAsia" w:hAnsiTheme="minorEastAsia" w:eastAsiaTheme="minorEastAsia" w:cstheme="minorEastAsia"/>
          <w:b/>
          <w:color w:val="auto"/>
          <w:sz w:val="28"/>
          <w:szCs w:val="28"/>
          <w:highlight w:val="none"/>
        </w:rPr>
      </w:pPr>
      <w:r>
        <w:rPr>
          <w:rStyle w:val="14"/>
          <w:rFonts w:hint="eastAsia" w:asciiTheme="minorEastAsia" w:hAnsiTheme="minorEastAsia" w:eastAsiaTheme="minorEastAsia" w:cstheme="minorEastAsia"/>
          <w:color w:val="auto"/>
          <w:szCs w:val="24"/>
          <w:highlight w:val="none"/>
        </w:rPr>
        <w:br w:type="page"/>
      </w:r>
      <w:r>
        <w:rPr>
          <w:rStyle w:val="14"/>
          <w:rFonts w:hint="eastAsia" w:asciiTheme="minorEastAsia" w:hAnsiTheme="minorEastAsia" w:eastAsiaTheme="minorEastAsia" w:cstheme="minorEastAsia"/>
          <w:b/>
          <w:color w:val="auto"/>
          <w:sz w:val="28"/>
          <w:szCs w:val="28"/>
          <w:highlight w:val="none"/>
        </w:rPr>
        <w:t>2.2分项报价表</w:t>
      </w:r>
    </w:p>
    <w:p w14:paraId="60E5216C">
      <w:pPr>
        <w:jc w:val="left"/>
        <w:rPr>
          <w:rFonts w:hint="eastAsia" w:asciiTheme="minorEastAsia" w:hAnsiTheme="minorEastAsia" w:eastAsiaTheme="minorEastAsia" w:cstheme="minorEastAsia"/>
          <w:bCs/>
          <w:color w:val="auto"/>
          <w:szCs w:val="24"/>
          <w:highlight w:val="none"/>
        </w:rPr>
      </w:pPr>
      <w:r>
        <w:rPr>
          <w:rFonts w:hint="eastAsia" w:asciiTheme="minorEastAsia" w:hAnsiTheme="minorEastAsia" w:eastAsiaTheme="minorEastAsia" w:cstheme="minorEastAsia"/>
          <w:bCs/>
          <w:color w:val="auto"/>
          <w:szCs w:val="24"/>
          <w:highlight w:val="none"/>
        </w:rPr>
        <w:t>项目名称：</w:t>
      </w:r>
    </w:p>
    <w:p w14:paraId="40288C3C">
      <w:pPr>
        <w:jc w:val="left"/>
        <w:rPr>
          <w:rFonts w:hint="eastAsia" w:asciiTheme="minorEastAsia" w:hAnsiTheme="minorEastAsia" w:eastAsiaTheme="minorEastAsia" w:cstheme="minorEastAsia"/>
          <w:bCs/>
          <w:color w:val="auto"/>
          <w:szCs w:val="24"/>
          <w:highlight w:val="none"/>
        </w:rPr>
      </w:pPr>
      <w:r>
        <w:rPr>
          <w:rFonts w:hint="eastAsia" w:asciiTheme="minorEastAsia" w:hAnsiTheme="minorEastAsia" w:eastAsiaTheme="minorEastAsia" w:cstheme="minorEastAsia"/>
          <w:bCs/>
          <w:color w:val="auto"/>
          <w:szCs w:val="24"/>
          <w:highlight w:val="none"/>
        </w:rPr>
        <w:t>项目编号：</w:t>
      </w:r>
    </w:p>
    <w:p w14:paraId="73D96417">
      <w:pPr>
        <w:jc w:val="left"/>
        <w:rPr>
          <w:rFonts w:hint="eastAsia" w:asciiTheme="minorEastAsia" w:hAnsiTheme="minorEastAsia" w:eastAsiaTheme="minorEastAsia" w:cstheme="minorEastAsia"/>
          <w:bCs/>
          <w:color w:val="auto"/>
          <w:szCs w:val="24"/>
          <w:highlight w:val="none"/>
        </w:rPr>
      </w:pPr>
      <w:r>
        <w:rPr>
          <w:rFonts w:hint="eastAsia" w:asciiTheme="minorEastAsia" w:hAnsiTheme="minorEastAsia" w:eastAsiaTheme="minorEastAsia" w:cstheme="minorEastAsia"/>
          <w:bCs/>
          <w:color w:val="auto"/>
          <w:szCs w:val="24"/>
          <w:highlight w:val="none"/>
        </w:rPr>
        <w:t xml:space="preserve"> </w:t>
      </w:r>
    </w:p>
    <w:tbl>
      <w:tblPr>
        <w:tblStyle w:val="9"/>
        <w:tblW w:w="4996" w:type="pct"/>
        <w:jc w:val="center"/>
        <w:tblLayout w:type="autofit"/>
        <w:tblCellMar>
          <w:top w:w="0" w:type="dxa"/>
          <w:left w:w="28" w:type="dxa"/>
          <w:bottom w:w="0" w:type="dxa"/>
          <w:right w:w="28" w:type="dxa"/>
        </w:tblCellMar>
      </w:tblPr>
      <w:tblGrid>
        <w:gridCol w:w="418"/>
        <w:gridCol w:w="490"/>
        <w:gridCol w:w="493"/>
        <w:gridCol w:w="1013"/>
        <w:gridCol w:w="766"/>
        <w:gridCol w:w="888"/>
        <w:gridCol w:w="1070"/>
        <w:gridCol w:w="569"/>
        <w:gridCol w:w="625"/>
        <w:gridCol w:w="690"/>
        <w:gridCol w:w="690"/>
        <w:gridCol w:w="643"/>
      </w:tblGrid>
      <w:tr w14:paraId="73C3900C">
        <w:tblPrEx>
          <w:tblCellMar>
            <w:top w:w="0" w:type="dxa"/>
            <w:left w:w="28" w:type="dxa"/>
            <w:bottom w:w="0" w:type="dxa"/>
            <w:right w:w="28" w:type="dxa"/>
          </w:tblCellMar>
        </w:tblPrEx>
        <w:trPr>
          <w:trHeight w:val="689" w:hRule="atLeast"/>
          <w:jc w:val="center"/>
        </w:trPr>
        <w:tc>
          <w:tcPr>
            <w:tcW w:w="255" w:type="pct"/>
            <w:tcBorders>
              <w:top w:val="single" w:color="000000" w:sz="8" w:space="0"/>
              <w:left w:val="single" w:color="000000" w:sz="8" w:space="0"/>
              <w:bottom w:val="single" w:color="000000" w:sz="6" w:space="0"/>
              <w:right w:val="single" w:color="000000" w:sz="6" w:space="0"/>
            </w:tcBorders>
            <w:noWrap w:val="0"/>
            <w:vAlign w:val="center"/>
          </w:tcPr>
          <w:p w14:paraId="20B347C2">
            <w:pPr>
              <w:keepNext w:val="0"/>
              <w:keepLines w:val="0"/>
              <w:pageBreakBefore w:val="0"/>
              <w:widowControl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b/>
                <w:bCs/>
                <w:color w:val="auto"/>
                <w:sz w:val="21"/>
                <w:szCs w:val="21"/>
                <w:highlight w:val="none"/>
                <w:lang w:val="zh-CN"/>
              </w:rPr>
            </w:pPr>
            <w:r>
              <w:rPr>
                <w:rFonts w:hint="eastAsia" w:asciiTheme="minorEastAsia" w:hAnsiTheme="minorEastAsia" w:eastAsiaTheme="minorEastAsia" w:cstheme="minorEastAsia"/>
                <w:b/>
                <w:bCs/>
                <w:color w:val="auto"/>
                <w:sz w:val="21"/>
                <w:szCs w:val="21"/>
                <w:highlight w:val="none"/>
                <w:lang w:val="zh-CN"/>
              </w:rPr>
              <w:t>序号</w:t>
            </w:r>
          </w:p>
        </w:tc>
        <w:tc>
          <w:tcPr>
            <w:tcW w:w="298" w:type="pct"/>
            <w:tcBorders>
              <w:top w:val="single" w:color="000000" w:sz="8" w:space="0"/>
              <w:left w:val="single" w:color="000000" w:sz="6" w:space="0"/>
              <w:bottom w:val="single" w:color="000000" w:sz="6" w:space="0"/>
              <w:right w:val="single" w:color="000000" w:sz="6" w:space="0"/>
            </w:tcBorders>
            <w:noWrap w:val="0"/>
            <w:vAlign w:val="center"/>
          </w:tcPr>
          <w:p w14:paraId="7E9E03C3">
            <w:pPr>
              <w:keepNext w:val="0"/>
              <w:keepLines w:val="0"/>
              <w:pageBreakBefore w:val="0"/>
              <w:widowControl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产品名称</w:t>
            </w:r>
          </w:p>
        </w:tc>
        <w:tc>
          <w:tcPr>
            <w:tcW w:w="300" w:type="pct"/>
            <w:tcBorders>
              <w:top w:val="single" w:color="000000" w:sz="8" w:space="0"/>
              <w:left w:val="single" w:color="000000" w:sz="6" w:space="0"/>
              <w:bottom w:val="single" w:color="000000" w:sz="6" w:space="0"/>
              <w:right w:val="single" w:color="000000" w:sz="6" w:space="0"/>
            </w:tcBorders>
            <w:noWrap w:val="0"/>
            <w:vAlign w:val="center"/>
          </w:tcPr>
          <w:p w14:paraId="3237F0A1">
            <w:pPr>
              <w:keepNext w:val="0"/>
              <w:keepLines w:val="0"/>
              <w:pageBreakBefore w:val="0"/>
              <w:widowControl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b/>
                <w:bCs/>
                <w:color w:val="auto"/>
                <w:sz w:val="21"/>
                <w:szCs w:val="21"/>
                <w:highlight w:val="none"/>
                <w:lang w:val="zh-CN"/>
              </w:rPr>
            </w:pPr>
            <w:r>
              <w:rPr>
                <w:rFonts w:hint="eastAsia" w:asciiTheme="minorEastAsia" w:hAnsiTheme="minorEastAsia" w:eastAsiaTheme="minorEastAsia" w:cstheme="minorEastAsia"/>
                <w:b/>
                <w:bCs/>
                <w:color w:val="auto"/>
                <w:sz w:val="21"/>
                <w:szCs w:val="21"/>
                <w:highlight w:val="none"/>
                <w:lang w:val="zh-CN"/>
              </w:rPr>
              <w:t>品牌</w:t>
            </w:r>
          </w:p>
        </w:tc>
        <w:tc>
          <w:tcPr>
            <w:tcW w:w="611" w:type="pct"/>
            <w:tcBorders>
              <w:top w:val="single" w:color="000000" w:sz="8" w:space="0"/>
              <w:left w:val="single" w:color="000000" w:sz="6" w:space="0"/>
              <w:bottom w:val="single" w:color="000000" w:sz="6" w:space="0"/>
              <w:right w:val="single" w:color="000000" w:sz="6" w:space="0"/>
            </w:tcBorders>
            <w:noWrap w:val="0"/>
            <w:vAlign w:val="center"/>
          </w:tcPr>
          <w:p w14:paraId="79399E63">
            <w:pPr>
              <w:keepNext w:val="0"/>
              <w:keepLines w:val="0"/>
              <w:pageBreakBefore w:val="0"/>
              <w:widowControl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b/>
                <w:bCs/>
                <w:color w:val="auto"/>
                <w:sz w:val="21"/>
                <w:szCs w:val="21"/>
                <w:highlight w:val="none"/>
                <w:lang w:val="zh-CN"/>
              </w:rPr>
            </w:pPr>
            <w:r>
              <w:rPr>
                <w:rFonts w:hint="eastAsia" w:asciiTheme="minorEastAsia" w:hAnsiTheme="minorEastAsia" w:eastAsiaTheme="minorEastAsia" w:cstheme="minorEastAsia"/>
                <w:b/>
                <w:bCs/>
                <w:color w:val="auto"/>
                <w:sz w:val="21"/>
                <w:szCs w:val="21"/>
                <w:highlight w:val="none"/>
                <w:lang w:val="zh-CN"/>
              </w:rPr>
              <w:t>规格型号</w:t>
            </w:r>
          </w:p>
        </w:tc>
        <w:tc>
          <w:tcPr>
            <w:tcW w:w="463" w:type="pct"/>
            <w:tcBorders>
              <w:top w:val="single" w:color="000000" w:sz="8" w:space="0"/>
              <w:left w:val="single" w:color="000000" w:sz="6" w:space="0"/>
              <w:bottom w:val="single" w:color="000000" w:sz="6" w:space="0"/>
              <w:right w:val="single" w:color="000000" w:sz="6" w:space="0"/>
            </w:tcBorders>
            <w:noWrap w:val="0"/>
            <w:vAlign w:val="center"/>
          </w:tcPr>
          <w:p w14:paraId="6FD1BD8A">
            <w:pPr>
              <w:keepNext w:val="0"/>
              <w:keepLines w:val="0"/>
              <w:pageBreakBefore w:val="0"/>
              <w:widowControl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原产地</w:t>
            </w:r>
          </w:p>
        </w:tc>
        <w:tc>
          <w:tcPr>
            <w:tcW w:w="536" w:type="pct"/>
            <w:tcBorders>
              <w:top w:val="single" w:color="000000" w:sz="8" w:space="0"/>
              <w:left w:val="single" w:color="000000" w:sz="6" w:space="0"/>
              <w:bottom w:val="single" w:color="000000" w:sz="6" w:space="0"/>
              <w:right w:val="single" w:color="000000" w:sz="6" w:space="0"/>
            </w:tcBorders>
            <w:noWrap w:val="0"/>
            <w:vAlign w:val="center"/>
          </w:tcPr>
          <w:p w14:paraId="7CCC954A">
            <w:pPr>
              <w:keepNext w:val="0"/>
              <w:keepLines w:val="0"/>
              <w:pageBreakBefore w:val="0"/>
              <w:widowControl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lang w:val="en-US" w:eastAsia="zh-CN"/>
              </w:rPr>
              <w:t>制造</w:t>
            </w:r>
            <w:r>
              <w:rPr>
                <w:rFonts w:hint="eastAsia" w:asciiTheme="minorEastAsia" w:hAnsiTheme="minorEastAsia" w:eastAsiaTheme="minorEastAsia" w:cstheme="minorEastAsia"/>
                <w:b/>
                <w:bCs/>
                <w:color w:val="auto"/>
                <w:sz w:val="21"/>
                <w:szCs w:val="21"/>
                <w:highlight w:val="none"/>
              </w:rPr>
              <w:t>商</w:t>
            </w:r>
          </w:p>
        </w:tc>
        <w:tc>
          <w:tcPr>
            <w:tcW w:w="641" w:type="pct"/>
            <w:tcBorders>
              <w:top w:val="single" w:color="000000" w:sz="8" w:space="0"/>
              <w:left w:val="single" w:color="000000" w:sz="6" w:space="0"/>
              <w:bottom w:val="single" w:color="000000" w:sz="6" w:space="0"/>
              <w:right w:val="single" w:color="000000" w:sz="6" w:space="0"/>
            </w:tcBorders>
            <w:noWrap w:val="0"/>
            <w:vAlign w:val="center"/>
          </w:tcPr>
          <w:p w14:paraId="45F21C66">
            <w:pPr>
              <w:keepNext w:val="0"/>
              <w:keepLines w:val="0"/>
              <w:pageBreakBefore w:val="0"/>
              <w:widowControl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b/>
                <w:bCs/>
                <w:color w:val="auto"/>
                <w:sz w:val="21"/>
                <w:szCs w:val="21"/>
                <w:highlight w:val="none"/>
                <w:lang w:val="zh-CN"/>
              </w:rPr>
            </w:pPr>
            <w:r>
              <w:rPr>
                <w:rFonts w:hint="eastAsia" w:asciiTheme="minorEastAsia" w:hAnsiTheme="minorEastAsia" w:eastAsiaTheme="minorEastAsia" w:cstheme="minorEastAsia"/>
                <w:b/>
                <w:bCs/>
                <w:color w:val="auto"/>
                <w:sz w:val="21"/>
                <w:szCs w:val="21"/>
                <w:highlight w:val="none"/>
                <w:lang w:val="en-US" w:eastAsia="zh-CN"/>
              </w:rPr>
              <w:t>制造</w:t>
            </w:r>
            <w:r>
              <w:rPr>
                <w:rFonts w:hint="eastAsia" w:asciiTheme="minorEastAsia" w:hAnsiTheme="minorEastAsia" w:eastAsiaTheme="minorEastAsia" w:cstheme="minorEastAsia"/>
                <w:b/>
                <w:bCs/>
                <w:color w:val="auto"/>
                <w:sz w:val="21"/>
                <w:szCs w:val="21"/>
                <w:highlight w:val="none"/>
              </w:rPr>
              <w:t>商是否为</w:t>
            </w:r>
            <w:r>
              <w:rPr>
                <w:rFonts w:hint="eastAsia" w:asciiTheme="minorEastAsia" w:hAnsiTheme="minorEastAsia" w:eastAsiaTheme="minorEastAsia" w:cstheme="minorEastAsia"/>
                <w:b/>
                <w:bCs/>
                <w:color w:val="auto"/>
                <w:sz w:val="21"/>
                <w:szCs w:val="21"/>
                <w:highlight w:val="none"/>
                <w:lang w:val="en-US" w:eastAsia="zh-CN"/>
              </w:rPr>
              <w:t>中小</w:t>
            </w:r>
            <w:r>
              <w:rPr>
                <w:rFonts w:hint="eastAsia" w:asciiTheme="minorEastAsia" w:hAnsiTheme="minorEastAsia" w:eastAsiaTheme="minorEastAsia" w:cstheme="minorEastAsia"/>
                <w:b/>
                <w:bCs/>
                <w:color w:val="auto"/>
                <w:sz w:val="21"/>
                <w:szCs w:val="21"/>
                <w:highlight w:val="none"/>
              </w:rPr>
              <w:t>企业</w:t>
            </w:r>
          </w:p>
        </w:tc>
        <w:tc>
          <w:tcPr>
            <w:tcW w:w="345" w:type="pct"/>
            <w:tcBorders>
              <w:top w:val="single" w:color="000000" w:sz="8" w:space="0"/>
              <w:left w:val="single" w:color="000000" w:sz="6" w:space="0"/>
              <w:bottom w:val="single" w:color="000000" w:sz="6" w:space="0"/>
              <w:right w:val="single" w:color="000000" w:sz="6" w:space="0"/>
            </w:tcBorders>
            <w:noWrap w:val="0"/>
            <w:vAlign w:val="center"/>
          </w:tcPr>
          <w:p w14:paraId="136EE207">
            <w:pPr>
              <w:pStyle w:val="4"/>
              <w:keepNext w:val="0"/>
              <w:keepLines w:val="0"/>
              <w:pageBreakBefore w:val="0"/>
              <w:widowControl w:val="0"/>
              <w:kinsoku/>
              <w:wordWrap/>
              <w:overflowPunct/>
              <w:topLinePunct w:val="0"/>
              <w:bidi w:val="0"/>
              <w:adjustRightInd/>
              <w:snapToGrid/>
              <w:spacing w:after="0" w:afterLines="0"/>
              <w:jc w:val="center"/>
              <w:textAlignment w:val="baseline"/>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lang w:val="en-US" w:eastAsia="zh-CN"/>
              </w:rPr>
              <w:t>单位</w:t>
            </w:r>
          </w:p>
        </w:tc>
        <w:tc>
          <w:tcPr>
            <w:tcW w:w="378" w:type="pct"/>
            <w:tcBorders>
              <w:top w:val="single" w:color="000000" w:sz="8" w:space="0"/>
              <w:left w:val="single" w:color="000000" w:sz="6" w:space="0"/>
              <w:bottom w:val="single" w:color="000000" w:sz="6" w:space="0"/>
              <w:right w:val="single" w:color="000000" w:sz="6" w:space="0"/>
            </w:tcBorders>
            <w:noWrap w:val="0"/>
            <w:vAlign w:val="center"/>
          </w:tcPr>
          <w:p w14:paraId="5016A2EF">
            <w:pPr>
              <w:pStyle w:val="4"/>
              <w:keepNext w:val="0"/>
              <w:keepLines w:val="0"/>
              <w:pageBreakBefore w:val="0"/>
              <w:widowControl w:val="0"/>
              <w:kinsoku/>
              <w:wordWrap/>
              <w:overflowPunct/>
              <w:topLinePunct w:val="0"/>
              <w:bidi w:val="0"/>
              <w:adjustRightInd/>
              <w:snapToGrid/>
              <w:spacing w:after="0" w:afterLines="0"/>
              <w:jc w:val="center"/>
              <w:textAlignment w:val="baseline"/>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数量</w:t>
            </w:r>
          </w:p>
        </w:tc>
        <w:tc>
          <w:tcPr>
            <w:tcW w:w="389" w:type="pct"/>
            <w:tcBorders>
              <w:top w:val="single" w:color="000000" w:sz="8" w:space="0"/>
              <w:left w:val="single" w:color="000000" w:sz="6" w:space="0"/>
              <w:bottom w:val="single" w:color="000000" w:sz="6" w:space="0"/>
              <w:right w:val="single" w:color="000000" w:sz="8" w:space="0"/>
            </w:tcBorders>
            <w:shd w:val="clear" w:color="auto" w:fill="auto"/>
            <w:noWrap w:val="0"/>
            <w:vAlign w:val="center"/>
          </w:tcPr>
          <w:p w14:paraId="6D878D50">
            <w:pPr>
              <w:keepNext w:val="0"/>
              <w:keepLines w:val="0"/>
              <w:pageBreakBefore w:val="0"/>
              <w:widowControl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b/>
                <w:bCs/>
                <w:color w:val="auto"/>
                <w:sz w:val="21"/>
                <w:szCs w:val="21"/>
                <w:highlight w:val="none"/>
                <w:lang w:val="zh-CN"/>
              </w:rPr>
            </w:pPr>
            <w:r>
              <w:rPr>
                <w:rFonts w:hint="eastAsia" w:asciiTheme="minorEastAsia" w:hAnsiTheme="minorEastAsia" w:eastAsiaTheme="minorEastAsia" w:cstheme="minorEastAsia"/>
                <w:b/>
                <w:bCs/>
                <w:color w:val="auto"/>
                <w:sz w:val="21"/>
                <w:szCs w:val="21"/>
                <w:highlight w:val="none"/>
                <w:lang w:val="zh-CN"/>
              </w:rPr>
              <w:t>单价</w:t>
            </w:r>
          </w:p>
          <w:p w14:paraId="1DDF4E2A">
            <w:pPr>
              <w:pStyle w:val="4"/>
              <w:keepNext w:val="0"/>
              <w:keepLines w:val="0"/>
              <w:pageBreakBefore w:val="0"/>
              <w:widowControl w:val="0"/>
              <w:kinsoku/>
              <w:wordWrap/>
              <w:overflowPunct/>
              <w:topLinePunct w:val="0"/>
              <w:bidi w:val="0"/>
              <w:adjustRightInd/>
              <w:snapToGrid/>
              <w:spacing w:after="0" w:afterLines="0"/>
              <w:jc w:val="center"/>
              <w:textAlignment w:val="baseline"/>
              <w:rPr>
                <w:rFonts w:hint="eastAsia" w:asciiTheme="minorEastAsia" w:hAnsiTheme="minorEastAsia" w:eastAsiaTheme="minorEastAsia" w:cstheme="minorEastAsia"/>
                <w:b/>
                <w:bCs/>
                <w:color w:val="auto"/>
                <w:kern w:val="2"/>
                <w:sz w:val="21"/>
                <w:szCs w:val="21"/>
                <w:highlight w:val="none"/>
                <w:lang w:val="zh-CN" w:eastAsia="zh-CN" w:bidi="ar-SA"/>
              </w:rPr>
            </w:pPr>
            <w:r>
              <w:rPr>
                <w:rFonts w:hint="eastAsia" w:asciiTheme="minorEastAsia" w:hAnsiTheme="minorEastAsia" w:eastAsiaTheme="minorEastAsia" w:cstheme="minorEastAsia"/>
                <w:b/>
                <w:bCs/>
                <w:color w:val="auto"/>
                <w:kern w:val="0"/>
                <w:sz w:val="21"/>
                <w:szCs w:val="21"/>
                <w:highlight w:val="none"/>
                <w:lang w:val="zh-CN"/>
              </w:rPr>
              <w:t>（</w:t>
            </w:r>
            <w:r>
              <w:rPr>
                <w:rFonts w:hint="eastAsia" w:asciiTheme="minorEastAsia" w:hAnsiTheme="minorEastAsia" w:eastAsiaTheme="minorEastAsia" w:cstheme="minorEastAsia"/>
                <w:b/>
                <w:bCs/>
                <w:color w:val="auto"/>
                <w:kern w:val="0"/>
                <w:sz w:val="21"/>
                <w:szCs w:val="21"/>
                <w:highlight w:val="none"/>
              </w:rPr>
              <w:t>元</w:t>
            </w:r>
            <w:r>
              <w:rPr>
                <w:rFonts w:hint="eastAsia" w:asciiTheme="minorEastAsia" w:hAnsiTheme="minorEastAsia" w:eastAsiaTheme="minorEastAsia" w:cstheme="minorEastAsia"/>
                <w:b/>
                <w:bCs/>
                <w:color w:val="auto"/>
                <w:kern w:val="0"/>
                <w:sz w:val="21"/>
                <w:szCs w:val="21"/>
                <w:highlight w:val="none"/>
                <w:lang w:val="zh-CN"/>
              </w:rPr>
              <w:t>）</w:t>
            </w:r>
          </w:p>
        </w:tc>
        <w:tc>
          <w:tcPr>
            <w:tcW w:w="389" w:type="pct"/>
            <w:tcBorders>
              <w:top w:val="single" w:color="000000" w:sz="8" w:space="0"/>
              <w:left w:val="single" w:color="000000" w:sz="6" w:space="0"/>
              <w:bottom w:val="single" w:color="000000" w:sz="6" w:space="0"/>
              <w:right w:val="single" w:color="000000" w:sz="8" w:space="0"/>
            </w:tcBorders>
            <w:shd w:val="clear" w:color="auto" w:fill="auto"/>
            <w:noWrap w:val="0"/>
            <w:vAlign w:val="center"/>
          </w:tcPr>
          <w:p w14:paraId="4C9CD130">
            <w:pPr>
              <w:keepNext w:val="0"/>
              <w:keepLines w:val="0"/>
              <w:pageBreakBefore w:val="0"/>
              <w:widowControl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b/>
                <w:bCs/>
                <w:color w:val="auto"/>
                <w:sz w:val="21"/>
                <w:szCs w:val="21"/>
                <w:highlight w:val="none"/>
                <w:lang w:val="zh-CN"/>
              </w:rPr>
            </w:pPr>
            <w:r>
              <w:rPr>
                <w:rFonts w:hint="eastAsia" w:asciiTheme="minorEastAsia" w:hAnsiTheme="minorEastAsia" w:eastAsiaTheme="minorEastAsia" w:cstheme="minorEastAsia"/>
                <w:b/>
                <w:bCs/>
                <w:color w:val="auto"/>
                <w:sz w:val="21"/>
                <w:szCs w:val="21"/>
                <w:highlight w:val="none"/>
                <w:lang w:val="en-US" w:eastAsia="zh-CN"/>
              </w:rPr>
              <w:t>总</w:t>
            </w:r>
            <w:r>
              <w:rPr>
                <w:rFonts w:hint="eastAsia" w:asciiTheme="minorEastAsia" w:hAnsiTheme="minorEastAsia" w:eastAsiaTheme="minorEastAsia" w:cstheme="minorEastAsia"/>
                <w:b/>
                <w:bCs/>
                <w:color w:val="auto"/>
                <w:sz w:val="21"/>
                <w:szCs w:val="21"/>
                <w:highlight w:val="none"/>
                <w:lang w:val="zh-CN"/>
              </w:rPr>
              <w:t>价</w:t>
            </w:r>
          </w:p>
          <w:p w14:paraId="5F5E374E">
            <w:pPr>
              <w:keepNext w:val="0"/>
              <w:keepLines w:val="0"/>
              <w:pageBreakBefore w:val="0"/>
              <w:widowControl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b/>
                <w:bCs/>
                <w:color w:val="auto"/>
                <w:kern w:val="2"/>
                <w:sz w:val="21"/>
                <w:szCs w:val="21"/>
                <w:highlight w:val="none"/>
                <w:lang w:val="en-US" w:eastAsia="zh-CN" w:bidi="ar-SA"/>
              </w:rPr>
            </w:pPr>
            <w:r>
              <w:rPr>
                <w:rFonts w:hint="eastAsia" w:asciiTheme="minorEastAsia" w:hAnsiTheme="minorEastAsia" w:eastAsiaTheme="minorEastAsia" w:cstheme="minorEastAsia"/>
                <w:b/>
                <w:bCs/>
                <w:color w:val="auto"/>
                <w:kern w:val="0"/>
                <w:sz w:val="21"/>
                <w:szCs w:val="21"/>
                <w:highlight w:val="none"/>
                <w:lang w:val="zh-CN"/>
              </w:rPr>
              <w:t>（</w:t>
            </w:r>
            <w:r>
              <w:rPr>
                <w:rFonts w:hint="eastAsia" w:asciiTheme="minorEastAsia" w:hAnsiTheme="minorEastAsia" w:eastAsiaTheme="minorEastAsia" w:cstheme="minorEastAsia"/>
                <w:b/>
                <w:bCs/>
                <w:color w:val="auto"/>
                <w:kern w:val="0"/>
                <w:sz w:val="21"/>
                <w:szCs w:val="21"/>
                <w:highlight w:val="none"/>
              </w:rPr>
              <w:t>元</w:t>
            </w:r>
            <w:r>
              <w:rPr>
                <w:rFonts w:hint="eastAsia" w:asciiTheme="minorEastAsia" w:hAnsiTheme="minorEastAsia" w:eastAsiaTheme="minorEastAsia" w:cstheme="minorEastAsia"/>
                <w:b/>
                <w:bCs/>
                <w:color w:val="auto"/>
                <w:kern w:val="0"/>
                <w:sz w:val="21"/>
                <w:szCs w:val="21"/>
                <w:highlight w:val="none"/>
                <w:lang w:val="zh-CN"/>
              </w:rPr>
              <w:t>）</w:t>
            </w:r>
          </w:p>
        </w:tc>
        <w:tc>
          <w:tcPr>
            <w:tcW w:w="389" w:type="pct"/>
            <w:tcBorders>
              <w:top w:val="single" w:color="000000" w:sz="8" w:space="0"/>
              <w:left w:val="single" w:color="000000" w:sz="6" w:space="0"/>
              <w:bottom w:val="single" w:color="000000" w:sz="6" w:space="0"/>
              <w:right w:val="single" w:color="000000" w:sz="8" w:space="0"/>
            </w:tcBorders>
            <w:shd w:val="clear" w:color="auto" w:fill="auto"/>
            <w:noWrap w:val="0"/>
            <w:vAlign w:val="center"/>
          </w:tcPr>
          <w:p w14:paraId="20B7B3E3">
            <w:pPr>
              <w:keepNext w:val="0"/>
              <w:keepLines w:val="0"/>
              <w:pageBreakBefore w:val="0"/>
              <w:widowControl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b/>
                <w:bCs/>
                <w:color w:val="auto"/>
                <w:kern w:val="2"/>
                <w:sz w:val="21"/>
                <w:szCs w:val="21"/>
                <w:highlight w:val="none"/>
                <w:lang w:val="en-US" w:eastAsia="zh-CN" w:bidi="ar-SA"/>
              </w:rPr>
            </w:pPr>
            <w:r>
              <w:rPr>
                <w:rFonts w:hint="eastAsia" w:asciiTheme="minorEastAsia" w:hAnsiTheme="minorEastAsia" w:eastAsiaTheme="minorEastAsia" w:cstheme="minorEastAsia"/>
                <w:b/>
                <w:bCs/>
                <w:color w:val="auto"/>
                <w:sz w:val="21"/>
                <w:szCs w:val="21"/>
                <w:highlight w:val="none"/>
              </w:rPr>
              <w:t>备注</w:t>
            </w:r>
          </w:p>
        </w:tc>
      </w:tr>
      <w:tr w14:paraId="207B6D3C">
        <w:tblPrEx>
          <w:tblCellMar>
            <w:top w:w="0" w:type="dxa"/>
            <w:left w:w="28" w:type="dxa"/>
            <w:bottom w:w="0" w:type="dxa"/>
            <w:right w:w="28" w:type="dxa"/>
          </w:tblCellMar>
        </w:tblPrEx>
        <w:trPr>
          <w:trHeight w:val="375" w:hRule="atLeast"/>
          <w:jc w:val="center"/>
        </w:trPr>
        <w:tc>
          <w:tcPr>
            <w:tcW w:w="255" w:type="pct"/>
            <w:tcBorders>
              <w:top w:val="single" w:color="000000" w:sz="6" w:space="0"/>
              <w:left w:val="single" w:color="000000" w:sz="8" w:space="0"/>
              <w:bottom w:val="single" w:color="000000" w:sz="6" w:space="0"/>
              <w:right w:val="single" w:color="000000" w:sz="6" w:space="0"/>
            </w:tcBorders>
            <w:noWrap w:val="0"/>
            <w:vAlign w:val="center"/>
          </w:tcPr>
          <w:p w14:paraId="7600C005">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1</w:t>
            </w:r>
          </w:p>
        </w:tc>
        <w:tc>
          <w:tcPr>
            <w:tcW w:w="298" w:type="pct"/>
            <w:tcBorders>
              <w:top w:val="single" w:color="000000" w:sz="6" w:space="0"/>
              <w:left w:val="single" w:color="000000" w:sz="6" w:space="0"/>
              <w:bottom w:val="single" w:color="000000" w:sz="6" w:space="0"/>
              <w:right w:val="single" w:color="000000" w:sz="6" w:space="0"/>
            </w:tcBorders>
            <w:noWrap w:val="0"/>
            <w:vAlign w:val="center"/>
          </w:tcPr>
          <w:p w14:paraId="1E37AE73">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300" w:type="pct"/>
            <w:tcBorders>
              <w:top w:val="single" w:color="000000" w:sz="6" w:space="0"/>
              <w:left w:val="single" w:color="000000" w:sz="6" w:space="0"/>
              <w:bottom w:val="single" w:color="000000" w:sz="6" w:space="0"/>
              <w:right w:val="single" w:color="000000" w:sz="6" w:space="0"/>
            </w:tcBorders>
            <w:noWrap w:val="0"/>
            <w:vAlign w:val="center"/>
          </w:tcPr>
          <w:p w14:paraId="3DCC2742">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611" w:type="pct"/>
            <w:tcBorders>
              <w:top w:val="single" w:color="000000" w:sz="6" w:space="0"/>
              <w:left w:val="single" w:color="000000" w:sz="6" w:space="0"/>
              <w:bottom w:val="single" w:color="000000" w:sz="6" w:space="0"/>
              <w:right w:val="single" w:color="000000" w:sz="6" w:space="0"/>
            </w:tcBorders>
            <w:noWrap w:val="0"/>
            <w:vAlign w:val="center"/>
          </w:tcPr>
          <w:p w14:paraId="5F90235B">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463" w:type="pct"/>
            <w:tcBorders>
              <w:top w:val="single" w:color="000000" w:sz="6" w:space="0"/>
              <w:left w:val="single" w:color="000000" w:sz="6" w:space="0"/>
              <w:bottom w:val="single" w:color="000000" w:sz="6" w:space="0"/>
              <w:right w:val="single" w:color="000000" w:sz="6" w:space="0"/>
            </w:tcBorders>
            <w:noWrap w:val="0"/>
            <w:vAlign w:val="center"/>
          </w:tcPr>
          <w:p w14:paraId="428AA0C0">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536" w:type="pct"/>
            <w:tcBorders>
              <w:top w:val="single" w:color="000000" w:sz="6" w:space="0"/>
              <w:left w:val="single" w:color="000000" w:sz="6" w:space="0"/>
              <w:bottom w:val="single" w:color="000000" w:sz="6" w:space="0"/>
              <w:right w:val="single" w:color="000000" w:sz="6" w:space="0"/>
            </w:tcBorders>
            <w:noWrap w:val="0"/>
            <w:vAlign w:val="center"/>
          </w:tcPr>
          <w:p w14:paraId="37776B82">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641" w:type="pct"/>
            <w:tcBorders>
              <w:top w:val="single" w:color="000000" w:sz="6" w:space="0"/>
              <w:left w:val="single" w:color="000000" w:sz="6" w:space="0"/>
              <w:bottom w:val="single" w:color="000000" w:sz="6" w:space="0"/>
              <w:right w:val="single" w:color="000000" w:sz="6" w:space="0"/>
            </w:tcBorders>
            <w:noWrap w:val="0"/>
            <w:vAlign w:val="center"/>
          </w:tcPr>
          <w:p w14:paraId="28F430DE">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345" w:type="pct"/>
            <w:tcBorders>
              <w:top w:val="single" w:color="000000" w:sz="6" w:space="0"/>
              <w:left w:val="single" w:color="000000" w:sz="6" w:space="0"/>
              <w:bottom w:val="single" w:color="000000" w:sz="6" w:space="0"/>
              <w:right w:val="single" w:color="000000" w:sz="6" w:space="0"/>
            </w:tcBorders>
            <w:noWrap w:val="0"/>
            <w:vAlign w:val="center"/>
          </w:tcPr>
          <w:p w14:paraId="3CDD22C4">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套</w:t>
            </w:r>
          </w:p>
        </w:tc>
        <w:tc>
          <w:tcPr>
            <w:tcW w:w="378" w:type="pct"/>
            <w:tcBorders>
              <w:top w:val="single" w:color="000000" w:sz="6" w:space="0"/>
              <w:left w:val="single" w:color="000000" w:sz="6" w:space="0"/>
              <w:bottom w:val="single" w:color="000000" w:sz="6" w:space="0"/>
              <w:right w:val="single" w:color="000000" w:sz="6" w:space="0"/>
            </w:tcBorders>
            <w:noWrap w:val="0"/>
            <w:vAlign w:val="center"/>
          </w:tcPr>
          <w:p w14:paraId="411158AD">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1070</w:t>
            </w:r>
          </w:p>
        </w:tc>
        <w:tc>
          <w:tcPr>
            <w:tcW w:w="389" w:type="pct"/>
            <w:tcBorders>
              <w:top w:val="single" w:color="000000" w:sz="6" w:space="0"/>
              <w:left w:val="single" w:color="000000" w:sz="6" w:space="0"/>
              <w:bottom w:val="single" w:color="000000" w:sz="6" w:space="0"/>
              <w:right w:val="single" w:color="000000" w:sz="8" w:space="0"/>
            </w:tcBorders>
            <w:noWrap w:val="0"/>
            <w:vAlign w:val="center"/>
          </w:tcPr>
          <w:p w14:paraId="2BE1A2E9">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389" w:type="pct"/>
            <w:tcBorders>
              <w:top w:val="single" w:color="000000" w:sz="6" w:space="0"/>
              <w:left w:val="single" w:color="000000" w:sz="6" w:space="0"/>
              <w:bottom w:val="single" w:color="000000" w:sz="6" w:space="0"/>
              <w:right w:val="single" w:color="000000" w:sz="8" w:space="0"/>
            </w:tcBorders>
            <w:noWrap w:val="0"/>
            <w:vAlign w:val="center"/>
          </w:tcPr>
          <w:p w14:paraId="132F2F77">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389" w:type="pct"/>
            <w:tcBorders>
              <w:top w:val="single" w:color="000000" w:sz="6" w:space="0"/>
              <w:left w:val="single" w:color="000000" w:sz="6" w:space="0"/>
              <w:bottom w:val="single" w:color="000000" w:sz="6" w:space="0"/>
              <w:right w:val="single" w:color="000000" w:sz="8" w:space="0"/>
            </w:tcBorders>
            <w:noWrap w:val="0"/>
            <w:vAlign w:val="center"/>
          </w:tcPr>
          <w:p w14:paraId="10CDD93E">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r>
      <w:tr w14:paraId="76DAF36D">
        <w:tblPrEx>
          <w:tblCellMar>
            <w:top w:w="0" w:type="dxa"/>
            <w:left w:w="28" w:type="dxa"/>
            <w:bottom w:w="0" w:type="dxa"/>
            <w:right w:w="28" w:type="dxa"/>
          </w:tblCellMar>
        </w:tblPrEx>
        <w:trPr>
          <w:trHeight w:val="375" w:hRule="atLeast"/>
          <w:jc w:val="center"/>
        </w:trPr>
        <w:tc>
          <w:tcPr>
            <w:tcW w:w="255" w:type="pct"/>
            <w:tcBorders>
              <w:top w:val="single" w:color="000000" w:sz="6" w:space="0"/>
              <w:left w:val="single" w:color="000000" w:sz="8" w:space="0"/>
              <w:bottom w:val="single" w:color="000000" w:sz="6" w:space="0"/>
              <w:right w:val="single" w:color="000000" w:sz="6" w:space="0"/>
            </w:tcBorders>
            <w:noWrap w:val="0"/>
            <w:vAlign w:val="center"/>
          </w:tcPr>
          <w:p w14:paraId="404821A9">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2</w:t>
            </w:r>
          </w:p>
        </w:tc>
        <w:tc>
          <w:tcPr>
            <w:tcW w:w="298" w:type="pct"/>
            <w:tcBorders>
              <w:top w:val="single" w:color="000000" w:sz="6" w:space="0"/>
              <w:left w:val="single" w:color="000000" w:sz="6" w:space="0"/>
              <w:bottom w:val="single" w:color="000000" w:sz="6" w:space="0"/>
              <w:right w:val="single" w:color="000000" w:sz="6" w:space="0"/>
            </w:tcBorders>
            <w:noWrap w:val="0"/>
            <w:vAlign w:val="center"/>
          </w:tcPr>
          <w:p w14:paraId="37E5E8E5">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300" w:type="pct"/>
            <w:tcBorders>
              <w:top w:val="single" w:color="000000" w:sz="6" w:space="0"/>
              <w:left w:val="single" w:color="000000" w:sz="6" w:space="0"/>
              <w:bottom w:val="single" w:color="000000" w:sz="6" w:space="0"/>
              <w:right w:val="single" w:color="000000" w:sz="6" w:space="0"/>
            </w:tcBorders>
            <w:noWrap w:val="0"/>
            <w:vAlign w:val="center"/>
          </w:tcPr>
          <w:p w14:paraId="3AE837D1">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611" w:type="pct"/>
            <w:tcBorders>
              <w:top w:val="single" w:color="000000" w:sz="6" w:space="0"/>
              <w:left w:val="single" w:color="000000" w:sz="6" w:space="0"/>
              <w:bottom w:val="single" w:color="000000" w:sz="6" w:space="0"/>
              <w:right w:val="single" w:color="000000" w:sz="6" w:space="0"/>
            </w:tcBorders>
            <w:noWrap w:val="0"/>
            <w:vAlign w:val="center"/>
          </w:tcPr>
          <w:p w14:paraId="5C0C24A3">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463" w:type="pct"/>
            <w:tcBorders>
              <w:top w:val="single" w:color="000000" w:sz="6" w:space="0"/>
              <w:left w:val="single" w:color="000000" w:sz="6" w:space="0"/>
              <w:bottom w:val="single" w:color="000000" w:sz="6" w:space="0"/>
              <w:right w:val="single" w:color="000000" w:sz="6" w:space="0"/>
            </w:tcBorders>
            <w:noWrap w:val="0"/>
            <w:vAlign w:val="center"/>
          </w:tcPr>
          <w:p w14:paraId="6806264B">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536" w:type="pct"/>
            <w:tcBorders>
              <w:top w:val="single" w:color="000000" w:sz="6" w:space="0"/>
              <w:left w:val="single" w:color="000000" w:sz="6" w:space="0"/>
              <w:bottom w:val="single" w:color="000000" w:sz="6" w:space="0"/>
              <w:right w:val="single" w:color="000000" w:sz="6" w:space="0"/>
            </w:tcBorders>
            <w:noWrap w:val="0"/>
            <w:vAlign w:val="center"/>
          </w:tcPr>
          <w:p w14:paraId="0004665C">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641" w:type="pct"/>
            <w:tcBorders>
              <w:top w:val="single" w:color="000000" w:sz="6" w:space="0"/>
              <w:left w:val="single" w:color="000000" w:sz="6" w:space="0"/>
              <w:bottom w:val="single" w:color="000000" w:sz="6" w:space="0"/>
              <w:right w:val="single" w:color="000000" w:sz="6" w:space="0"/>
            </w:tcBorders>
            <w:noWrap w:val="0"/>
            <w:vAlign w:val="center"/>
          </w:tcPr>
          <w:p w14:paraId="5FDD7F29">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345" w:type="pct"/>
            <w:tcBorders>
              <w:top w:val="single" w:color="000000" w:sz="6" w:space="0"/>
              <w:left w:val="single" w:color="000000" w:sz="6" w:space="0"/>
              <w:bottom w:val="single" w:color="000000" w:sz="6" w:space="0"/>
              <w:right w:val="single" w:color="000000" w:sz="6" w:space="0"/>
            </w:tcBorders>
            <w:noWrap w:val="0"/>
            <w:vAlign w:val="center"/>
          </w:tcPr>
          <w:p w14:paraId="2544C374">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378" w:type="pct"/>
            <w:tcBorders>
              <w:top w:val="single" w:color="000000" w:sz="6" w:space="0"/>
              <w:left w:val="single" w:color="000000" w:sz="6" w:space="0"/>
              <w:bottom w:val="single" w:color="000000" w:sz="6" w:space="0"/>
              <w:right w:val="single" w:color="000000" w:sz="6" w:space="0"/>
            </w:tcBorders>
            <w:noWrap w:val="0"/>
            <w:vAlign w:val="center"/>
          </w:tcPr>
          <w:p w14:paraId="6B72F43D">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389" w:type="pct"/>
            <w:tcBorders>
              <w:top w:val="single" w:color="000000" w:sz="6" w:space="0"/>
              <w:left w:val="single" w:color="000000" w:sz="6" w:space="0"/>
              <w:bottom w:val="single" w:color="000000" w:sz="6" w:space="0"/>
              <w:right w:val="single" w:color="000000" w:sz="8" w:space="0"/>
            </w:tcBorders>
            <w:noWrap w:val="0"/>
            <w:vAlign w:val="center"/>
          </w:tcPr>
          <w:p w14:paraId="118A0FCD">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389" w:type="pct"/>
            <w:tcBorders>
              <w:top w:val="single" w:color="000000" w:sz="6" w:space="0"/>
              <w:left w:val="single" w:color="000000" w:sz="6" w:space="0"/>
              <w:bottom w:val="single" w:color="000000" w:sz="6" w:space="0"/>
              <w:right w:val="single" w:color="000000" w:sz="8" w:space="0"/>
            </w:tcBorders>
            <w:noWrap w:val="0"/>
            <w:vAlign w:val="center"/>
          </w:tcPr>
          <w:p w14:paraId="3F7A6EC2">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389" w:type="pct"/>
            <w:tcBorders>
              <w:top w:val="single" w:color="000000" w:sz="6" w:space="0"/>
              <w:left w:val="single" w:color="000000" w:sz="6" w:space="0"/>
              <w:bottom w:val="single" w:color="000000" w:sz="6" w:space="0"/>
              <w:right w:val="single" w:color="000000" w:sz="8" w:space="0"/>
            </w:tcBorders>
            <w:noWrap w:val="0"/>
            <w:vAlign w:val="center"/>
          </w:tcPr>
          <w:p w14:paraId="3ECF81A0">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r>
      <w:tr w14:paraId="07D545BA">
        <w:tblPrEx>
          <w:tblCellMar>
            <w:top w:w="0" w:type="dxa"/>
            <w:left w:w="28" w:type="dxa"/>
            <w:bottom w:w="0" w:type="dxa"/>
            <w:right w:w="28" w:type="dxa"/>
          </w:tblCellMar>
        </w:tblPrEx>
        <w:trPr>
          <w:trHeight w:val="375" w:hRule="atLeast"/>
          <w:jc w:val="center"/>
        </w:trPr>
        <w:tc>
          <w:tcPr>
            <w:tcW w:w="255" w:type="pct"/>
            <w:tcBorders>
              <w:top w:val="single" w:color="000000" w:sz="6" w:space="0"/>
              <w:left w:val="single" w:color="000000" w:sz="8" w:space="0"/>
              <w:bottom w:val="single" w:color="000000" w:sz="6" w:space="0"/>
              <w:right w:val="single" w:color="000000" w:sz="6" w:space="0"/>
            </w:tcBorders>
            <w:noWrap w:val="0"/>
            <w:vAlign w:val="center"/>
          </w:tcPr>
          <w:p w14:paraId="325A94D1">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w:t>
            </w:r>
          </w:p>
        </w:tc>
        <w:tc>
          <w:tcPr>
            <w:tcW w:w="298" w:type="pct"/>
            <w:tcBorders>
              <w:top w:val="single" w:color="000000" w:sz="6" w:space="0"/>
              <w:left w:val="single" w:color="000000" w:sz="6" w:space="0"/>
              <w:bottom w:val="single" w:color="000000" w:sz="6" w:space="0"/>
              <w:right w:val="single" w:color="000000" w:sz="6" w:space="0"/>
            </w:tcBorders>
            <w:noWrap w:val="0"/>
            <w:vAlign w:val="center"/>
          </w:tcPr>
          <w:p w14:paraId="38DB4B8A">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300" w:type="pct"/>
            <w:tcBorders>
              <w:top w:val="single" w:color="000000" w:sz="6" w:space="0"/>
              <w:left w:val="single" w:color="000000" w:sz="6" w:space="0"/>
              <w:bottom w:val="single" w:color="000000" w:sz="6" w:space="0"/>
              <w:right w:val="single" w:color="000000" w:sz="6" w:space="0"/>
            </w:tcBorders>
            <w:noWrap w:val="0"/>
            <w:vAlign w:val="center"/>
          </w:tcPr>
          <w:p w14:paraId="47FD5B76">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611" w:type="pct"/>
            <w:tcBorders>
              <w:top w:val="single" w:color="000000" w:sz="6" w:space="0"/>
              <w:left w:val="single" w:color="000000" w:sz="6" w:space="0"/>
              <w:bottom w:val="single" w:color="000000" w:sz="6" w:space="0"/>
              <w:right w:val="single" w:color="000000" w:sz="6" w:space="0"/>
            </w:tcBorders>
            <w:noWrap w:val="0"/>
            <w:vAlign w:val="center"/>
          </w:tcPr>
          <w:p w14:paraId="40673ACA">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463" w:type="pct"/>
            <w:tcBorders>
              <w:top w:val="single" w:color="000000" w:sz="6" w:space="0"/>
              <w:left w:val="single" w:color="000000" w:sz="6" w:space="0"/>
              <w:bottom w:val="single" w:color="000000" w:sz="6" w:space="0"/>
              <w:right w:val="single" w:color="000000" w:sz="6" w:space="0"/>
            </w:tcBorders>
            <w:noWrap w:val="0"/>
            <w:vAlign w:val="center"/>
          </w:tcPr>
          <w:p w14:paraId="4B51FB2F">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536" w:type="pct"/>
            <w:tcBorders>
              <w:top w:val="single" w:color="000000" w:sz="6" w:space="0"/>
              <w:left w:val="single" w:color="000000" w:sz="6" w:space="0"/>
              <w:bottom w:val="single" w:color="000000" w:sz="6" w:space="0"/>
              <w:right w:val="single" w:color="000000" w:sz="6" w:space="0"/>
            </w:tcBorders>
            <w:noWrap w:val="0"/>
            <w:vAlign w:val="center"/>
          </w:tcPr>
          <w:p w14:paraId="022816B9">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641" w:type="pct"/>
            <w:tcBorders>
              <w:top w:val="single" w:color="000000" w:sz="6" w:space="0"/>
              <w:left w:val="single" w:color="000000" w:sz="6" w:space="0"/>
              <w:bottom w:val="single" w:color="000000" w:sz="6" w:space="0"/>
              <w:right w:val="single" w:color="000000" w:sz="6" w:space="0"/>
            </w:tcBorders>
            <w:noWrap w:val="0"/>
            <w:vAlign w:val="center"/>
          </w:tcPr>
          <w:p w14:paraId="1A6E08F7">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345" w:type="pct"/>
            <w:tcBorders>
              <w:top w:val="single" w:color="000000" w:sz="6" w:space="0"/>
              <w:left w:val="single" w:color="000000" w:sz="6" w:space="0"/>
              <w:bottom w:val="single" w:color="000000" w:sz="6" w:space="0"/>
              <w:right w:val="single" w:color="000000" w:sz="6" w:space="0"/>
            </w:tcBorders>
            <w:noWrap w:val="0"/>
            <w:vAlign w:val="center"/>
          </w:tcPr>
          <w:p w14:paraId="11B49E2D">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378" w:type="pct"/>
            <w:tcBorders>
              <w:top w:val="single" w:color="000000" w:sz="6" w:space="0"/>
              <w:left w:val="single" w:color="000000" w:sz="6" w:space="0"/>
              <w:bottom w:val="single" w:color="000000" w:sz="6" w:space="0"/>
              <w:right w:val="single" w:color="000000" w:sz="6" w:space="0"/>
            </w:tcBorders>
            <w:noWrap w:val="0"/>
            <w:vAlign w:val="center"/>
          </w:tcPr>
          <w:p w14:paraId="757E32BF">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389" w:type="pct"/>
            <w:tcBorders>
              <w:top w:val="single" w:color="000000" w:sz="6" w:space="0"/>
              <w:left w:val="single" w:color="000000" w:sz="6" w:space="0"/>
              <w:bottom w:val="single" w:color="000000" w:sz="6" w:space="0"/>
              <w:right w:val="single" w:color="000000" w:sz="8" w:space="0"/>
            </w:tcBorders>
            <w:noWrap w:val="0"/>
            <w:vAlign w:val="center"/>
          </w:tcPr>
          <w:p w14:paraId="5AEF02C7">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389" w:type="pct"/>
            <w:tcBorders>
              <w:top w:val="single" w:color="000000" w:sz="6" w:space="0"/>
              <w:left w:val="single" w:color="000000" w:sz="6" w:space="0"/>
              <w:bottom w:val="single" w:color="000000" w:sz="6" w:space="0"/>
              <w:right w:val="single" w:color="000000" w:sz="8" w:space="0"/>
            </w:tcBorders>
            <w:noWrap w:val="0"/>
            <w:vAlign w:val="center"/>
          </w:tcPr>
          <w:p w14:paraId="6A3A93DA">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389" w:type="pct"/>
            <w:tcBorders>
              <w:top w:val="single" w:color="000000" w:sz="6" w:space="0"/>
              <w:left w:val="single" w:color="000000" w:sz="6" w:space="0"/>
              <w:bottom w:val="single" w:color="000000" w:sz="6" w:space="0"/>
              <w:right w:val="single" w:color="000000" w:sz="8" w:space="0"/>
            </w:tcBorders>
            <w:noWrap w:val="0"/>
            <w:vAlign w:val="center"/>
          </w:tcPr>
          <w:p w14:paraId="4662770E">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r>
      <w:tr w14:paraId="25BBBB2A">
        <w:tblPrEx>
          <w:tblCellMar>
            <w:top w:w="0" w:type="dxa"/>
            <w:left w:w="28" w:type="dxa"/>
            <w:bottom w:w="0" w:type="dxa"/>
            <w:right w:w="28" w:type="dxa"/>
          </w:tblCellMar>
        </w:tblPrEx>
        <w:trPr>
          <w:trHeight w:val="375" w:hRule="atLeast"/>
          <w:jc w:val="center"/>
        </w:trPr>
        <w:tc>
          <w:tcPr>
            <w:tcW w:w="3108" w:type="pct"/>
            <w:gridSpan w:val="7"/>
            <w:tcBorders>
              <w:top w:val="single" w:color="000000" w:sz="6" w:space="0"/>
              <w:left w:val="single" w:color="000000" w:sz="8" w:space="0"/>
              <w:bottom w:val="single" w:color="000000" w:sz="6" w:space="0"/>
              <w:right w:val="single" w:color="000000" w:sz="6" w:space="0"/>
            </w:tcBorders>
            <w:noWrap w:val="0"/>
            <w:vAlign w:val="center"/>
          </w:tcPr>
          <w:p w14:paraId="641BD417">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合计</w:t>
            </w:r>
          </w:p>
        </w:tc>
        <w:tc>
          <w:tcPr>
            <w:tcW w:w="345" w:type="pct"/>
            <w:tcBorders>
              <w:top w:val="single" w:color="000000" w:sz="6" w:space="0"/>
              <w:left w:val="single" w:color="000000" w:sz="6" w:space="0"/>
              <w:bottom w:val="single" w:color="000000" w:sz="6" w:space="0"/>
              <w:right w:val="single" w:color="000000" w:sz="6" w:space="0"/>
            </w:tcBorders>
            <w:noWrap w:val="0"/>
            <w:vAlign w:val="center"/>
          </w:tcPr>
          <w:p w14:paraId="0472C8F5">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378" w:type="pct"/>
            <w:tcBorders>
              <w:top w:val="single" w:color="000000" w:sz="6" w:space="0"/>
              <w:left w:val="single" w:color="000000" w:sz="6" w:space="0"/>
              <w:bottom w:val="single" w:color="000000" w:sz="6" w:space="0"/>
              <w:right w:val="single" w:color="000000" w:sz="6" w:space="0"/>
            </w:tcBorders>
            <w:noWrap w:val="0"/>
            <w:vAlign w:val="center"/>
          </w:tcPr>
          <w:p w14:paraId="172EE31F">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389" w:type="pct"/>
            <w:tcBorders>
              <w:top w:val="single" w:color="000000" w:sz="6" w:space="0"/>
              <w:left w:val="single" w:color="000000" w:sz="6" w:space="0"/>
              <w:bottom w:val="single" w:color="000000" w:sz="6" w:space="0"/>
              <w:right w:val="single" w:color="000000" w:sz="8" w:space="0"/>
            </w:tcBorders>
            <w:noWrap w:val="0"/>
            <w:vAlign w:val="center"/>
          </w:tcPr>
          <w:p w14:paraId="79C7522C">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389" w:type="pct"/>
            <w:tcBorders>
              <w:top w:val="single" w:color="000000" w:sz="6" w:space="0"/>
              <w:left w:val="single" w:color="000000" w:sz="6" w:space="0"/>
              <w:bottom w:val="single" w:color="000000" w:sz="6" w:space="0"/>
              <w:right w:val="single" w:color="000000" w:sz="8" w:space="0"/>
            </w:tcBorders>
            <w:noWrap w:val="0"/>
            <w:vAlign w:val="center"/>
          </w:tcPr>
          <w:p w14:paraId="3F0DA14B">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c>
          <w:tcPr>
            <w:tcW w:w="389" w:type="pct"/>
            <w:tcBorders>
              <w:top w:val="single" w:color="000000" w:sz="6" w:space="0"/>
              <w:left w:val="single" w:color="000000" w:sz="6" w:space="0"/>
              <w:bottom w:val="single" w:color="000000" w:sz="6" w:space="0"/>
              <w:right w:val="single" w:color="000000" w:sz="8" w:space="0"/>
            </w:tcBorders>
            <w:noWrap w:val="0"/>
            <w:vAlign w:val="center"/>
          </w:tcPr>
          <w:p w14:paraId="663E1AB2">
            <w:pPr>
              <w:keepNext w:val="0"/>
              <w:keepLines w:val="0"/>
              <w:pageBreakBefore w:val="0"/>
              <w:kinsoku/>
              <w:wordWrap/>
              <w:overflowPunct/>
              <w:topLinePunct w:val="0"/>
              <w:autoSpaceDE w:val="0"/>
              <w:autoSpaceDN w:val="0"/>
              <w:bidi w:val="0"/>
              <w:adjustRightInd/>
              <w:snapToGrid/>
              <w:jc w:val="center"/>
              <w:textAlignment w:val="baseline"/>
              <w:rPr>
                <w:rFonts w:hint="eastAsia" w:asciiTheme="minorEastAsia" w:hAnsiTheme="minorEastAsia" w:eastAsiaTheme="minorEastAsia" w:cstheme="minorEastAsia"/>
                <w:color w:val="auto"/>
                <w:sz w:val="21"/>
                <w:szCs w:val="21"/>
                <w:highlight w:val="none"/>
                <w:lang w:val="zh-CN"/>
              </w:rPr>
            </w:pPr>
          </w:p>
        </w:tc>
      </w:tr>
    </w:tbl>
    <w:p w14:paraId="3A102B23">
      <w:pPr>
        <w:tabs>
          <w:tab w:val="right" w:pos="9072"/>
        </w:tabs>
        <w:ind w:firstLine="840" w:firstLineChars="4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备注：1、本表“</w:t>
      </w:r>
      <w:r>
        <w:rPr>
          <w:rFonts w:hint="eastAsia" w:asciiTheme="minorEastAsia" w:hAnsiTheme="minorEastAsia" w:eastAsiaTheme="minorEastAsia" w:cstheme="minorEastAsia"/>
          <w:color w:val="auto"/>
          <w:sz w:val="21"/>
          <w:szCs w:val="21"/>
          <w:highlight w:val="none"/>
          <w:lang w:val="en-US" w:eastAsia="zh-CN"/>
        </w:rPr>
        <w:t>投标总价</w:t>
      </w:r>
      <w:r>
        <w:rPr>
          <w:rFonts w:hint="eastAsia" w:asciiTheme="minorEastAsia" w:hAnsiTheme="minorEastAsia" w:eastAsiaTheme="minorEastAsia" w:cstheme="minorEastAsia"/>
          <w:color w:val="auto"/>
          <w:sz w:val="21"/>
          <w:szCs w:val="21"/>
          <w:highlight w:val="none"/>
        </w:rPr>
        <w:t>”金额应与“开标一览表”中的“</w:t>
      </w:r>
      <w:r>
        <w:rPr>
          <w:rFonts w:hint="eastAsia" w:asciiTheme="minorEastAsia" w:hAnsiTheme="minorEastAsia" w:eastAsiaTheme="minorEastAsia" w:cstheme="minorEastAsia"/>
          <w:color w:val="auto"/>
          <w:sz w:val="21"/>
          <w:szCs w:val="21"/>
          <w:highlight w:val="none"/>
          <w:lang w:eastAsia="zh-CN"/>
        </w:rPr>
        <w:t>谈判</w:t>
      </w:r>
      <w:r>
        <w:rPr>
          <w:rFonts w:hint="eastAsia" w:asciiTheme="minorEastAsia" w:hAnsiTheme="minorEastAsia" w:eastAsiaTheme="minorEastAsia" w:cstheme="minorEastAsia"/>
          <w:color w:val="auto"/>
          <w:sz w:val="21"/>
          <w:szCs w:val="21"/>
          <w:highlight w:val="none"/>
        </w:rPr>
        <w:t>报价”一致；</w:t>
      </w:r>
    </w:p>
    <w:p w14:paraId="75847A63">
      <w:pPr>
        <w:tabs>
          <w:tab w:val="right" w:pos="9072"/>
        </w:tabs>
        <w:ind w:firstLine="1470" w:firstLineChars="7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、如果不提供详细分项报价将视为没有实质性响应</w:t>
      </w:r>
      <w:r>
        <w:rPr>
          <w:rFonts w:hint="eastAsia" w:asciiTheme="minorEastAsia" w:hAnsiTheme="minorEastAsia" w:eastAsiaTheme="minorEastAsia" w:cstheme="minorEastAsia"/>
          <w:color w:val="auto"/>
          <w:sz w:val="21"/>
          <w:szCs w:val="21"/>
          <w:highlight w:val="none"/>
          <w:lang w:eastAsia="zh-CN"/>
        </w:rPr>
        <w:t>竞争性谈判文件</w:t>
      </w:r>
      <w:r>
        <w:rPr>
          <w:rFonts w:hint="eastAsia" w:asciiTheme="minorEastAsia" w:hAnsiTheme="minorEastAsia" w:eastAsiaTheme="minorEastAsia" w:cstheme="minorEastAsia"/>
          <w:color w:val="auto"/>
          <w:sz w:val="21"/>
          <w:szCs w:val="21"/>
          <w:highlight w:val="none"/>
        </w:rPr>
        <w:t>。</w:t>
      </w:r>
    </w:p>
    <w:p w14:paraId="5E809588">
      <w:pPr>
        <w:tabs>
          <w:tab w:val="right" w:pos="9072"/>
        </w:tabs>
        <w:ind w:firstLine="1470" w:firstLineChars="7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、供应商可适当调整该表格式，但不得减少信息内容。</w:t>
      </w:r>
    </w:p>
    <w:p w14:paraId="5FF9975D">
      <w:pPr>
        <w:pStyle w:val="4"/>
        <w:rPr>
          <w:rFonts w:hint="eastAsia" w:asciiTheme="minorEastAsia" w:hAnsiTheme="minorEastAsia" w:eastAsiaTheme="minorEastAsia" w:cstheme="minorEastAsia"/>
          <w:color w:val="auto"/>
          <w:highlight w:val="none"/>
        </w:rPr>
      </w:pPr>
    </w:p>
    <w:p w14:paraId="38009EB2">
      <w:pPr>
        <w:spacing w:line="720" w:lineRule="auto"/>
        <w:ind w:firstLine="420" w:firstLineChars="200"/>
        <w:jc w:val="left"/>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rPr>
        <w:t>供应商名称：</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（盖单位公章）</w:t>
      </w:r>
    </w:p>
    <w:p w14:paraId="03C10C18">
      <w:pPr>
        <w:spacing w:line="720" w:lineRule="auto"/>
        <w:ind w:firstLine="436" w:firstLineChars="200"/>
        <w:jc w:val="left"/>
        <w:rPr>
          <w:rFonts w:hint="eastAsia" w:asciiTheme="minorEastAsia" w:hAnsiTheme="minorEastAsia" w:eastAsiaTheme="minorEastAsia" w:cstheme="minorEastAsia"/>
          <w:color w:val="auto"/>
          <w:spacing w:val="4"/>
          <w:highlight w:val="none"/>
        </w:rPr>
      </w:pPr>
      <w:r>
        <w:rPr>
          <w:rFonts w:hint="eastAsia" w:asciiTheme="minorEastAsia" w:hAnsiTheme="minorEastAsia" w:eastAsiaTheme="minorEastAsia" w:cstheme="minorEastAsia"/>
          <w:color w:val="auto"/>
          <w:spacing w:val="4"/>
          <w:highlight w:val="none"/>
        </w:rPr>
        <w:t>法定代表人或被授权人：</w:t>
      </w:r>
      <w:r>
        <w:rPr>
          <w:rFonts w:hint="eastAsia" w:asciiTheme="minorEastAsia" w:hAnsiTheme="minorEastAsia" w:eastAsiaTheme="minorEastAsia" w:cstheme="minorEastAsia"/>
          <w:color w:val="auto"/>
          <w:spacing w:val="4"/>
          <w:highlight w:val="none"/>
          <w:u w:val="single"/>
        </w:rPr>
        <w:t xml:space="preserve">            </w:t>
      </w:r>
      <w:r>
        <w:rPr>
          <w:rFonts w:hint="eastAsia" w:asciiTheme="minorEastAsia" w:hAnsiTheme="minorEastAsia" w:eastAsiaTheme="minorEastAsia" w:cstheme="minorEastAsia"/>
          <w:color w:val="auto"/>
          <w:spacing w:val="4"/>
          <w:highlight w:val="none"/>
        </w:rPr>
        <w:t>（签字或盖章）</w:t>
      </w:r>
    </w:p>
    <w:p w14:paraId="1ABD2E1E">
      <w:pPr>
        <w:spacing w:line="720" w:lineRule="auto"/>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      年   月    日</w:t>
      </w:r>
    </w:p>
    <w:p w14:paraId="79975613">
      <w:pPr>
        <w:ind w:firstLine="3780" w:firstLineChars="1800"/>
        <w:jc w:val="right"/>
        <w:rPr>
          <w:rFonts w:hint="eastAsia" w:asciiTheme="minorEastAsia" w:hAnsiTheme="minorEastAsia" w:eastAsiaTheme="minorEastAsia" w:cstheme="minorEastAsia"/>
          <w:color w:val="auto"/>
          <w:highlight w:val="none"/>
        </w:rPr>
      </w:pPr>
    </w:p>
    <w:p w14:paraId="082BC4F5">
      <w:pPr>
        <w:keepNext w:val="0"/>
        <w:keepLines w:val="0"/>
        <w:pageBreakBefore w:val="0"/>
        <w:widowControl w:val="0"/>
        <w:shd w:val="clear" w:color="auto" w:fill="auto"/>
        <w:kinsoku/>
        <w:wordWrap w:val="0"/>
        <w:overflowPunct/>
        <w:topLinePunct w:val="0"/>
        <w:autoSpaceDE/>
        <w:autoSpaceDN/>
        <w:bidi w:val="0"/>
        <w:adjustRightInd/>
        <w:snapToGrid/>
        <w:jc w:val="center"/>
        <w:textAlignment w:val="baseline"/>
        <w:outlineLvl w:val="9"/>
        <w:rPr>
          <w:rFonts w:hint="eastAsia" w:asciiTheme="minorEastAsia" w:hAnsiTheme="minorEastAsia" w:eastAsiaTheme="minorEastAsia" w:cstheme="minorEastAsia"/>
          <w:bCs/>
          <w:color w:val="auto"/>
          <w:szCs w:val="24"/>
          <w:highlight w:val="none"/>
        </w:rPr>
      </w:pPr>
      <w:r>
        <w:rPr>
          <w:rFonts w:hint="eastAsia" w:asciiTheme="minorEastAsia" w:hAnsiTheme="minorEastAsia" w:eastAsiaTheme="minorEastAsia" w:cstheme="minorEastAsia"/>
          <w:color w:val="auto"/>
          <w:highlight w:val="none"/>
        </w:rPr>
        <w:br w:type="page"/>
      </w:r>
      <w:r>
        <w:rPr>
          <w:rStyle w:val="14"/>
          <w:rFonts w:hint="eastAsia" w:asciiTheme="minorEastAsia" w:hAnsiTheme="minorEastAsia" w:eastAsiaTheme="minorEastAsia" w:cstheme="minorEastAsia"/>
          <w:b/>
          <w:color w:val="auto"/>
          <w:sz w:val="28"/>
          <w:szCs w:val="28"/>
          <w:highlight w:val="none"/>
        </w:rPr>
        <w:t>2.3备品备件清单 （如有）</w:t>
      </w:r>
    </w:p>
    <w:tbl>
      <w:tblPr>
        <w:tblStyle w:val="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4"/>
        <w:gridCol w:w="1746"/>
        <w:gridCol w:w="1820"/>
        <w:gridCol w:w="1542"/>
        <w:gridCol w:w="1517"/>
        <w:gridCol w:w="1499"/>
      </w:tblGrid>
      <w:tr w14:paraId="3CB2F5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jc w:val="center"/>
        </w:trPr>
        <w:tc>
          <w:tcPr>
            <w:tcW w:w="954" w:type="dxa"/>
            <w:noWrap w:val="0"/>
            <w:vAlign w:val="center"/>
          </w:tcPr>
          <w:p w14:paraId="4613801C">
            <w:pPr>
              <w:spacing w:line="440" w:lineRule="exact"/>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序号</w:t>
            </w:r>
          </w:p>
        </w:tc>
        <w:tc>
          <w:tcPr>
            <w:tcW w:w="1746" w:type="dxa"/>
            <w:noWrap w:val="0"/>
            <w:vAlign w:val="center"/>
          </w:tcPr>
          <w:p w14:paraId="31D8FF05">
            <w:pPr>
              <w:spacing w:line="440" w:lineRule="exact"/>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名称</w:t>
            </w:r>
          </w:p>
        </w:tc>
        <w:tc>
          <w:tcPr>
            <w:tcW w:w="1820" w:type="dxa"/>
            <w:noWrap w:val="0"/>
            <w:vAlign w:val="center"/>
          </w:tcPr>
          <w:p w14:paraId="24C54415">
            <w:pPr>
              <w:spacing w:line="440" w:lineRule="exact"/>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型号、规格</w:t>
            </w:r>
          </w:p>
        </w:tc>
        <w:tc>
          <w:tcPr>
            <w:tcW w:w="1542" w:type="dxa"/>
            <w:noWrap w:val="0"/>
            <w:vAlign w:val="center"/>
          </w:tcPr>
          <w:p w14:paraId="1CF5429A">
            <w:pPr>
              <w:spacing w:line="440" w:lineRule="exact"/>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国别、生产厂商</w:t>
            </w:r>
          </w:p>
        </w:tc>
        <w:tc>
          <w:tcPr>
            <w:tcW w:w="1517" w:type="dxa"/>
            <w:noWrap w:val="0"/>
            <w:vAlign w:val="center"/>
          </w:tcPr>
          <w:p w14:paraId="63C0E2C0">
            <w:pPr>
              <w:spacing w:line="440" w:lineRule="exact"/>
              <w:jc w:val="center"/>
              <w:rPr>
                <w:rStyle w:val="11"/>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4"/>
                <w:highlight w:val="none"/>
              </w:rPr>
              <w:t>单价</w:t>
            </w:r>
          </w:p>
          <w:p w14:paraId="14ABD147">
            <w:pPr>
              <w:spacing w:line="440" w:lineRule="exact"/>
              <w:jc w:val="center"/>
              <w:rPr>
                <w:rStyle w:val="11"/>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4"/>
                <w:highlight w:val="none"/>
              </w:rPr>
              <w:t>（元）</w:t>
            </w:r>
          </w:p>
        </w:tc>
        <w:tc>
          <w:tcPr>
            <w:tcW w:w="1499" w:type="dxa"/>
            <w:noWrap w:val="0"/>
            <w:vAlign w:val="center"/>
          </w:tcPr>
          <w:p w14:paraId="52E0F171">
            <w:pPr>
              <w:spacing w:line="440" w:lineRule="exact"/>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备注</w:t>
            </w:r>
          </w:p>
        </w:tc>
      </w:tr>
      <w:tr w14:paraId="2DD7BF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jc w:val="center"/>
        </w:trPr>
        <w:tc>
          <w:tcPr>
            <w:tcW w:w="954" w:type="dxa"/>
            <w:noWrap w:val="0"/>
            <w:vAlign w:val="center"/>
          </w:tcPr>
          <w:p w14:paraId="59AD65F4">
            <w:pPr>
              <w:spacing w:line="440" w:lineRule="exact"/>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w:t>
            </w:r>
          </w:p>
        </w:tc>
        <w:tc>
          <w:tcPr>
            <w:tcW w:w="1746" w:type="dxa"/>
            <w:noWrap w:val="0"/>
            <w:vAlign w:val="center"/>
          </w:tcPr>
          <w:p w14:paraId="0C46F408">
            <w:pPr>
              <w:spacing w:line="440" w:lineRule="exact"/>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w:t>
            </w:r>
          </w:p>
        </w:tc>
        <w:tc>
          <w:tcPr>
            <w:tcW w:w="1820" w:type="dxa"/>
            <w:noWrap w:val="0"/>
            <w:vAlign w:val="center"/>
          </w:tcPr>
          <w:p w14:paraId="578BC8A4">
            <w:pPr>
              <w:spacing w:line="440" w:lineRule="exact"/>
              <w:jc w:val="center"/>
              <w:rPr>
                <w:rFonts w:hint="eastAsia" w:asciiTheme="minorEastAsia" w:hAnsiTheme="minorEastAsia" w:eastAsiaTheme="minorEastAsia" w:cstheme="minorEastAsia"/>
                <w:color w:val="auto"/>
                <w:szCs w:val="24"/>
                <w:highlight w:val="none"/>
              </w:rPr>
            </w:pPr>
          </w:p>
        </w:tc>
        <w:tc>
          <w:tcPr>
            <w:tcW w:w="1542" w:type="dxa"/>
            <w:noWrap w:val="0"/>
            <w:vAlign w:val="top"/>
          </w:tcPr>
          <w:p w14:paraId="4DEE28F6">
            <w:pPr>
              <w:spacing w:line="440" w:lineRule="exact"/>
              <w:jc w:val="center"/>
              <w:rPr>
                <w:rFonts w:hint="eastAsia" w:asciiTheme="minorEastAsia" w:hAnsiTheme="minorEastAsia" w:eastAsiaTheme="minorEastAsia" w:cstheme="minorEastAsia"/>
                <w:color w:val="auto"/>
                <w:szCs w:val="24"/>
                <w:highlight w:val="none"/>
              </w:rPr>
            </w:pPr>
          </w:p>
        </w:tc>
        <w:tc>
          <w:tcPr>
            <w:tcW w:w="1517" w:type="dxa"/>
            <w:noWrap w:val="0"/>
            <w:vAlign w:val="center"/>
          </w:tcPr>
          <w:p w14:paraId="0C6249BF">
            <w:pPr>
              <w:spacing w:line="440" w:lineRule="exact"/>
              <w:jc w:val="center"/>
              <w:rPr>
                <w:rFonts w:hint="eastAsia" w:asciiTheme="minorEastAsia" w:hAnsiTheme="minorEastAsia" w:eastAsiaTheme="minorEastAsia" w:cstheme="minorEastAsia"/>
                <w:color w:val="auto"/>
                <w:szCs w:val="24"/>
                <w:highlight w:val="none"/>
              </w:rPr>
            </w:pPr>
          </w:p>
        </w:tc>
        <w:tc>
          <w:tcPr>
            <w:tcW w:w="1499" w:type="dxa"/>
            <w:noWrap w:val="0"/>
            <w:vAlign w:val="center"/>
          </w:tcPr>
          <w:p w14:paraId="5113B203">
            <w:pPr>
              <w:spacing w:line="440" w:lineRule="exact"/>
              <w:jc w:val="center"/>
              <w:rPr>
                <w:rFonts w:hint="eastAsia" w:asciiTheme="minorEastAsia" w:hAnsiTheme="minorEastAsia" w:eastAsiaTheme="minorEastAsia" w:cstheme="minorEastAsia"/>
                <w:color w:val="auto"/>
                <w:szCs w:val="24"/>
                <w:highlight w:val="none"/>
              </w:rPr>
            </w:pPr>
          </w:p>
        </w:tc>
      </w:tr>
      <w:tr w14:paraId="1D13FD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jc w:val="center"/>
        </w:trPr>
        <w:tc>
          <w:tcPr>
            <w:tcW w:w="954" w:type="dxa"/>
            <w:noWrap w:val="0"/>
            <w:vAlign w:val="center"/>
          </w:tcPr>
          <w:p w14:paraId="237EF6AA">
            <w:pPr>
              <w:spacing w:line="440" w:lineRule="exact"/>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w:t>
            </w:r>
          </w:p>
        </w:tc>
        <w:tc>
          <w:tcPr>
            <w:tcW w:w="1746" w:type="dxa"/>
            <w:noWrap w:val="0"/>
            <w:vAlign w:val="center"/>
          </w:tcPr>
          <w:p w14:paraId="6E0F20D3">
            <w:pPr>
              <w:spacing w:line="440" w:lineRule="exact"/>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w:t>
            </w:r>
          </w:p>
        </w:tc>
        <w:tc>
          <w:tcPr>
            <w:tcW w:w="1820" w:type="dxa"/>
            <w:noWrap w:val="0"/>
            <w:vAlign w:val="center"/>
          </w:tcPr>
          <w:p w14:paraId="718C45CD">
            <w:pPr>
              <w:spacing w:line="440" w:lineRule="exact"/>
              <w:jc w:val="center"/>
              <w:rPr>
                <w:rFonts w:hint="eastAsia" w:asciiTheme="minorEastAsia" w:hAnsiTheme="minorEastAsia" w:eastAsiaTheme="minorEastAsia" w:cstheme="minorEastAsia"/>
                <w:color w:val="auto"/>
                <w:szCs w:val="24"/>
                <w:highlight w:val="none"/>
              </w:rPr>
            </w:pPr>
          </w:p>
        </w:tc>
        <w:tc>
          <w:tcPr>
            <w:tcW w:w="1542" w:type="dxa"/>
            <w:noWrap w:val="0"/>
            <w:vAlign w:val="top"/>
          </w:tcPr>
          <w:p w14:paraId="6C1D2571">
            <w:pPr>
              <w:spacing w:line="440" w:lineRule="exact"/>
              <w:jc w:val="center"/>
              <w:rPr>
                <w:rFonts w:hint="eastAsia" w:asciiTheme="minorEastAsia" w:hAnsiTheme="minorEastAsia" w:eastAsiaTheme="minorEastAsia" w:cstheme="minorEastAsia"/>
                <w:color w:val="auto"/>
                <w:szCs w:val="24"/>
                <w:highlight w:val="none"/>
              </w:rPr>
            </w:pPr>
          </w:p>
        </w:tc>
        <w:tc>
          <w:tcPr>
            <w:tcW w:w="1517" w:type="dxa"/>
            <w:noWrap w:val="0"/>
            <w:vAlign w:val="center"/>
          </w:tcPr>
          <w:p w14:paraId="6DB55362">
            <w:pPr>
              <w:spacing w:line="440" w:lineRule="exact"/>
              <w:jc w:val="center"/>
              <w:rPr>
                <w:rFonts w:hint="eastAsia" w:asciiTheme="minorEastAsia" w:hAnsiTheme="minorEastAsia" w:eastAsiaTheme="minorEastAsia" w:cstheme="minorEastAsia"/>
                <w:color w:val="auto"/>
                <w:szCs w:val="24"/>
                <w:highlight w:val="none"/>
              </w:rPr>
            </w:pPr>
          </w:p>
        </w:tc>
        <w:tc>
          <w:tcPr>
            <w:tcW w:w="1499" w:type="dxa"/>
            <w:noWrap w:val="0"/>
            <w:vAlign w:val="center"/>
          </w:tcPr>
          <w:p w14:paraId="2427C20D">
            <w:pPr>
              <w:spacing w:line="440" w:lineRule="exact"/>
              <w:jc w:val="center"/>
              <w:rPr>
                <w:rFonts w:hint="eastAsia" w:asciiTheme="minorEastAsia" w:hAnsiTheme="minorEastAsia" w:eastAsiaTheme="minorEastAsia" w:cstheme="minorEastAsia"/>
                <w:color w:val="auto"/>
                <w:szCs w:val="24"/>
                <w:highlight w:val="none"/>
              </w:rPr>
            </w:pPr>
          </w:p>
        </w:tc>
      </w:tr>
      <w:tr w14:paraId="5CC770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jc w:val="center"/>
        </w:trPr>
        <w:tc>
          <w:tcPr>
            <w:tcW w:w="954" w:type="dxa"/>
            <w:noWrap w:val="0"/>
            <w:vAlign w:val="center"/>
          </w:tcPr>
          <w:p w14:paraId="755BFF5E">
            <w:pPr>
              <w:spacing w:line="440" w:lineRule="exact"/>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w:t>
            </w:r>
          </w:p>
        </w:tc>
        <w:tc>
          <w:tcPr>
            <w:tcW w:w="1746" w:type="dxa"/>
            <w:noWrap w:val="0"/>
            <w:vAlign w:val="center"/>
          </w:tcPr>
          <w:p w14:paraId="25D51805">
            <w:pPr>
              <w:spacing w:line="440" w:lineRule="exact"/>
              <w:jc w:val="center"/>
              <w:rPr>
                <w:rFonts w:hint="eastAsia" w:asciiTheme="minorEastAsia" w:hAnsiTheme="minorEastAsia" w:eastAsiaTheme="minorEastAsia" w:cstheme="minorEastAsia"/>
                <w:color w:val="auto"/>
                <w:szCs w:val="24"/>
                <w:highlight w:val="none"/>
              </w:rPr>
            </w:pPr>
          </w:p>
        </w:tc>
        <w:tc>
          <w:tcPr>
            <w:tcW w:w="1820" w:type="dxa"/>
            <w:noWrap w:val="0"/>
            <w:vAlign w:val="center"/>
          </w:tcPr>
          <w:p w14:paraId="0F9F3064">
            <w:pPr>
              <w:spacing w:line="440" w:lineRule="exact"/>
              <w:jc w:val="center"/>
              <w:rPr>
                <w:rFonts w:hint="eastAsia" w:asciiTheme="minorEastAsia" w:hAnsiTheme="minorEastAsia" w:eastAsiaTheme="minorEastAsia" w:cstheme="minorEastAsia"/>
                <w:color w:val="auto"/>
                <w:szCs w:val="24"/>
                <w:highlight w:val="none"/>
              </w:rPr>
            </w:pPr>
          </w:p>
        </w:tc>
        <w:tc>
          <w:tcPr>
            <w:tcW w:w="1542" w:type="dxa"/>
            <w:noWrap w:val="0"/>
            <w:vAlign w:val="top"/>
          </w:tcPr>
          <w:p w14:paraId="1FCFD000">
            <w:pPr>
              <w:spacing w:line="440" w:lineRule="exact"/>
              <w:jc w:val="center"/>
              <w:rPr>
                <w:rFonts w:hint="eastAsia" w:asciiTheme="minorEastAsia" w:hAnsiTheme="minorEastAsia" w:eastAsiaTheme="minorEastAsia" w:cstheme="minorEastAsia"/>
                <w:color w:val="auto"/>
                <w:szCs w:val="24"/>
                <w:highlight w:val="none"/>
              </w:rPr>
            </w:pPr>
          </w:p>
        </w:tc>
        <w:tc>
          <w:tcPr>
            <w:tcW w:w="1517" w:type="dxa"/>
            <w:noWrap w:val="0"/>
            <w:vAlign w:val="center"/>
          </w:tcPr>
          <w:p w14:paraId="5972A436">
            <w:pPr>
              <w:spacing w:line="440" w:lineRule="exact"/>
              <w:jc w:val="center"/>
              <w:rPr>
                <w:rFonts w:hint="eastAsia" w:asciiTheme="minorEastAsia" w:hAnsiTheme="minorEastAsia" w:eastAsiaTheme="minorEastAsia" w:cstheme="minorEastAsia"/>
                <w:color w:val="auto"/>
                <w:szCs w:val="24"/>
                <w:highlight w:val="none"/>
              </w:rPr>
            </w:pPr>
          </w:p>
        </w:tc>
        <w:tc>
          <w:tcPr>
            <w:tcW w:w="1499" w:type="dxa"/>
            <w:noWrap w:val="0"/>
            <w:vAlign w:val="center"/>
          </w:tcPr>
          <w:p w14:paraId="760A207B">
            <w:pPr>
              <w:spacing w:line="440" w:lineRule="exact"/>
              <w:jc w:val="center"/>
              <w:rPr>
                <w:rFonts w:hint="eastAsia" w:asciiTheme="minorEastAsia" w:hAnsiTheme="minorEastAsia" w:eastAsiaTheme="minorEastAsia" w:cstheme="minorEastAsia"/>
                <w:color w:val="auto"/>
                <w:szCs w:val="24"/>
                <w:highlight w:val="none"/>
              </w:rPr>
            </w:pPr>
          </w:p>
        </w:tc>
      </w:tr>
      <w:tr w14:paraId="22A013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jc w:val="center"/>
        </w:trPr>
        <w:tc>
          <w:tcPr>
            <w:tcW w:w="954" w:type="dxa"/>
            <w:noWrap w:val="0"/>
            <w:vAlign w:val="center"/>
          </w:tcPr>
          <w:p w14:paraId="5F97292C">
            <w:pPr>
              <w:spacing w:line="440" w:lineRule="exact"/>
              <w:jc w:val="center"/>
              <w:rPr>
                <w:rFonts w:hint="eastAsia" w:asciiTheme="minorEastAsia" w:hAnsiTheme="minorEastAsia" w:eastAsiaTheme="minorEastAsia" w:cstheme="minorEastAsia"/>
                <w:color w:val="auto"/>
                <w:szCs w:val="24"/>
                <w:highlight w:val="none"/>
              </w:rPr>
            </w:pPr>
          </w:p>
        </w:tc>
        <w:tc>
          <w:tcPr>
            <w:tcW w:w="1746" w:type="dxa"/>
            <w:noWrap w:val="0"/>
            <w:vAlign w:val="center"/>
          </w:tcPr>
          <w:p w14:paraId="713AB027">
            <w:pPr>
              <w:spacing w:line="440" w:lineRule="exact"/>
              <w:jc w:val="center"/>
              <w:rPr>
                <w:rFonts w:hint="eastAsia" w:asciiTheme="minorEastAsia" w:hAnsiTheme="minorEastAsia" w:eastAsiaTheme="minorEastAsia" w:cstheme="minorEastAsia"/>
                <w:color w:val="auto"/>
                <w:szCs w:val="24"/>
                <w:highlight w:val="none"/>
              </w:rPr>
            </w:pPr>
          </w:p>
        </w:tc>
        <w:tc>
          <w:tcPr>
            <w:tcW w:w="1820" w:type="dxa"/>
            <w:noWrap w:val="0"/>
            <w:vAlign w:val="center"/>
          </w:tcPr>
          <w:p w14:paraId="326F74BA">
            <w:pPr>
              <w:spacing w:line="440" w:lineRule="exact"/>
              <w:jc w:val="center"/>
              <w:rPr>
                <w:rFonts w:hint="eastAsia" w:asciiTheme="minorEastAsia" w:hAnsiTheme="minorEastAsia" w:eastAsiaTheme="minorEastAsia" w:cstheme="minorEastAsia"/>
                <w:color w:val="auto"/>
                <w:szCs w:val="24"/>
                <w:highlight w:val="none"/>
              </w:rPr>
            </w:pPr>
          </w:p>
        </w:tc>
        <w:tc>
          <w:tcPr>
            <w:tcW w:w="1542" w:type="dxa"/>
            <w:noWrap w:val="0"/>
            <w:vAlign w:val="top"/>
          </w:tcPr>
          <w:p w14:paraId="648CFA08">
            <w:pPr>
              <w:spacing w:line="440" w:lineRule="exact"/>
              <w:jc w:val="center"/>
              <w:rPr>
                <w:rFonts w:hint="eastAsia" w:asciiTheme="minorEastAsia" w:hAnsiTheme="minorEastAsia" w:eastAsiaTheme="minorEastAsia" w:cstheme="minorEastAsia"/>
                <w:color w:val="auto"/>
                <w:szCs w:val="24"/>
                <w:highlight w:val="none"/>
              </w:rPr>
            </w:pPr>
          </w:p>
        </w:tc>
        <w:tc>
          <w:tcPr>
            <w:tcW w:w="1517" w:type="dxa"/>
            <w:noWrap w:val="0"/>
            <w:vAlign w:val="center"/>
          </w:tcPr>
          <w:p w14:paraId="24678A6D">
            <w:pPr>
              <w:spacing w:line="440" w:lineRule="exact"/>
              <w:jc w:val="center"/>
              <w:rPr>
                <w:rFonts w:hint="eastAsia" w:asciiTheme="minorEastAsia" w:hAnsiTheme="minorEastAsia" w:eastAsiaTheme="minorEastAsia" w:cstheme="minorEastAsia"/>
                <w:color w:val="auto"/>
                <w:szCs w:val="24"/>
                <w:highlight w:val="none"/>
              </w:rPr>
            </w:pPr>
          </w:p>
        </w:tc>
        <w:tc>
          <w:tcPr>
            <w:tcW w:w="1499" w:type="dxa"/>
            <w:noWrap w:val="0"/>
            <w:vAlign w:val="center"/>
          </w:tcPr>
          <w:p w14:paraId="46B75510">
            <w:pPr>
              <w:spacing w:line="440" w:lineRule="exact"/>
              <w:jc w:val="center"/>
              <w:rPr>
                <w:rFonts w:hint="eastAsia" w:asciiTheme="minorEastAsia" w:hAnsiTheme="minorEastAsia" w:eastAsiaTheme="minorEastAsia" w:cstheme="minorEastAsia"/>
                <w:color w:val="auto"/>
                <w:szCs w:val="24"/>
                <w:highlight w:val="none"/>
              </w:rPr>
            </w:pPr>
          </w:p>
        </w:tc>
      </w:tr>
      <w:tr w14:paraId="661B8F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jc w:val="center"/>
        </w:trPr>
        <w:tc>
          <w:tcPr>
            <w:tcW w:w="954" w:type="dxa"/>
            <w:noWrap w:val="0"/>
            <w:vAlign w:val="center"/>
          </w:tcPr>
          <w:p w14:paraId="46C05CDF">
            <w:pPr>
              <w:spacing w:line="440" w:lineRule="exact"/>
              <w:jc w:val="center"/>
              <w:rPr>
                <w:rFonts w:hint="eastAsia" w:asciiTheme="minorEastAsia" w:hAnsiTheme="minorEastAsia" w:eastAsiaTheme="minorEastAsia" w:cstheme="minorEastAsia"/>
                <w:color w:val="auto"/>
                <w:szCs w:val="24"/>
                <w:highlight w:val="none"/>
              </w:rPr>
            </w:pPr>
          </w:p>
        </w:tc>
        <w:tc>
          <w:tcPr>
            <w:tcW w:w="1746" w:type="dxa"/>
            <w:noWrap w:val="0"/>
            <w:vAlign w:val="center"/>
          </w:tcPr>
          <w:p w14:paraId="1934EEFD">
            <w:pPr>
              <w:spacing w:line="440" w:lineRule="exact"/>
              <w:jc w:val="center"/>
              <w:rPr>
                <w:rFonts w:hint="eastAsia" w:asciiTheme="minorEastAsia" w:hAnsiTheme="minorEastAsia" w:eastAsiaTheme="minorEastAsia" w:cstheme="minorEastAsia"/>
                <w:color w:val="auto"/>
                <w:szCs w:val="24"/>
                <w:highlight w:val="none"/>
              </w:rPr>
            </w:pPr>
          </w:p>
        </w:tc>
        <w:tc>
          <w:tcPr>
            <w:tcW w:w="1820" w:type="dxa"/>
            <w:noWrap w:val="0"/>
            <w:vAlign w:val="center"/>
          </w:tcPr>
          <w:p w14:paraId="067427A5">
            <w:pPr>
              <w:spacing w:line="440" w:lineRule="exact"/>
              <w:jc w:val="center"/>
              <w:rPr>
                <w:rFonts w:hint="eastAsia" w:asciiTheme="minorEastAsia" w:hAnsiTheme="minorEastAsia" w:eastAsiaTheme="minorEastAsia" w:cstheme="minorEastAsia"/>
                <w:color w:val="auto"/>
                <w:szCs w:val="24"/>
                <w:highlight w:val="none"/>
              </w:rPr>
            </w:pPr>
          </w:p>
        </w:tc>
        <w:tc>
          <w:tcPr>
            <w:tcW w:w="1542" w:type="dxa"/>
            <w:noWrap w:val="0"/>
            <w:vAlign w:val="top"/>
          </w:tcPr>
          <w:p w14:paraId="63F9B1CD">
            <w:pPr>
              <w:spacing w:line="440" w:lineRule="exact"/>
              <w:jc w:val="center"/>
              <w:rPr>
                <w:rFonts w:hint="eastAsia" w:asciiTheme="minorEastAsia" w:hAnsiTheme="minorEastAsia" w:eastAsiaTheme="minorEastAsia" w:cstheme="minorEastAsia"/>
                <w:color w:val="auto"/>
                <w:szCs w:val="24"/>
                <w:highlight w:val="none"/>
              </w:rPr>
            </w:pPr>
          </w:p>
        </w:tc>
        <w:tc>
          <w:tcPr>
            <w:tcW w:w="1517" w:type="dxa"/>
            <w:noWrap w:val="0"/>
            <w:vAlign w:val="center"/>
          </w:tcPr>
          <w:p w14:paraId="302E3EAD">
            <w:pPr>
              <w:spacing w:line="440" w:lineRule="exact"/>
              <w:jc w:val="center"/>
              <w:rPr>
                <w:rFonts w:hint="eastAsia" w:asciiTheme="minorEastAsia" w:hAnsiTheme="minorEastAsia" w:eastAsiaTheme="minorEastAsia" w:cstheme="minorEastAsia"/>
                <w:color w:val="auto"/>
                <w:szCs w:val="24"/>
                <w:highlight w:val="none"/>
              </w:rPr>
            </w:pPr>
          </w:p>
        </w:tc>
        <w:tc>
          <w:tcPr>
            <w:tcW w:w="1499" w:type="dxa"/>
            <w:noWrap w:val="0"/>
            <w:vAlign w:val="center"/>
          </w:tcPr>
          <w:p w14:paraId="45CAFCE7">
            <w:pPr>
              <w:spacing w:line="440" w:lineRule="exact"/>
              <w:jc w:val="center"/>
              <w:rPr>
                <w:rFonts w:hint="eastAsia" w:asciiTheme="minorEastAsia" w:hAnsiTheme="minorEastAsia" w:eastAsiaTheme="minorEastAsia" w:cstheme="minorEastAsia"/>
                <w:color w:val="auto"/>
                <w:szCs w:val="24"/>
                <w:highlight w:val="none"/>
              </w:rPr>
            </w:pPr>
          </w:p>
        </w:tc>
      </w:tr>
      <w:tr w14:paraId="399D79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jc w:val="center"/>
        </w:trPr>
        <w:tc>
          <w:tcPr>
            <w:tcW w:w="954" w:type="dxa"/>
            <w:noWrap w:val="0"/>
            <w:vAlign w:val="center"/>
          </w:tcPr>
          <w:p w14:paraId="0753DED7">
            <w:pPr>
              <w:spacing w:line="440" w:lineRule="exact"/>
              <w:jc w:val="center"/>
              <w:rPr>
                <w:rFonts w:hint="eastAsia" w:asciiTheme="minorEastAsia" w:hAnsiTheme="minorEastAsia" w:eastAsiaTheme="minorEastAsia" w:cstheme="minorEastAsia"/>
                <w:color w:val="auto"/>
                <w:szCs w:val="24"/>
                <w:highlight w:val="none"/>
              </w:rPr>
            </w:pPr>
          </w:p>
        </w:tc>
        <w:tc>
          <w:tcPr>
            <w:tcW w:w="1746" w:type="dxa"/>
            <w:noWrap w:val="0"/>
            <w:vAlign w:val="center"/>
          </w:tcPr>
          <w:p w14:paraId="6D85DA8D">
            <w:pPr>
              <w:spacing w:line="440" w:lineRule="exact"/>
              <w:jc w:val="center"/>
              <w:rPr>
                <w:rFonts w:hint="eastAsia" w:asciiTheme="minorEastAsia" w:hAnsiTheme="minorEastAsia" w:eastAsiaTheme="minorEastAsia" w:cstheme="minorEastAsia"/>
                <w:color w:val="auto"/>
                <w:szCs w:val="24"/>
                <w:highlight w:val="none"/>
              </w:rPr>
            </w:pPr>
          </w:p>
        </w:tc>
        <w:tc>
          <w:tcPr>
            <w:tcW w:w="1820" w:type="dxa"/>
            <w:noWrap w:val="0"/>
            <w:vAlign w:val="center"/>
          </w:tcPr>
          <w:p w14:paraId="40CECC32">
            <w:pPr>
              <w:spacing w:line="440" w:lineRule="exact"/>
              <w:jc w:val="center"/>
              <w:rPr>
                <w:rFonts w:hint="eastAsia" w:asciiTheme="minorEastAsia" w:hAnsiTheme="minorEastAsia" w:eastAsiaTheme="minorEastAsia" w:cstheme="minorEastAsia"/>
                <w:color w:val="auto"/>
                <w:szCs w:val="24"/>
                <w:highlight w:val="none"/>
              </w:rPr>
            </w:pPr>
          </w:p>
        </w:tc>
        <w:tc>
          <w:tcPr>
            <w:tcW w:w="1542" w:type="dxa"/>
            <w:noWrap w:val="0"/>
            <w:vAlign w:val="top"/>
          </w:tcPr>
          <w:p w14:paraId="17FEB46C">
            <w:pPr>
              <w:spacing w:line="440" w:lineRule="exact"/>
              <w:jc w:val="center"/>
              <w:rPr>
                <w:rFonts w:hint="eastAsia" w:asciiTheme="minorEastAsia" w:hAnsiTheme="minorEastAsia" w:eastAsiaTheme="minorEastAsia" w:cstheme="minorEastAsia"/>
                <w:color w:val="auto"/>
                <w:szCs w:val="24"/>
                <w:highlight w:val="none"/>
              </w:rPr>
            </w:pPr>
          </w:p>
        </w:tc>
        <w:tc>
          <w:tcPr>
            <w:tcW w:w="1517" w:type="dxa"/>
            <w:noWrap w:val="0"/>
            <w:vAlign w:val="center"/>
          </w:tcPr>
          <w:p w14:paraId="75665766">
            <w:pPr>
              <w:spacing w:line="440" w:lineRule="exact"/>
              <w:jc w:val="center"/>
              <w:rPr>
                <w:rFonts w:hint="eastAsia" w:asciiTheme="minorEastAsia" w:hAnsiTheme="minorEastAsia" w:eastAsiaTheme="minorEastAsia" w:cstheme="minorEastAsia"/>
                <w:color w:val="auto"/>
                <w:szCs w:val="24"/>
                <w:highlight w:val="none"/>
              </w:rPr>
            </w:pPr>
          </w:p>
        </w:tc>
        <w:tc>
          <w:tcPr>
            <w:tcW w:w="1499" w:type="dxa"/>
            <w:noWrap w:val="0"/>
            <w:vAlign w:val="center"/>
          </w:tcPr>
          <w:p w14:paraId="7405378A">
            <w:pPr>
              <w:spacing w:line="440" w:lineRule="exact"/>
              <w:jc w:val="center"/>
              <w:rPr>
                <w:rFonts w:hint="eastAsia" w:asciiTheme="minorEastAsia" w:hAnsiTheme="minorEastAsia" w:eastAsiaTheme="minorEastAsia" w:cstheme="minorEastAsia"/>
                <w:color w:val="auto"/>
                <w:szCs w:val="24"/>
                <w:highlight w:val="none"/>
              </w:rPr>
            </w:pPr>
          </w:p>
        </w:tc>
      </w:tr>
      <w:tr w14:paraId="77E7EB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jc w:val="center"/>
        </w:trPr>
        <w:tc>
          <w:tcPr>
            <w:tcW w:w="954" w:type="dxa"/>
            <w:noWrap w:val="0"/>
            <w:vAlign w:val="center"/>
          </w:tcPr>
          <w:p w14:paraId="2540465F">
            <w:pPr>
              <w:spacing w:line="440" w:lineRule="exact"/>
              <w:jc w:val="center"/>
              <w:rPr>
                <w:rFonts w:hint="eastAsia" w:asciiTheme="minorEastAsia" w:hAnsiTheme="minorEastAsia" w:eastAsiaTheme="minorEastAsia" w:cstheme="minorEastAsia"/>
                <w:color w:val="auto"/>
                <w:szCs w:val="24"/>
                <w:highlight w:val="none"/>
              </w:rPr>
            </w:pPr>
          </w:p>
        </w:tc>
        <w:tc>
          <w:tcPr>
            <w:tcW w:w="1746" w:type="dxa"/>
            <w:noWrap w:val="0"/>
            <w:vAlign w:val="center"/>
          </w:tcPr>
          <w:p w14:paraId="11B7F87F">
            <w:pPr>
              <w:spacing w:line="440" w:lineRule="exact"/>
              <w:jc w:val="center"/>
              <w:rPr>
                <w:rFonts w:hint="eastAsia" w:asciiTheme="minorEastAsia" w:hAnsiTheme="minorEastAsia" w:eastAsiaTheme="minorEastAsia" w:cstheme="minorEastAsia"/>
                <w:color w:val="auto"/>
                <w:szCs w:val="24"/>
                <w:highlight w:val="none"/>
              </w:rPr>
            </w:pPr>
          </w:p>
        </w:tc>
        <w:tc>
          <w:tcPr>
            <w:tcW w:w="1820" w:type="dxa"/>
            <w:noWrap w:val="0"/>
            <w:vAlign w:val="center"/>
          </w:tcPr>
          <w:p w14:paraId="0A20D79B">
            <w:pPr>
              <w:spacing w:line="440" w:lineRule="exact"/>
              <w:jc w:val="center"/>
              <w:rPr>
                <w:rFonts w:hint="eastAsia" w:asciiTheme="minorEastAsia" w:hAnsiTheme="minorEastAsia" w:eastAsiaTheme="minorEastAsia" w:cstheme="minorEastAsia"/>
                <w:color w:val="auto"/>
                <w:szCs w:val="24"/>
                <w:highlight w:val="none"/>
              </w:rPr>
            </w:pPr>
          </w:p>
        </w:tc>
        <w:tc>
          <w:tcPr>
            <w:tcW w:w="1542" w:type="dxa"/>
            <w:noWrap w:val="0"/>
            <w:vAlign w:val="top"/>
          </w:tcPr>
          <w:p w14:paraId="43F688E0">
            <w:pPr>
              <w:spacing w:line="440" w:lineRule="exact"/>
              <w:jc w:val="center"/>
              <w:rPr>
                <w:rFonts w:hint="eastAsia" w:asciiTheme="minorEastAsia" w:hAnsiTheme="minorEastAsia" w:eastAsiaTheme="minorEastAsia" w:cstheme="minorEastAsia"/>
                <w:color w:val="auto"/>
                <w:szCs w:val="24"/>
                <w:highlight w:val="none"/>
              </w:rPr>
            </w:pPr>
          </w:p>
        </w:tc>
        <w:tc>
          <w:tcPr>
            <w:tcW w:w="1517" w:type="dxa"/>
            <w:noWrap w:val="0"/>
            <w:vAlign w:val="center"/>
          </w:tcPr>
          <w:p w14:paraId="531FFCD8">
            <w:pPr>
              <w:spacing w:line="440" w:lineRule="exact"/>
              <w:jc w:val="center"/>
              <w:rPr>
                <w:rFonts w:hint="eastAsia" w:asciiTheme="minorEastAsia" w:hAnsiTheme="minorEastAsia" w:eastAsiaTheme="minorEastAsia" w:cstheme="minorEastAsia"/>
                <w:color w:val="auto"/>
                <w:szCs w:val="24"/>
                <w:highlight w:val="none"/>
              </w:rPr>
            </w:pPr>
          </w:p>
        </w:tc>
        <w:tc>
          <w:tcPr>
            <w:tcW w:w="1499" w:type="dxa"/>
            <w:noWrap w:val="0"/>
            <w:vAlign w:val="center"/>
          </w:tcPr>
          <w:p w14:paraId="5E87218B">
            <w:pPr>
              <w:spacing w:line="440" w:lineRule="exact"/>
              <w:jc w:val="center"/>
              <w:rPr>
                <w:rFonts w:hint="eastAsia" w:asciiTheme="minorEastAsia" w:hAnsiTheme="minorEastAsia" w:eastAsiaTheme="minorEastAsia" w:cstheme="minorEastAsia"/>
                <w:color w:val="auto"/>
                <w:szCs w:val="24"/>
                <w:highlight w:val="none"/>
              </w:rPr>
            </w:pPr>
          </w:p>
        </w:tc>
      </w:tr>
      <w:tr w14:paraId="74564B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jc w:val="center"/>
        </w:trPr>
        <w:tc>
          <w:tcPr>
            <w:tcW w:w="954" w:type="dxa"/>
            <w:noWrap w:val="0"/>
            <w:vAlign w:val="center"/>
          </w:tcPr>
          <w:p w14:paraId="40A3472C">
            <w:pPr>
              <w:spacing w:line="440" w:lineRule="exact"/>
              <w:jc w:val="center"/>
              <w:rPr>
                <w:rFonts w:hint="eastAsia" w:asciiTheme="minorEastAsia" w:hAnsiTheme="minorEastAsia" w:eastAsiaTheme="minorEastAsia" w:cstheme="minorEastAsia"/>
                <w:color w:val="auto"/>
                <w:szCs w:val="24"/>
                <w:highlight w:val="none"/>
              </w:rPr>
            </w:pPr>
          </w:p>
        </w:tc>
        <w:tc>
          <w:tcPr>
            <w:tcW w:w="1746" w:type="dxa"/>
            <w:noWrap w:val="0"/>
            <w:vAlign w:val="center"/>
          </w:tcPr>
          <w:p w14:paraId="0C4DDFE5">
            <w:pPr>
              <w:spacing w:line="440" w:lineRule="exact"/>
              <w:jc w:val="center"/>
              <w:rPr>
                <w:rFonts w:hint="eastAsia" w:asciiTheme="minorEastAsia" w:hAnsiTheme="minorEastAsia" w:eastAsiaTheme="minorEastAsia" w:cstheme="minorEastAsia"/>
                <w:color w:val="auto"/>
                <w:szCs w:val="24"/>
                <w:highlight w:val="none"/>
              </w:rPr>
            </w:pPr>
          </w:p>
        </w:tc>
        <w:tc>
          <w:tcPr>
            <w:tcW w:w="1820" w:type="dxa"/>
            <w:noWrap w:val="0"/>
            <w:vAlign w:val="center"/>
          </w:tcPr>
          <w:p w14:paraId="5B824374">
            <w:pPr>
              <w:spacing w:line="440" w:lineRule="exact"/>
              <w:jc w:val="center"/>
              <w:rPr>
                <w:rFonts w:hint="eastAsia" w:asciiTheme="minorEastAsia" w:hAnsiTheme="minorEastAsia" w:eastAsiaTheme="minorEastAsia" w:cstheme="minorEastAsia"/>
                <w:color w:val="auto"/>
                <w:szCs w:val="24"/>
                <w:highlight w:val="none"/>
              </w:rPr>
            </w:pPr>
          </w:p>
        </w:tc>
        <w:tc>
          <w:tcPr>
            <w:tcW w:w="1542" w:type="dxa"/>
            <w:noWrap w:val="0"/>
            <w:vAlign w:val="top"/>
          </w:tcPr>
          <w:p w14:paraId="6FBB243E">
            <w:pPr>
              <w:spacing w:line="440" w:lineRule="exact"/>
              <w:jc w:val="center"/>
              <w:rPr>
                <w:rFonts w:hint="eastAsia" w:asciiTheme="minorEastAsia" w:hAnsiTheme="minorEastAsia" w:eastAsiaTheme="minorEastAsia" w:cstheme="minorEastAsia"/>
                <w:color w:val="auto"/>
                <w:szCs w:val="24"/>
                <w:highlight w:val="none"/>
              </w:rPr>
            </w:pPr>
          </w:p>
        </w:tc>
        <w:tc>
          <w:tcPr>
            <w:tcW w:w="1517" w:type="dxa"/>
            <w:noWrap w:val="0"/>
            <w:vAlign w:val="center"/>
          </w:tcPr>
          <w:p w14:paraId="03288B19">
            <w:pPr>
              <w:spacing w:line="440" w:lineRule="exact"/>
              <w:jc w:val="center"/>
              <w:rPr>
                <w:rFonts w:hint="eastAsia" w:asciiTheme="minorEastAsia" w:hAnsiTheme="minorEastAsia" w:eastAsiaTheme="minorEastAsia" w:cstheme="minorEastAsia"/>
                <w:color w:val="auto"/>
                <w:szCs w:val="24"/>
                <w:highlight w:val="none"/>
              </w:rPr>
            </w:pPr>
          </w:p>
        </w:tc>
        <w:tc>
          <w:tcPr>
            <w:tcW w:w="1499" w:type="dxa"/>
            <w:noWrap w:val="0"/>
            <w:vAlign w:val="center"/>
          </w:tcPr>
          <w:p w14:paraId="414184E3">
            <w:pPr>
              <w:spacing w:line="440" w:lineRule="exact"/>
              <w:jc w:val="center"/>
              <w:rPr>
                <w:rFonts w:hint="eastAsia" w:asciiTheme="minorEastAsia" w:hAnsiTheme="minorEastAsia" w:eastAsiaTheme="minorEastAsia" w:cstheme="minorEastAsia"/>
                <w:color w:val="auto"/>
                <w:szCs w:val="24"/>
                <w:highlight w:val="none"/>
              </w:rPr>
            </w:pPr>
          </w:p>
        </w:tc>
      </w:tr>
    </w:tbl>
    <w:p w14:paraId="51F0EEA4">
      <w:pPr>
        <w:spacing w:line="520" w:lineRule="exact"/>
        <w:rPr>
          <w:rFonts w:hint="eastAsia" w:asciiTheme="minorEastAsia" w:hAnsiTheme="minorEastAsia" w:eastAsiaTheme="minorEastAsia" w:cstheme="minorEastAsia"/>
          <w:color w:val="auto"/>
          <w:szCs w:val="24"/>
          <w:highlight w:val="none"/>
        </w:rPr>
      </w:pPr>
    </w:p>
    <w:p w14:paraId="6112CD34">
      <w:pPr>
        <w:spacing w:line="360" w:lineRule="auto"/>
        <w:ind w:firstLine="42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（盖单位公章）</w:t>
      </w:r>
    </w:p>
    <w:p w14:paraId="0307F2BE">
      <w:pPr>
        <w:pStyle w:val="4"/>
        <w:spacing w:line="360" w:lineRule="auto"/>
        <w:ind w:firstLine="420" w:firstLineChars="200"/>
        <w:rPr>
          <w:rFonts w:hint="eastAsia" w:asciiTheme="minorEastAsia" w:hAnsiTheme="minorEastAsia" w:eastAsiaTheme="minorEastAsia" w:cstheme="minorEastAsia"/>
          <w:color w:val="auto"/>
          <w:highlight w:val="none"/>
        </w:rPr>
      </w:pPr>
    </w:p>
    <w:p w14:paraId="43032B64">
      <w:pPr>
        <w:spacing w:line="360" w:lineRule="auto"/>
        <w:ind w:firstLine="436" w:firstLineChars="200"/>
        <w:jc w:val="left"/>
        <w:rPr>
          <w:rFonts w:hint="eastAsia" w:asciiTheme="minorEastAsia" w:hAnsiTheme="minorEastAsia" w:eastAsiaTheme="minorEastAsia" w:cstheme="minorEastAsia"/>
          <w:color w:val="auto"/>
          <w:spacing w:val="4"/>
          <w:highlight w:val="none"/>
        </w:rPr>
      </w:pPr>
      <w:r>
        <w:rPr>
          <w:rFonts w:hint="eastAsia" w:asciiTheme="minorEastAsia" w:hAnsiTheme="minorEastAsia" w:eastAsiaTheme="minorEastAsia" w:cstheme="minorEastAsia"/>
          <w:color w:val="auto"/>
          <w:spacing w:val="4"/>
          <w:highlight w:val="none"/>
        </w:rPr>
        <w:t>法定代表人或被授权人：</w:t>
      </w:r>
      <w:r>
        <w:rPr>
          <w:rFonts w:hint="eastAsia" w:asciiTheme="minorEastAsia" w:hAnsiTheme="minorEastAsia" w:eastAsiaTheme="minorEastAsia" w:cstheme="minorEastAsia"/>
          <w:color w:val="auto"/>
          <w:spacing w:val="4"/>
          <w:highlight w:val="none"/>
          <w:u w:val="single"/>
        </w:rPr>
        <w:t xml:space="preserve">      </w:t>
      </w:r>
      <w:r>
        <w:rPr>
          <w:rFonts w:hint="eastAsia" w:asciiTheme="minorEastAsia" w:hAnsiTheme="minorEastAsia" w:eastAsiaTheme="minorEastAsia" w:cstheme="minorEastAsia"/>
          <w:color w:val="auto"/>
          <w:spacing w:val="4"/>
          <w:highlight w:val="none"/>
        </w:rPr>
        <w:t>（签字或盖章）</w:t>
      </w:r>
    </w:p>
    <w:p w14:paraId="725F6BF3">
      <w:pPr>
        <w:spacing w:line="360" w:lineRule="auto"/>
        <w:ind w:firstLine="420" w:firstLineChars="200"/>
        <w:rPr>
          <w:rFonts w:hint="eastAsia" w:asciiTheme="minorEastAsia" w:hAnsiTheme="minorEastAsia" w:eastAsiaTheme="minorEastAsia" w:cstheme="minorEastAsia"/>
          <w:color w:val="auto"/>
          <w:szCs w:val="24"/>
          <w:highlight w:val="none"/>
        </w:rPr>
      </w:pPr>
    </w:p>
    <w:p w14:paraId="56ACD284">
      <w:pPr>
        <w:spacing w:line="360" w:lineRule="auto"/>
        <w:ind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日      期：      年   月    日</w:t>
      </w:r>
    </w:p>
    <w:p w14:paraId="2B3F6998">
      <w:pPr>
        <w:spacing w:line="440" w:lineRule="exact"/>
        <w:rPr>
          <w:rFonts w:hint="eastAsia" w:asciiTheme="minorEastAsia" w:hAnsiTheme="minorEastAsia" w:eastAsiaTheme="minorEastAsia" w:cstheme="minorEastAsia"/>
          <w:color w:val="auto"/>
          <w:highlight w:val="none"/>
        </w:rPr>
      </w:pPr>
    </w:p>
    <w:p w14:paraId="04EDECE3">
      <w:pPr>
        <w:spacing w:line="312" w:lineRule="auto"/>
        <w:rPr>
          <w:rFonts w:hint="eastAsia" w:asciiTheme="minorEastAsia" w:hAnsiTheme="minorEastAsia" w:eastAsiaTheme="minorEastAsia" w:cstheme="minorEastAsia"/>
          <w:bCs/>
          <w:color w:val="auto"/>
          <w:highlight w:val="none"/>
        </w:rPr>
      </w:pPr>
    </w:p>
    <w:p w14:paraId="1A6CBE40">
      <w:pPr>
        <w:spacing w:line="312" w:lineRule="auto"/>
        <w:rPr>
          <w:rFonts w:hint="eastAsia" w:asciiTheme="minorEastAsia" w:hAnsiTheme="minorEastAsia" w:eastAsiaTheme="minorEastAsia" w:cstheme="minorEastAsia"/>
          <w:bCs/>
          <w:color w:val="auto"/>
          <w:highlight w:val="none"/>
        </w:rPr>
      </w:pPr>
    </w:p>
    <w:p w14:paraId="2EDAAAB3">
      <w:pPr>
        <w:keepNext w:val="0"/>
        <w:keepLines w:val="0"/>
        <w:pageBreakBefore w:val="0"/>
        <w:widowControl w:val="0"/>
        <w:shd w:val="clear" w:color="auto" w:fill="auto"/>
        <w:kinsoku/>
        <w:wordWrap w:val="0"/>
        <w:overflowPunct/>
        <w:topLinePunct w:val="0"/>
        <w:autoSpaceDE/>
        <w:autoSpaceDN/>
        <w:bidi w:val="0"/>
        <w:adjustRightInd/>
        <w:snapToGrid/>
        <w:jc w:val="center"/>
        <w:textAlignment w:val="baseline"/>
        <w:outlineLvl w:val="9"/>
        <w:rPr>
          <w:rStyle w:val="14"/>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30"/>
          <w:szCs w:val="30"/>
          <w:highlight w:val="none"/>
        </w:rPr>
        <w:br w:type="page"/>
      </w:r>
      <w:r>
        <w:rPr>
          <w:rStyle w:val="14"/>
          <w:rFonts w:hint="eastAsia" w:asciiTheme="minorEastAsia" w:hAnsiTheme="minorEastAsia" w:eastAsiaTheme="minorEastAsia" w:cstheme="minorEastAsia"/>
          <w:b/>
          <w:color w:val="auto"/>
          <w:sz w:val="28"/>
          <w:szCs w:val="28"/>
          <w:highlight w:val="none"/>
        </w:rPr>
        <w:t>2.</w:t>
      </w:r>
      <w:bookmarkStart w:id="53" w:name="_Toc26265"/>
      <w:r>
        <w:rPr>
          <w:rStyle w:val="14"/>
          <w:rFonts w:hint="eastAsia" w:asciiTheme="minorEastAsia" w:hAnsiTheme="minorEastAsia" w:eastAsiaTheme="minorEastAsia" w:cstheme="minorEastAsia"/>
          <w:b/>
          <w:color w:val="auto"/>
          <w:sz w:val="28"/>
          <w:szCs w:val="28"/>
          <w:highlight w:val="none"/>
          <w:lang w:val="en-US" w:eastAsia="zh-CN"/>
        </w:rPr>
        <w:t>4</w:t>
      </w:r>
      <w:r>
        <w:rPr>
          <w:rStyle w:val="14"/>
          <w:rFonts w:hint="eastAsia" w:asciiTheme="minorEastAsia" w:hAnsiTheme="minorEastAsia" w:eastAsiaTheme="minorEastAsia" w:cstheme="minorEastAsia"/>
          <w:b/>
          <w:color w:val="auto"/>
          <w:sz w:val="28"/>
          <w:szCs w:val="28"/>
          <w:highlight w:val="none"/>
          <w:lang w:eastAsia="zh-CN"/>
        </w:rPr>
        <w:t>谈判</w:t>
      </w:r>
      <w:r>
        <w:rPr>
          <w:rStyle w:val="14"/>
          <w:rFonts w:hint="eastAsia" w:asciiTheme="minorEastAsia" w:hAnsiTheme="minorEastAsia" w:eastAsiaTheme="minorEastAsia" w:cstheme="minorEastAsia"/>
          <w:b/>
          <w:color w:val="auto"/>
          <w:sz w:val="28"/>
          <w:szCs w:val="28"/>
          <w:highlight w:val="none"/>
        </w:rPr>
        <w:t>产品属节能、环境标志产品列表</w:t>
      </w:r>
      <w:bookmarkEnd w:id="53"/>
      <w:r>
        <w:rPr>
          <w:rStyle w:val="14"/>
          <w:rFonts w:hint="eastAsia" w:asciiTheme="minorEastAsia" w:hAnsiTheme="minorEastAsia" w:eastAsiaTheme="minorEastAsia" w:cstheme="minorEastAsia"/>
          <w:b/>
          <w:color w:val="auto"/>
          <w:sz w:val="28"/>
          <w:szCs w:val="28"/>
          <w:highlight w:val="none"/>
        </w:rPr>
        <w:t>（如有）</w:t>
      </w:r>
    </w:p>
    <w:tbl>
      <w:tblPr>
        <w:tblStyle w:val="9"/>
        <w:tblW w:w="0" w:type="auto"/>
        <w:tblInd w:w="0" w:type="dxa"/>
        <w:tblLayout w:type="fixed"/>
        <w:tblCellMar>
          <w:top w:w="0" w:type="dxa"/>
          <w:left w:w="28" w:type="dxa"/>
          <w:bottom w:w="0" w:type="dxa"/>
          <w:right w:w="28" w:type="dxa"/>
        </w:tblCellMar>
      </w:tblPr>
      <w:tblGrid>
        <w:gridCol w:w="886"/>
        <w:gridCol w:w="1863"/>
        <w:gridCol w:w="2250"/>
        <w:gridCol w:w="1311"/>
        <w:gridCol w:w="1307"/>
        <w:gridCol w:w="1313"/>
      </w:tblGrid>
      <w:tr w14:paraId="2C5F07C4">
        <w:tblPrEx>
          <w:tblCellMar>
            <w:top w:w="0" w:type="dxa"/>
            <w:left w:w="28" w:type="dxa"/>
            <w:bottom w:w="0" w:type="dxa"/>
            <w:right w:w="28" w:type="dxa"/>
          </w:tblCellMar>
        </w:tblPrEx>
        <w:trPr>
          <w:trHeight w:val="911" w:hRule="atLeast"/>
        </w:trPr>
        <w:tc>
          <w:tcPr>
            <w:tcW w:w="886" w:type="dxa"/>
            <w:tcBorders>
              <w:top w:val="single" w:color="auto" w:sz="6" w:space="0"/>
              <w:left w:val="single" w:color="auto" w:sz="4" w:space="0"/>
              <w:bottom w:val="single" w:color="auto" w:sz="6" w:space="0"/>
            </w:tcBorders>
            <w:noWrap w:val="0"/>
            <w:vAlign w:val="center"/>
          </w:tcPr>
          <w:p w14:paraId="450FFBF0">
            <w:pPr>
              <w:spacing w:after="120"/>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序号</w:t>
            </w:r>
          </w:p>
        </w:tc>
        <w:tc>
          <w:tcPr>
            <w:tcW w:w="1863" w:type="dxa"/>
            <w:tcBorders>
              <w:top w:val="single" w:color="auto" w:sz="6" w:space="0"/>
              <w:left w:val="single" w:color="auto" w:sz="6" w:space="0"/>
              <w:bottom w:val="single" w:color="auto" w:sz="6" w:space="0"/>
              <w:right w:val="single" w:color="auto" w:sz="6" w:space="0"/>
            </w:tcBorders>
            <w:noWrap w:val="0"/>
            <w:vAlign w:val="center"/>
          </w:tcPr>
          <w:p w14:paraId="312BC326">
            <w:pPr>
              <w:spacing w:after="120"/>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名称</w:t>
            </w:r>
          </w:p>
        </w:tc>
        <w:tc>
          <w:tcPr>
            <w:tcW w:w="2250" w:type="dxa"/>
            <w:tcBorders>
              <w:top w:val="single" w:color="auto" w:sz="6" w:space="0"/>
              <w:left w:val="single" w:color="auto" w:sz="6" w:space="0"/>
              <w:bottom w:val="single" w:color="auto" w:sz="6" w:space="0"/>
              <w:right w:val="single" w:color="auto" w:sz="6" w:space="0"/>
            </w:tcBorders>
            <w:noWrap w:val="0"/>
            <w:vAlign w:val="center"/>
          </w:tcPr>
          <w:p w14:paraId="35EFF347">
            <w:pPr>
              <w:spacing w:before="166" w:beforeLines="50" w:after="120"/>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型号和规格</w:t>
            </w:r>
          </w:p>
        </w:tc>
        <w:tc>
          <w:tcPr>
            <w:tcW w:w="1311" w:type="dxa"/>
            <w:tcBorders>
              <w:top w:val="single" w:color="auto" w:sz="6" w:space="0"/>
              <w:left w:val="single" w:color="auto" w:sz="6" w:space="0"/>
              <w:bottom w:val="single" w:color="auto" w:sz="6" w:space="0"/>
              <w:right w:val="single" w:color="auto" w:sz="6" w:space="0"/>
            </w:tcBorders>
            <w:noWrap w:val="0"/>
            <w:vAlign w:val="center"/>
          </w:tcPr>
          <w:p w14:paraId="2DCCD1C6">
            <w:pPr>
              <w:spacing w:after="120"/>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数量</w:t>
            </w:r>
          </w:p>
        </w:tc>
        <w:tc>
          <w:tcPr>
            <w:tcW w:w="1307" w:type="dxa"/>
            <w:tcBorders>
              <w:top w:val="single" w:color="auto" w:sz="6" w:space="0"/>
              <w:left w:val="single" w:color="auto" w:sz="6" w:space="0"/>
              <w:bottom w:val="single" w:color="auto" w:sz="6" w:space="0"/>
              <w:right w:val="single" w:color="auto" w:sz="6" w:space="0"/>
            </w:tcBorders>
            <w:noWrap w:val="0"/>
            <w:vAlign w:val="center"/>
          </w:tcPr>
          <w:p w14:paraId="55772A85">
            <w:pPr>
              <w:spacing w:after="120"/>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单价</w:t>
            </w:r>
          </w:p>
          <w:p w14:paraId="4518A72D">
            <w:pPr>
              <w:spacing w:after="120"/>
              <w:jc w:val="center"/>
              <w:rPr>
                <w:rFonts w:hint="eastAsia" w:asciiTheme="minorEastAsia" w:hAnsiTheme="minorEastAsia" w:eastAsiaTheme="minorEastAsia" w:cstheme="minorEastAsia"/>
                <w:bCs/>
                <w:color w:val="auto"/>
                <w:highlight w:val="none"/>
              </w:rPr>
            </w:pPr>
            <w:r>
              <w:rPr>
                <w:rFonts w:hint="eastAsia" w:asciiTheme="minorEastAsia" w:hAnsiTheme="minorEastAsia" w:eastAsiaTheme="minorEastAsia" w:cstheme="minorEastAsia"/>
                <w:color w:val="auto"/>
                <w:highlight w:val="none"/>
              </w:rPr>
              <w:t>（元）</w:t>
            </w:r>
          </w:p>
        </w:tc>
        <w:tc>
          <w:tcPr>
            <w:tcW w:w="1313" w:type="dxa"/>
            <w:tcBorders>
              <w:top w:val="single" w:color="auto" w:sz="6" w:space="0"/>
              <w:left w:val="single" w:color="auto" w:sz="6" w:space="0"/>
              <w:bottom w:val="single" w:color="auto" w:sz="6" w:space="0"/>
              <w:right w:val="single" w:color="auto" w:sz="6" w:space="0"/>
            </w:tcBorders>
            <w:noWrap w:val="0"/>
            <w:vAlign w:val="center"/>
          </w:tcPr>
          <w:p w14:paraId="28A12D6C">
            <w:pPr>
              <w:spacing w:after="120"/>
              <w:jc w:val="center"/>
              <w:rPr>
                <w:rFonts w:hint="eastAsia" w:asciiTheme="minorEastAsia" w:hAnsiTheme="minorEastAsia" w:eastAsiaTheme="minorEastAsia" w:cstheme="minorEastAsia"/>
                <w:bCs/>
                <w:color w:val="auto"/>
                <w:highlight w:val="none"/>
              </w:rPr>
            </w:pPr>
            <w:r>
              <w:rPr>
                <w:rFonts w:hint="eastAsia" w:asciiTheme="minorEastAsia" w:hAnsiTheme="minorEastAsia" w:eastAsiaTheme="minorEastAsia" w:cstheme="minorEastAsia"/>
                <w:bCs/>
                <w:color w:val="auto"/>
                <w:highlight w:val="none"/>
              </w:rPr>
              <w:t>总价</w:t>
            </w:r>
          </w:p>
          <w:p w14:paraId="6575CC0C">
            <w:pPr>
              <w:spacing w:after="120"/>
              <w:jc w:val="center"/>
              <w:rPr>
                <w:rFonts w:hint="eastAsia" w:asciiTheme="minorEastAsia" w:hAnsiTheme="minorEastAsia" w:eastAsiaTheme="minorEastAsia" w:cstheme="minorEastAsia"/>
                <w:bCs/>
                <w:color w:val="auto"/>
                <w:highlight w:val="none"/>
              </w:rPr>
            </w:pPr>
            <w:r>
              <w:rPr>
                <w:rFonts w:hint="eastAsia" w:asciiTheme="minorEastAsia" w:hAnsiTheme="minorEastAsia" w:eastAsiaTheme="minorEastAsia" w:cstheme="minorEastAsia"/>
                <w:bCs/>
                <w:color w:val="auto"/>
                <w:highlight w:val="none"/>
              </w:rPr>
              <w:t>（元）</w:t>
            </w:r>
          </w:p>
        </w:tc>
      </w:tr>
      <w:tr w14:paraId="5D90FC33">
        <w:tblPrEx>
          <w:tblCellMar>
            <w:top w:w="0" w:type="dxa"/>
            <w:left w:w="28" w:type="dxa"/>
            <w:bottom w:w="0" w:type="dxa"/>
            <w:right w:w="28" w:type="dxa"/>
          </w:tblCellMar>
        </w:tblPrEx>
        <w:trPr>
          <w:trHeight w:val="808" w:hRule="atLeast"/>
        </w:trPr>
        <w:tc>
          <w:tcPr>
            <w:tcW w:w="886" w:type="dxa"/>
            <w:tcBorders>
              <w:top w:val="single" w:color="auto" w:sz="6" w:space="0"/>
              <w:left w:val="single" w:color="auto" w:sz="4" w:space="0"/>
              <w:bottom w:val="single" w:color="auto" w:sz="4" w:space="0"/>
            </w:tcBorders>
            <w:noWrap w:val="0"/>
            <w:vAlign w:val="center"/>
          </w:tcPr>
          <w:p w14:paraId="625D4058">
            <w:pPr>
              <w:spacing w:before="333" w:beforeLines="100"/>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w:t>
            </w:r>
          </w:p>
        </w:tc>
        <w:tc>
          <w:tcPr>
            <w:tcW w:w="1863" w:type="dxa"/>
            <w:tcBorders>
              <w:top w:val="single" w:color="auto" w:sz="6" w:space="0"/>
              <w:left w:val="single" w:color="auto" w:sz="6" w:space="0"/>
              <w:bottom w:val="single" w:color="auto" w:sz="4" w:space="0"/>
              <w:right w:val="single" w:color="auto" w:sz="6" w:space="0"/>
            </w:tcBorders>
            <w:noWrap w:val="0"/>
            <w:vAlign w:val="center"/>
          </w:tcPr>
          <w:p w14:paraId="1F2EE3AD">
            <w:pPr>
              <w:spacing w:before="166" w:beforeLines="50"/>
              <w:jc w:val="center"/>
              <w:rPr>
                <w:rFonts w:hint="eastAsia" w:asciiTheme="minorEastAsia" w:hAnsiTheme="minorEastAsia" w:eastAsiaTheme="minorEastAsia" w:cstheme="minorEastAsia"/>
                <w:color w:val="auto"/>
                <w:highlight w:val="none"/>
              </w:rPr>
            </w:pPr>
          </w:p>
        </w:tc>
        <w:tc>
          <w:tcPr>
            <w:tcW w:w="2250" w:type="dxa"/>
            <w:tcBorders>
              <w:top w:val="single" w:color="auto" w:sz="6" w:space="0"/>
              <w:left w:val="single" w:color="auto" w:sz="6" w:space="0"/>
              <w:bottom w:val="single" w:color="auto" w:sz="4" w:space="0"/>
              <w:right w:val="single" w:color="auto" w:sz="6" w:space="0"/>
            </w:tcBorders>
            <w:noWrap w:val="0"/>
            <w:vAlign w:val="center"/>
          </w:tcPr>
          <w:p w14:paraId="54C60C3B">
            <w:pPr>
              <w:spacing w:before="166" w:beforeLines="50"/>
              <w:jc w:val="center"/>
              <w:rPr>
                <w:rFonts w:hint="eastAsia" w:asciiTheme="minorEastAsia" w:hAnsiTheme="minorEastAsia" w:eastAsiaTheme="minorEastAsia" w:cstheme="minorEastAsia"/>
                <w:color w:val="auto"/>
                <w:highlight w:val="none"/>
              </w:rPr>
            </w:pPr>
          </w:p>
        </w:tc>
        <w:tc>
          <w:tcPr>
            <w:tcW w:w="1311" w:type="dxa"/>
            <w:tcBorders>
              <w:top w:val="single" w:color="auto" w:sz="6" w:space="0"/>
              <w:left w:val="single" w:color="auto" w:sz="6" w:space="0"/>
              <w:bottom w:val="single" w:color="auto" w:sz="4" w:space="0"/>
              <w:right w:val="single" w:color="auto" w:sz="6" w:space="0"/>
            </w:tcBorders>
            <w:noWrap w:val="0"/>
            <w:vAlign w:val="center"/>
          </w:tcPr>
          <w:p w14:paraId="7B0205F3">
            <w:pPr>
              <w:spacing w:before="166" w:beforeLines="50"/>
              <w:jc w:val="center"/>
              <w:rPr>
                <w:rFonts w:hint="eastAsia" w:asciiTheme="minorEastAsia" w:hAnsiTheme="minorEastAsia" w:eastAsiaTheme="minorEastAsia" w:cstheme="minorEastAsia"/>
                <w:color w:val="auto"/>
                <w:highlight w:val="none"/>
              </w:rPr>
            </w:pPr>
          </w:p>
        </w:tc>
        <w:tc>
          <w:tcPr>
            <w:tcW w:w="1307" w:type="dxa"/>
            <w:tcBorders>
              <w:top w:val="single" w:color="auto" w:sz="6" w:space="0"/>
              <w:left w:val="single" w:color="auto" w:sz="6" w:space="0"/>
              <w:bottom w:val="single" w:color="auto" w:sz="4" w:space="0"/>
              <w:right w:val="single" w:color="auto" w:sz="6" w:space="0"/>
            </w:tcBorders>
            <w:noWrap w:val="0"/>
            <w:vAlign w:val="center"/>
          </w:tcPr>
          <w:p w14:paraId="1087346B">
            <w:pPr>
              <w:spacing w:before="166" w:beforeLines="50"/>
              <w:jc w:val="center"/>
              <w:rPr>
                <w:rFonts w:hint="eastAsia" w:asciiTheme="minorEastAsia" w:hAnsiTheme="minorEastAsia" w:eastAsiaTheme="minorEastAsia" w:cstheme="minorEastAsia"/>
                <w:color w:val="auto"/>
                <w:highlight w:val="none"/>
              </w:rPr>
            </w:pPr>
          </w:p>
        </w:tc>
        <w:tc>
          <w:tcPr>
            <w:tcW w:w="1313" w:type="dxa"/>
            <w:tcBorders>
              <w:top w:val="single" w:color="auto" w:sz="6" w:space="0"/>
              <w:left w:val="single" w:color="auto" w:sz="6" w:space="0"/>
              <w:bottom w:val="single" w:color="auto" w:sz="4" w:space="0"/>
              <w:right w:val="single" w:color="auto" w:sz="6" w:space="0"/>
            </w:tcBorders>
            <w:noWrap w:val="0"/>
            <w:vAlign w:val="center"/>
          </w:tcPr>
          <w:p w14:paraId="1282A6ED">
            <w:pPr>
              <w:spacing w:before="166" w:beforeLines="50"/>
              <w:jc w:val="center"/>
              <w:rPr>
                <w:rFonts w:hint="eastAsia" w:asciiTheme="minorEastAsia" w:hAnsiTheme="minorEastAsia" w:eastAsiaTheme="minorEastAsia" w:cstheme="minorEastAsia"/>
                <w:color w:val="auto"/>
                <w:highlight w:val="none"/>
              </w:rPr>
            </w:pPr>
          </w:p>
        </w:tc>
      </w:tr>
      <w:tr w14:paraId="7BB0EEBF">
        <w:tblPrEx>
          <w:tblCellMar>
            <w:top w:w="0" w:type="dxa"/>
            <w:left w:w="28" w:type="dxa"/>
            <w:bottom w:w="0" w:type="dxa"/>
            <w:right w:w="28" w:type="dxa"/>
          </w:tblCellMar>
        </w:tblPrEx>
        <w:trPr>
          <w:trHeight w:val="808" w:hRule="atLeast"/>
        </w:trPr>
        <w:tc>
          <w:tcPr>
            <w:tcW w:w="886" w:type="dxa"/>
            <w:tcBorders>
              <w:top w:val="single" w:color="auto" w:sz="4" w:space="0"/>
              <w:left w:val="single" w:color="auto" w:sz="4" w:space="0"/>
              <w:bottom w:val="single" w:color="auto" w:sz="6" w:space="0"/>
            </w:tcBorders>
            <w:noWrap w:val="0"/>
            <w:vAlign w:val="center"/>
          </w:tcPr>
          <w:p w14:paraId="73BB734A">
            <w:pPr>
              <w:spacing w:before="333" w:beforeLines="100"/>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w:t>
            </w:r>
          </w:p>
        </w:tc>
        <w:tc>
          <w:tcPr>
            <w:tcW w:w="1863" w:type="dxa"/>
            <w:tcBorders>
              <w:top w:val="single" w:color="auto" w:sz="4" w:space="0"/>
              <w:left w:val="single" w:color="auto" w:sz="6" w:space="0"/>
              <w:bottom w:val="single" w:color="auto" w:sz="6" w:space="0"/>
              <w:right w:val="single" w:color="auto" w:sz="6" w:space="0"/>
            </w:tcBorders>
            <w:noWrap w:val="0"/>
            <w:vAlign w:val="center"/>
          </w:tcPr>
          <w:p w14:paraId="7086527A">
            <w:pPr>
              <w:spacing w:before="333" w:beforeLines="100"/>
              <w:jc w:val="center"/>
              <w:rPr>
                <w:rFonts w:hint="eastAsia" w:asciiTheme="minorEastAsia" w:hAnsiTheme="minorEastAsia" w:eastAsiaTheme="minorEastAsia" w:cstheme="minorEastAsia"/>
                <w:color w:val="auto"/>
                <w:highlight w:val="none"/>
              </w:rPr>
            </w:pPr>
          </w:p>
        </w:tc>
        <w:tc>
          <w:tcPr>
            <w:tcW w:w="2250" w:type="dxa"/>
            <w:tcBorders>
              <w:top w:val="single" w:color="auto" w:sz="4" w:space="0"/>
              <w:left w:val="single" w:color="auto" w:sz="6" w:space="0"/>
              <w:bottom w:val="single" w:color="auto" w:sz="6" w:space="0"/>
              <w:right w:val="single" w:color="auto" w:sz="6" w:space="0"/>
            </w:tcBorders>
            <w:noWrap w:val="0"/>
            <w:vAlign w:val="center"/>
          </w:tcPr>
          <w:p w14:paraId="4032C181">
            <w:pPr>
              <w:spacing w:before="166" w:beforeLines="50"/>
              <w:jc w:val="center"/>
              <w:rPr>
                <w:rFonts w:hint="eastAsia" w:asciiTheme="minorEastAsia" w:hAnsiTheme="minorEastAsia" w:eastAsiaTheme="minorEastAsia" w:cstheme="minorEastAsia"/>
                <w:color w:val="auto"/>
                <w:highlight w:val="none"/>
              </w:rPr>
            </w:pPr>
          </w:p>
        </w:tc>
        <w:tc>
          <w:tcPr>
            <w:tcW w:w="1311" w:type="dxa"/>
            <w:tcBorders>
              <w:top w:val="single" w:color="auto" w:sz="4" w:space="0"/>
              <w:left w:val="single" w:color="auto" w:sz="6" w:space="0"/>
              <w:bottom w:val="single" w:color="auto" w:sz="6" w:space="0"/>
              <w:right w:val="single" w:color="auto" w:sz="6" w:space="0"/>
            </w:tcBorders>
            <w:noWrap w:val="0"/>
            <w:vAlign w:val="center"/>
          </w:tcPr>
          <w:p w14:paraId="58A6D7EE">
            <w:pPr>
              <w:spacing w:before="166" w:beforeLines="50"/>
              <w:jc w:val="center"/>
              <w:rPr>
                <w:rFonts w:hint="eastAsia" w:asciiTheme="minorEastAsia" w:hAnsiTheme="minorEastAsia" w:eastAsiaTheme="minorEastAsia" w:cstheme="minorEastAsia"/>
                <w:color w:val="auto"/>
                <w:highlight w:val="none"/>
              </w:rPr>
            </w:pPr>
          </w:p>
        </w:tc>
        <w:tc>
          <w:tcPr>
            <w:tcW w:w="1307" w:type="dxa"/>
            <w:tcBorders>
              <w:top w:val="single" w:color="auto" w:sz="4" w:space="0"/>
              <w:left w:val="single" w:color="auto" w:sz="6" w:space="0"/>
              <w:bottom w:val="single" w:color="auto" w:sz="6" w:space="0"/>
              <w:right w:val="single" w:color="auto" w:sz="6" w:space="0"/>
            </w:tcBorders>
            <w:noWrap w:val="0"/>
            <w:vAlign w:val="center"/>
          </w:tcPr>
          <w:p w14:paraId="5A507164">
            <w:pPr>
              <w:spacing w:before="166" w:beforeLines="50"/>
              <w:jc w:val="center"/>
              <w:rPr>
                <w:rFonts w:hint="eastAsia" w:asciiTheme="minorEastAsia" w:hAnsiTheme="minorEastAsia" w:eastAsiaTheme="minorEastAsia" w:cstheme="minorEastAsia"/>
                <w:color w:val="auto"/>
                <w:highlight w:val="none"/>
              </w:rPr>
            </w:pPr>
          </w:p>
        </w:tc>
        <w:tc>
          <w:tcPr>
            <w:tcW w:w="1313" w:type="dxa"/>
            <w:tcBorders>
              <w:top w:val="single" w:color="auto" w:sz="4" w:space="0"/>
              <w:left w:val="single" w:color="auto" w:sz="6" w:space="0"/>
              <w:bottom w:val="single" w:color="auto" w:sz="6" w:space="0"/>
              <w:right w:val="single" w:color="auto" w:sz="6" w:space="0"/>
            </w:tcBorders>
            <w:noWrap w:val="0"/>
            <w:vAlign w:val="center"/>
          </w:tcPr>
          <w:p w14:paraId="583849AF">
            <w:pPr>
              <w:spacing w:before="166" w:beforeLines="50"/>
              <w:jc w:val="center"/>
              <w:rPr>
                <w:rFonts w:hint="eastAsia" w:asciiTheme="minorEastAsia" w:hAnsiTheme="minorEastAsia" w:eastAsiaTheme="minorEastAsia" w:cstheme="minorEastAsia"/>
                <w:color w:val="auto"/>
                <w:highlight w:val="none"/>
              </w:rPr>
            </w:pPr>
          </w:p>
        </w:tc>
      </w:tr>
      <w:tr w14:paraId="1A3493C4">
        <w:tblPrEx>
          <w:tblCellMar>
            <w:top w:w="0" w:type="dxa"/>
            <w:left w:w="28" w:type="dxa"/>
            <w:bottom w:w="0" w:type="dxa"/>
            <w:right w:w="28" w:type="dxa"/>
          </w:tblCellMar>
        </w:tblPrEx>
        <w:trPr>
          <w:trHeight w:val="808" w:hRule="atLeast"/>
        </w:trPr>
        <w:tc>
          <w:tcPr>
            <w:tcW w:w="886" w:type="dxa"/>
            <w:tcBorders>
              <w:top w:val="single" w:color="auto" w:sz="4" w:space="0"/>
              <w:left w:val="single" w:color="auto" w:sz="4" w:space="0"/>
              <w:bottom w:val="single" w:color="auto" w:sz="6" w:space="0"/>
            </w:tcBorders>
            <w:noWrap w:val="0"/>
            <w:vAlign w:val="center"/>
          </w:tcPr>
          <w:p w14:paraId="1F3284F4">
            <w:pPr>
              <w:spacing w:before="333" w:beforeLines="100"/>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w:t>
            </w:r>
          </w:p>
        </w:tc>
        <w:tc>
          <w:tcPr>
            <w:tcW w:w="1863" w:type="dxa"/>
            <w:tcBorders>
              <w:top w:val="single" w:color="auto" w:sz="4" w:space="0"/>
              <w:left w:val="single" w:color="auto" w:sz="6" w:space="0"/>
              <w:bottom w:val="single" w:color="auto" w:sz="6" w:space="0"/>
              <w:right w:val="single" w:color="auto" w:sz="6" w:space="0"/>
            </w:tcBorders>
            <w:noWrap w:val="0"/>
            <w:vAlign w:val="center"/>
          </w:tcPr>
          <w:p w14:paraId="67ECAC8E">
            <w:pPr>
              <w:spacing w:before="333" w:beforeLines="100"/>
              <w:jc w:val="center"/>
              <w:rPr>
                <w:rFonts w:hint="eastAsia" w:asciiTheme="minorEastAsia" w:hAnsiTheme="minorEastAsia" w:eastAsiaTheme="minorEastAsia" w:cstheme="minorEastAsia"/>
                <w:color w:val="auto"/>
                <w:highlight w:val="none"/>
              </w:rPr>
            </w:pPr>
          </w:p>
        </w:tc>
        <w:tc>
          <w:tcPr>
            <w:tcW w:w="2250" w:type="dxa"/>
            <w:tcBorders>
              <w:top w:val="single" w:color="auto" w:sz="4" w:space="0"/>
              <w:left w:val="single" w:color="auto" w:sz="6" w:space="0"/>
              <w:bottom w:val="single" w:color="auto" w:sz="6" w:space="0"/>
              <w:right w:val="single" w:color="auto" w:sz="6" w:space="0"/>
            </w:tcBorders>
            <w:noWrap w:val="0"/>
            <w:vAlign w:val="center"/>
          </w:tcPr>
          <w:p w14:paraId="31B27106">
            <w:pPr>
              <w:spacing w:before="166" w:beforeLines="50"/>
              <w:jc w:val="center"/>
              <w:rPr>
                <w:rFonts w:hint="eastAsia" w:asciiTheme="minorEastAsia" w:hAnsiTheme="minorEastAsia" w:eastAsiaTheme="minorEastAsia" w:cstheme="minorEastAsia"/>
                <w:color w:val="auto"/>
                <w:highlight w:val="none"/>
              </w:rPr>
            </w:pPr>
          </w:p>
        </w:tc>
        <w:tc>
          <w:tcPr>
            <w:tcW w:w="1311" w:type="dxa"/>
            <w:tcBorders>
              <w:top w:val="single" w:color="auto" w:sz="4" w:space="0"/>
              <w:left w:val="single" w:color="auto" w:sz="6" w:space="0"/>
              <w:bottom w:val="single" w:color="auto" w:sz="6" w:space="0"/>
              <w:right w:val="single" w:color="auto" w:sz="6" w:space="0"/>
            </w:tcBorders>
            <w:noWrap w:val="0"/>
            <w:vAlign w:val="center"/>
          </w:tcPr>
          <w:p w14:paraId="0CBD2488">
            <w:pPr>
              <w:spacing w:before="166" w:beforeLines="50"/>
              <w:jc w:val="center"/>
              <w:rPr>
                <w:rFonts w:hint="eastAsia" w:asciiTheme="minorEastAsia" w:hAnsiTheme="minorEastAsia" w:eastAsiaTheme="minorEastAsia" w:cstheme="minorEastAsia"/>
                <w:color w:val="auto"/>
                <w:highlight w:val="none"/>
              </w:rPr>
            </w:pPr>
          </w:p>
        </w:tc>
        <w:tc>
          <w:tcPr>
            <w:tcW w:w="1307" w:type="dxa"/>
            <w:tcBorders>
              <w:top w:val="single" w:color="auto" w:sz="4" w:space="0"/>
              <w:left w:val="single" w:color="auto" w:sz="6" w:space="0"/>
              <w:bottom w:val="single" w:color="auto" w:sz="6" w:space="0"/>
              <w:right w:val="single" w:color="auto" w:sz="6" w:space="0"/>
            </w:tcBorders>
            <w:noWrap w:val="0"/>
            <w:vAlign w:val="center"/>
          </w:tcPr>
          <w:p w14:paraId="62416072">
            <w:pPr>
              <w:spacing w:before="166" w:beforeLines="50"/>
              <w:jc w:val="center"/>
              <w:rPr>
                <w:rFonts w:hint="eastAsia" w:asciiTheme="minorEastAsia" w:hAnsiTheme="minorEastAsia" w:eastAsiaTheme="minorEastAsia" w:cstheme="minorEastAsia"/>
                <w:color w:val="auto"/>
                <w:highlight w:val="none"/>
              </w:rPr>
            </w:pPr>
          </w:p>
        </w:tc>
        <w:tc>
          <w:tcPr>
            <w:tcW w:w="1313" w:type="dxa"/>
            <w:tcBorders>
              <w:top w:val="single" w:color="auto" w:sz="4" w:space="0"/>
              <w:left w:val="single" w:color="auto" w:sz="6" w:space="0"/>
              <w:bottom w:val="single" w:color="auto" w:sz="6" w:space="0"/>
              <w:right w:val="single" w:color="auto" w:sz="6" w:space="0"/>
            </w:tcBorders>
            <w:noWrap w:val="0"/>
            <w:vAlign w:val="center"/>
          </w:tcPr>
          <w:p w14:paraId="1D27C05F">
            <w:pPr>
              <w:spacing w:before="166" w:beforeLines="50"/>
              <w:jc w:val="center"/>
              <w:rPr>
                <w:rFonts w:hint="eastAsia" w:asciiTheme="minorEastAsia" w:hAnsiTheme="minorEastAsia" w:eastAsiaTheme="minorEastAsia" w:cstheme="minorEastAsia"/>
                <w:color w:val="auto"/>
                <w:highlight w:val="none"/>
              </w:rPr>
            </w:pPr>
          </w:p>
        </w:tc>
      </w:tr>
      <w:tr w14:paraId="609491C1">
        <w:tblPrEx>
          <w:tblCellMar>
            <w:top w:w="0" w:type="dxa"/>
            <w:left w:w="28" w:type="dxa"/>
            <w:bottom w:w="0" w:type="dxa"/>
            <w:right w:w="28" w:type="dxa"/>
          </w:tblCellMar>
        </w:tblPrEx>
        <w:trPr>
          <w:trHeight w:val="808" w:hRule="atLeast"/>
        </w:trPr>
        <w:tc>
          <w:tcPr>
            <w:tcW w:w="886" w:type="dxa"/>
            <w:tcBorders>
              <w:top w:val="single" w:color="auto" w:sz="4" w:space="0"/>
              <w:left w:val="single" w:color="auto" w:sz="4" w:space="0"/>
              <w:bottom w:val="single" w:color="auto" w:sz="6" w:space="0"/>
            </w:tcBorders>
            <w:noWrap w:val="0"/>
            <w:vAlign w:val="center"/>
          </w:tcPr>
          <w:p w14:paraId="52709D99">
            <w:pPr>
              <w:spacing w:before="333" w:beforeLines="100"/>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4"/>
                <w:highlight w:val="none"/>
              </w:rPr>
              <w:t>……</w:t>
            </w:r>
          </w:p>
        </w:tc>
        <w:tc>
          <w:tcPr>
            <w:tcW w:w="1863" w:type="dxa"/>
            <w:tcBorders>
              <w:top w:val="single" w:color="auto" w:sz="4" w:space="0"/>
              <w:left w:val="single" w:color="auto" w:sz="6" w:space="0"/>
              <w:bottom w:val="single" w:color="auto" w:sz="6" w:space="0"/>
              <w:right w:val="single" w:color="auto" w:sz="6" w:space="0"/>
            </w:tcBorders>
            <w:noWrap w:val="0"/>
            <w:vAlign w:val="center"/>
          </w:tcPr>
          <w:p w14:paraId="564AFF78">
            <w:pPr>
              <w:spacing w:before="166" w:beforeLines="50"/>
              <w:jc w:val="center"/>
              <w:rPr>
                <w:rFonts w:hint="eastAsia" w:asciiTheme="minorEastAsia" w:hAnsiTheme="minorEastAsia" w:eastAsiaTheme="minorEastAsia" w:cstheme="minorEastAsia"/>
                <w:color w:val="auto"/>
                <w:highlight w:val="none"/>
              </w:rPr>
            </w:pPr>
          </w:p>
        </w:tc>
        <w:tc>
          <w:tcPr>
            <w:tcW w:w="2250" w:type="dxa"/>
            <w:tcBorders>
              <w:top w:val="single" w:color="auto" w:sz="4" w:space="0"/>
              <w:left w:val="single" w:color="auto" w:sz="6" w:space="0"/>
              <w:bottom w:val="single" w:color="auto" w:sz="6" w:space="0"/>
              <w:right w:val="single" w:color="auto" w:sz="6" w:space="0"/>
            </w:tcBorders>
            <w:noWrap w:val="0"/>
            <w:vAlign w:val="center"/>
          </w:tcPr>
          <w:p w14:paraId="1282FC42">
            <w:pPr>
              <w:spacing w:before="166" w:beforeLines="50"/>
              <w:jc w:val="center"/>
              <w:rPr>
                <w:rFonts w:hint="eastAsia" w:asciiTheme="minorEastAsia" w:hAnsiTheme="minorEastAsia" w:eastAsiaTheme="minorEastAsia" w:cstheme="minorEastAsia"/>
                <w:color w:val="auto"/>
                <w:highlight w:val="none"/>
              </w:rPr>
            </w:pPr>
          </w:p>
        </w:tc>
        <w:tc>
          <w:tcPr>
            <w:tcW w:w="1311" w:type="dxa"/>
            <w:tcBorders>
              <w:top w:val="single" w:color="auto" w:sz="4" w:space="0"/>
              <w:left w:val="single" w:color="auto" w:sz="6" w:space="0"/>
              <w:bottom w:val="single" w:color="auto" w:sz="6" w:space="0"/>
              <w:right w:val="single" w:color="auto" w:sz="6" w:space="0"/>
            </w:tcBorders>
            <w:noWrap w:val="0"/>
            <w:vAlign w:val="center"/>
          </w:tcPr>
          <w:p w14:paraId="066711EF">
            <w:pPr>
              <w:spacing w:before="166" w:beforeLines="50"/>
              <w:jc w:val="center"/>
              <w:rPr>
                <w:rFonts w:hint="eastAsia" w:asciiTheme="minorEastAsia" w:hAnsiTheme="minorEastAsia" w:eastAsiaTheme="minorEastAsia" w:cstheme="minorEastAsia"/>
                <w:color w:val="auto"/>
                <w:highlight w:val="none"/>
              </w:rPr>
            </w:pPr>
          </w:p>
        </w:tc>
        <w:tc>
          <w:tcPr>
            <w:tcW w:w="1307" w:type="dxa"/>
            <w:tcBorders>
              <w:top w:val="single" w:color="auto" w:sz="4" w:space="0"/>
              <w:left w:val="single" w:color="auto" w:sz="6" w:space="0"/>
              <w:bottom w:val="single" w:color="auto" w:sz="6" w:space="0"/>
              <w:right w:val="single" w:color="auto" w:sz="6" w:space="0"/>
            </w:tcBorders>
            <w:noWrap w:val="0"/>
            <w:vAlign w:val="center"/>
          </w:tcPr>
          <w:p w14:paraId="537686D5">
            <w:pPr>
              <w:spacing w:before="166" w:beforeLines="50"/>
              <w:jc w:val="center"/>
              <w:rPr>
                <w:rFonts w:hint="eastAsia" w:asciiTheme="minorEastAsia" w:hAnsiTheme="minorEastAsia" w:eastAsiaTheme="minorEastAsia" w:cstheme="minorEastAsia"/>
                <w:color w:val="auto"/>
                <w:highlight w:val="none"/>
              </w:rPr>
            </w:pPr>
          </w:p>
        </w:tc>
        <w:tc>
          <w:tcPr>
            <w:tcW w:w="1313" w:type="dxa"/>
            <w:tcBorders>
              <w:top w:val="single" w:color="auto" w:sz="4" w:space="0"/>
              <w:left w:val="single" w:color="auto" w:sz="6" w:space="0"/>
              <w:bottom w:val="single" w:color="auto" w:sz="6" w:space="0"/>
              <w:right w:val="single" w:color="auto" w:sz="6" w:space="0"/>
            </w:tcBorders>
            <w:noWrap w:val="0"/>
            <w:vAlign w:val="center"/>
          </w:tcPr>
          <w:p w14:paraId="5BB53D40">
            <w:pPr>
              <w:spacing w:before="166" w:beforeLines="50"/>
              <w:jc w:val="center"/>
              <w:rPr>
                <w:rFonts w:hint="eastAsia" w:asciiTheme="minorEastAsia" w:hAnsiTheme="minorEastAsia" w:eastAsiaTheme="minorEastAsia" w:cstheme="minorEastAsia"/>
                <w:color w:val="auto"/>
                <w:highlight w:val="none"/>
              </w:rPr>
            </w:pPr>
          </w:p>
        </w:tc>
      </w:tr>
      <w:tr w14:paraId="7E44FDAA">
        <w:tblPrEx>
          <w:tblCellMar>
            <w:top w:w="0" w:type="dxa"/>
            <w:left w:w="28" w:type="dxa"/>
            <w:bottom w:w="0" w:type="dxa"/>
            <w:right w:w="28" w:type="dxa"/>
          </w:tblCellMar>
        </w:tblPrEx>
        <w:trPr>
          <w:trHeight w:val="808" w:hRule="atLeast"/>
        </w:trPr>
        <w:tc>
          <w:tcPr>
            <w:tcW w:w="886" w:type="dxa"/>
            <w:tcBorders>
              <w:top w:val="single" w:color="auto" w:sz="4" w:space="0"/>
              <w:left w:val="single" w:color="auto" w:sz="4" w:space="0"/>
              <w:bottom w:val="single" w:color="auto" w:sz="6" w:space="0"/>
            </w:tcBorders>
            <w:noWrap w:val="0"/>
            <w:vAlign w:val="center"/>
          </w:tcPr>
          <w:p w14:paraId="15918E5F">
            <w:pPr>
              <w:spacing w:before="333" w:beforeLines="100"/>
              <w:jc w:val="center"/>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color w:val="auto"/>
                <w:szCs w:val="24"/>
                <w:highlight w:val="none"/>
              </w:rPr>
              <w:t>……</w:t>
            </w:r>
          </w:p>
        </w:tc>
        <w:tc>
          <w:tcPr>
            <w:tcW w:w="1863" w:type="dxa"/>
            <w:tcBorders>
              <w:top w:val="single" w:color="auto" w:sz="4" w:space="0"/>
              <w:left w:val="single" w:color="auto" w:sz="6" w:space="0"/>
              <w:bottom w:val="single" w:color="auto" w:sz="6" w:space="0"/>
              <w:right w:val="single" w:color="auto" w:sz="6" w:space="0"/>
            </w:tcBorders>
            <w:noWrap w:val="0"/>
            <w:vAlign w:val="center"/>
          </w:tcPr>
          <w:p w14:paraId="350439A7">
            <w:pPr>
              <w:spacing w:before="166" w:beforeLines="50"/>
              <w:jc w:val="center"/>
              <w:rPr>
                <w:rFonts w:hint="eastAsia" w:asciiTheme="minorEastAsia" w:hAnsiTheme="minorEastAsia" w:eastAsiaTheme="minorEastAsia" w:cstheme="minorEastAsia"/>
                <w:color w:val="auto"/>
                <w:highlight w:val="none"/>
              </w:rPr>
            </w:pPr>
          </w:p>
        </w:tc>
        <w:tc>
          <w:tcPr>
            <w:tcW w:w="2250" w:type="dxa"/>
            <w:tcBorders>
              <w:top w:val="single" w:color="auto" w:sz="4" w:space="0"/>
              <w:left w:val="single" w:color="auto" w:sz="6" w:space="0"/>
              <w:bottom w:val="single" w:color="auto" w:sz="6" w:space="0"/>
              <w:right w:val="single" w:color="auto" w:sz="6" w:space="0"/>
            </w:tcBorders>
            <w:noWrap w:val="0"/>
            <w:vAlign w:val="center"/>
          </w:tcPr>
          <w:p w14:paraId="07A26557">
            <w:pPr>
              <w:spacing w:before="166" w:beforeLines="50"/>
              <w:jc w:val="center"/>
              <w:rPr>
                <w:rFonts w:hint="eastAsia" w:asciiTheme="minorEastAsia" w:hAnsiTheme="minorEastAsia" w:eastAsiaTheme="minorEastAsia" w:cstheme="minorEastAsia"/>
                <w:color w:val="auto"/>
                <w:highlight w:val="none"/>
              </w:rPr>
            </w:pPr>
          </w:p>
        </w:tc>
        <w:tc>
          <w:tcPr>
            <w:tcW w:w="1311" w:type="dxa"/>
            <w:tcBorders>
              <w:top w:val="single" w:color="auto" w:sz="4" w:space="0"/>
              <w:left w:val="single" w:color="auto" w:sz="6" w:space="0"/>
              <w:bottom w:val="single" w:color="auto" w:sz="6" w:space="0"/>
              <w:right w:val="single" w:color="auto" w:sz="6" w:space="0"/>
            </w:tcBorders>
            <w:noWrap w:val="0"/>
            <w:vAlign w:val="center"/>
          </w:tcPr>
          <w:p w14:paraId="7E2E2C7E">
            <w:pPr>
              <w:spacing w:before="166" w:beforeLines="50"/>
              <w:jc w:val="center"/>
              <w:rPr>
                <w:rFonts w:hint="eastAsia" w:asciiTheme="minorEastAsia" w:hAnsiTheme="minorEastAsia" w:eastAsiaTheme="minorEastAsia" w:cstheme="minorEastAsia"/>
                <w:color w:val="auto"/>
                <w:highlight w:val="none"/>
              </w:rPr>
            </w:pPr>
          </w:p>
        </w:tc>
        <w:tc>
          <w:tcPr>
            <w:tcW w:w="1307" w:type="dxa"/>
            <w:tcBorders>
              <w:top w:val="single" w:color="auto" w:sz="4" w:space="0"/>
              <w:left w:val="single" w:color="auto" w:sz="6" w:space="0"/>
              <w:bottom w:val="single" w:color="auto" w:sz="6" w:space="0"/>
              <w:right w:val="single" w:color="auto" w:sz="6" w:space="0"/>
            </w:tcBorders>
            <w:noWrap w:val="0"/>
            <w:vAlign w:val="center"/>
          </w:tcPr>
          <w:p w14:paraId="765274FD">
            <w:pPr>
              <w:spacing w:before="166" w:beforeLines="50"/>
              <w:jc w:val="center"/>
              <w:rPr>
                <w:rFonts w:hint="eastAsia" w:asciiTheme="minorEastAsia" w:hAnsiTheme="minorEastAsia" w:eastAsiaTheme="minorEastAsia" w:cstheme="minorEastAsia"/>
                <w:color w:val="auto"/>
                <w:highlight w:val="none"/>
              </w:rPr>
            </w:pPr>
          </w:p>
        </w:tc>
        <w:tc>
          <w:tcPr>
            <w:tcW w:w="1313" w:type="dxa"/>
            <w:tcBorders>
              <w:top w:val="single" w:color="auto" w:sz="4" w:space="0"/>
              <w:left w:val="single" w:color="auto" w:sz="6" w:space="0"/>
              <w:bottom w:val="single" w:color="auto" w:sz="6" w:space="0"/>
              <w:right w:val="single" w:color="auto" w:sz="6" w:space="0"/>
            </w:tcBorders>
            <w:noWrap w:val="0"/>
            <w:vAlign w:val="center"/>
          </w:tcPr>
          <w:p w14:paraId="4AF16266">
            <w:pPr>
              <w:spacing w:before="166" w:beforeLines="50"/>
              <w:jc w:val="center"/>
              <w:rPr>
                <w:rFonts w:hint="eastAsia" w:asciiTheme="minorEastAsia" w:hAnsiTheme="minorEastAsia" w:eastAsiaTheme="minorEastAsia" w:cstheme="minorEastAsia"/>
                <w:color w:val="auto"/>
                <w:highlight w:val="none"/>
              </w:rPr>
            </w:pPr>
          </w:p>
        </w:tc>
      </w:tr>
      <w:tr w14:paraId="3AC4E39F">
        <w:tblPrEx>
          <w:tblCellMar>
            <w:top w:w="0" w:type="dxa"/>
            <w:left w:w="28" w:type="dxa"/>
            <w:bottom w:w="0" w:type="dxa"/>
            <w:right w:w="28" w:type="dxa"/>
          </w:tblCellMar>
        </w:tblPrEx>
        <w:trPr>
          <w:trHeight w:val="808" w:hRule="atLeast"/>
        </w:trPr>
        <w:tc>
          <w:tcPr>
            <w:tcW w:w="886" w:type="dxa"/>
            <w:tcBorders>
              <w:top w:val="single" w:color="auto" w:sz="4" w:space="0"/>
              <w:left w:val="single" w:color="auto" w:sz="6" w:space="0"/>
              <w:bottom w:val="single" w:color="auto" w:sz="6" w:space="0"/>
            </w:tcBorders>
            <w:noWrap w:val="0"/>
            <w:vAlign w:val="center"/>
          </w:tcPr>
          <w:p w14:paraId="14A5D97E">
            <w:pPr>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合计：</w:t>
            </w:r>
          </w:p>
        </w:tc>
        <w:tc>
          <w:tcPr>
            <w:tcW w:w="8044" w:type="dxa"/>
            <w:gridSpan w:val="5"/>
            <w:tcBorders>
              <w:top w:val="single" w:color="auto" w:sz="4" w:space="0"/>
              <w:left w:val="single" w:color="auto" w:sz="6" w:space="0"/>
              <w:bottom w:val="single" w:color="auto" w:sz="6" w:space="0"/>
              <w:right w:val="single" w:color="auto" w:sz="6" w:space="0"/>
            </w:tcBorders>
            <w:noWrap w:val="0"/>
            <w:vAlign w:val="center"/>
          </w:tcPr>
          <w:p w14:paraId="4D648CCD">
            <w:pPr>
              <w:spacing w:before="166" w:beforeLine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大写：                                小写：</w:t>
            </w:r>
          </w:p>
        </w:tc>
      </w:tr>
      <w:tr w14:paraId="131A5018">
        <w:tblPrEx>
          <w:tblCellMar>
            <w:top w:w="0" w:type="dxa"/>
            <w:left w:w="28" w:type="dxa"/>
            <w:bottom w:w="0" w:type="dxa"/>
            <w:right w:w="28" w:type="dxa"/>
          </w:tblCellMar>
        </w:tblPrEx>
        <w:trPr>
          <w:trHeight w:val="808" w:hRule="atLeast"/>
        </w:trPr>
        <w:tc>
          <w:tcPr>
            <w:tcW w:w="886" w:type="dxa"/>
            <w:tcBorders>
              <w:top w:val="single" w:color="auto" w:sz="4" w:space="0"/>
              <w:left w:val="single" w:color="auto" w:sz="6" w:space="0"/>
              <w:bottom w:val="single" w:color="auto" w:sz="6" w:space="0"/>
            </w:tcBorders>
            <w:noWrap w:val="0"/>
            <w:vAlign w:val="center"/>
          </w:tcPr>
          <w:p w14:paraId="1653D1DB">
            <w:pPr>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备注</w:t>
            </w:r>
          </w:p>
        </w:tc>
        <w:tc>
          <w:tcPr>
            <w:tcW w:w="8044" w:type="dxa"/>
            <w:gridSpan w:val="5"/>
            <w:tcBorders>
              <w:top w:val="single" w:color="auto" w:sz="4" w:space="0"/>
              <w:left w:val="single" w:color="auto" w:sz="6" w:space="0"/>
              <w:bottom w:val="single" w:color="auto" w:sz="6" w:space="0"/>
              <w:right w:val="single" w:color="auto" w:sz="6" w:space="0"/>
            </w:tcBorders>
            <w:noWrap w:val="0"/>
            <w:vAlign w:val="center"/>
          </w:tcPr>
          <w:p w14:paraId="35EF36DA">
            <w:pPr>
              <w:spacing w:before="166" w:beforeLines="50"/>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pacing w:val="-6"/>
                <w:highlight w:val="none"/>
              </w:rPr>
              <w:t>保留小数点后两位。</w:t>
            </w:r>
          </w:p>
        </w:tc>
      </w:tr>
    </w:tbl>
    <w:p w14:paraId="0ED07F82">
      <w:pPr>
        <w:adjustRightInd w:val="0"/>
        <w:snapToGrid w:val="0"/>
        <w:spacing w:line="360" w:lineRule="auto"/>
        <w:rPr>
          <w:rFonts w:hint="eastAsia" w:asciiTheme="minorEastAsia" w:hAnsiTheme="minorEastAsia" w:eastAsiaTheme="minorEastAsia" w:cstheme="minorEastAsia"/>
          <w:color w:val="auto"/>
          <w:szCs w:val="21"/>
          <w:highlight w:val="none"/>
        </w:rPr>
      </w:pPr>
    </w:p>
    <w:p w14:paraId="114DA662">
      <w:pPr>
        <w:adjustRightInd w:val="0"/>
        <w:snapToGrid w:val="0"/>
        <w:spacing w:line="360" w:lineRule="auto"/>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color w:val="auto"/>
          <w:szCs w:val="21"/>
          <w:highlight w:val="none"/>
        </w:rPr>
        <w:t>说明：</w:t>
      </w:r>
      <w:r>
        <w:rPr>
          <w:rFonts w:hint="eastAsia" w:asciiTheme="minorEastAsia" w:hAnsiTheme="minorEastAsia" w:eastAsiaTheme="minorEastAsia" w:cstheme="minorEastAsia"/>
          <w:bCs/>
          <w:color w:val="auto"/>
          <w:szCs w:val="21"/>
          <w:highlight w:val="none"/>
        </w:rPr>
        <w:t>1、</w:t>
      </w:r>
      <w:r>
        <w:rPr>
          <w:rFonts w:hint="eastAsia" w:asciiTheme="minorEastAsia" w:hAnsiTheme="minorEastAsia" w:eastAsiaTheme="minorEastAsia" w:cstheme="minorEastAsia"/>
          <w:color w:val="auto"/>
          <w:szCs w:val="21"/>
          <w:highlight w:val="none"/>
        </w:rPr>
        <w:t>供应商提供的属于节能、环境标志产品品目清单中优先采购的产品，须按</w:t>
      </w:r>
      <w:r>
        <w:rPr>
          <w:rFonts w:hint="eastAsia" w:asciiTheme="minorEastAsia" w:hAnsiTheme="minorEastAsia" w:eastAsiaTheme="minorEastAsia" w:cstheme="minorEastAsia"/>
          <w:color w:val="auto"/>
          <w:szCs w:val="21"/>
          <w:highlight w:val="none"/>
          <w:lang w:eastAsia="zh-CN"/>
        </w:rPr>
        <w:t>竞争性谈判文件</w:t>
      </w:r>
      <w:r>
        <w:rPr>
          <w:rFonts w:hint="eastAsia" w:asciiTheme="minorEastAsia" w:hAnsiTheme="minorEastAsia" w:eastAsiaTheme="minorEastAsia" w:cstheme="minorEastAsia"/>
          <w:color w:val="auto"/>
          <w:szCs w:val="21"/>
          <w:highlight w:val="none"/>
        </w:rPr>
        <w:t>要求提供相关证明材料，不涉及此项内容可不提供此表。</w:t>
      </w:r>
    </w:p>
    <w:p w14:paraId="1D1FC1C2">
      <w:pPr>
        <w:pStyle w:val="16"/>
        <w:spacing w:line="400" w:lineRule="exact"/>
        <w:ind w:left="420" w:leftChars="200" w:firstLine="240" w:firstLineChars="100"/>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highlight w:val="none"/>
        </w:rPr>
        <w:t>2、未按上述要求提供、</w:t>
      </w:r>
      <w:r>
        <w:rPr>
          <w:rFonts w:hint="eastAsia" w:asciiTheme="minorEastAsia" w:hAnsiTheme="minorEastAsia" w:eastAsiaTheme="minorEastAsia" w:cstheme="minorEastAsia"/>
          <w:color w:val="auto"/>
          <w:highlight w:val="none"/>
        </w:rPr>
        <w:t>填写</w:t>
      </w:r>
      <w:r>
        <w:rPr>
          <w:rFonts w:hint="eastAsia" w:asciiTheme="minorEastAsia" w:hAnsiTheme="minorEastAsia" w:eastAsiaTheme="minorEastAsia" w:cstheme="minorEastAsia"/>
          <w:bCs/>
          <w:color w:val="auto"/>
          <w:highlight w:val="none"/>
        </w:rPr>
        <w:t>的，评审时不予以考虑。</w:t>
      </w:r>
    </w:p>
    <w:p w14:paraId="08E74F48">
      <w:pPr>
        <w:rPr>
          <w:rFonts w:hint="eastAsia" w:asciiTheme="minorEastAsia" w:hAnsiTheme="minorEastAsia" w:eastAsiaTheme="minorEastAsia" w:cstheme="minorEastAsia"/>
          <w:color w:val="auto"/>
          <w:highlight w:val="none"/>
        </w:rPr>
      </w:pPr>
    </w:p>
    <w:p w14:paraId="29113F3B">
      <w:pPr>
        <w:rPr>
          <w:rFonts w:hint="eastAsia" w:asciiTheme="minorEastAsia" w:hAnsiTheme="minorEastAsia" w:eastAsiaTheme="minorEastAsia" w:cstheme="minorEastAsia"/>
          <w:color w:val="auto"/>
          <w:highlight w:val="none"/>
        </w:rPr>
      </w:pPr>
    </w:p>
    <w:p w14:paraId="4F7EA14B">
      <w:pPr>
        <w:spacing w:line="520" w:lineRule="exac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供应商名称：</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（盖单位公章）</w:t>
      </w:r>
    </w:p>
    <w:p w14:paraId="73AEC559">
      <w:pPr>
        <w:spacing w:line="500" w:lineRule="exact"/>
        <w:jc w:val="left"/>
        <w:rPr>
          <w:rFonts w:hint="eastAsia" w:asciiTheme="minorEastAsia" w:hAnsiTheme="minorEastAsia" w:eastAsiaTheme="minorEastAsia" w:cstheme="minorEastAsia"/>
          <w:color w:val="auto"/>
          <w:spacing w:val="4"/>
          <w:highlight w:val="none"/>
        </w:rPr>
      </w:pPr>
    </w:p>
    <w:p w14:paraId="10210123">
      <w:pPr>
        <w:spacing w:line="500" w:lineRule="exact"/>
        <w:jc w:val="left"/>
        <w:rPr>
          <w:rFonts w:hint="eastAsia" w:asciiTheme="minorEastAsia" w:hAnsiTheme="minorEastAsia" w:eastAsiaTheme="minorEastAsia" w:cstheme="minorEastAsia"/>
          <w:color w:val="auto"/>
          <w:spacing w:val="4"/>
          <w:highlight w:val="none"/>
        </w:rPr>
      </w:pPr>
      <w:r>
        <w:rPr>
          <w:rFonts w:hint="eastAsia" w:asciiTheme="minorEastAsia" w:hAnsiTheme="minorEastAsia" w:eastAsiaTheme="minorEastAsia" w:cstheme="minorEastAsia"/>
          <w:color w:val="auto"/>
          <w:spacing w:val="4"/>
          <w:highlight w:val="none"/>
        </w:rPr>
        <w:t>法定代表人或被授权人：</w:t>
      </w:r>
      <w:r>
        <w:rPr>
          <w:rFonts w:hint="eastAsia" w:asciiTheme="minorEastAsia" w:hAnsiTheme="minorEastAsia" w:eastAsiaTheme="minorEastAsia" w:cstheme="minorEastAsia"/>
          <w:color w:val="auto"/>
          <w:spacing w:val="4"/>
          <w:highlight w:val="none"/>
          <w:u w:val="single"/>
        </w:rPr>
        <w:t xml:space="preserve">      </w:t>
      </w:r>
      <w:r>
        <w:rPr>
          <w:rFonts w:hint="eastAsia" w:asciiTheme="minorEastAsia" w:hAnsiTheme="minorEastAsia" w:eastAsiaTheme="minorEastAsia" w:cstheme="minorEastAsia"/>
          <w:color w:val="auto"/>
          <w:spacing w:val="4"/>
          <w:highlight w:val="none"/>
        </w:rPr>
        <w:t>（签字或盖章）</w:t>
      </w:r>
    </w:p>
    <w:p w14:paraId="3222C5A4">
      <w:pPr>
        <w:spacing w:line="520" w:lineRule="exact"/>
        <w:rPr>
          <w:rFonts w:hint="eastAsia" w:asciiTheme="minorEastAsia" w:hAnsiTheme="minorEastAsia" w:eastAsiaTheme="minorEastAsia" w:cstheme="minorEastAsia"/>
          <w:color w:val="auto"/>
          <w:szCs w:val="24"/>
          <w:highlight w:val="none"/>
        </w:rPr>
      </w:pPr>
    </w:p>
    <w:p w14:paraId="32B8CED4">
      <w:pPr>
        <w:spacing w:line="520" w:lineRule="exac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日      期：      年   月    日</w:t>
      </w:r>
    </w:p>
    <w:p w14:paraId="15EAB7B3">
      <w:pPr>
        <w:rPr>
          <w:rFonts w:hint="eastAsia" w:asciiTheme="minorEastAsia" w:hAnsiTheme="minorEastAsia" w:eastAsiaTheme="minorEastAsia" w:cstheme="minorEastAsia"/>
          <w:color w:val="auto"/>
          <w:szCs w:val="24"/>
          <w:highlight w:val="none"/>
        </w:rPr>
      </w:pPr>
    </w:p>
    <w:p w14:paraId="1EB8D59A">
      <w:pPr>
        <w:rPr>
          <w:rFonts w:hint="eastAsia" w:asciiTheme="minorEastAsia" w:hAnsiTheme="minorEastAsia" w:eastAsiaTheme="minorEastAsia" w:cstheme="minorEastAsia"/>
          <w:color w:val="auto"/>
          <w:highlight w:val="none"/>
        </w:rPr>
      </w:pPr>
    </w:p>
    <w:p w14:paraId="2A58F27F">
      <w:pPr>
        <w:rPr>
          <w:rFonts w:hint="eastAsia" w:asciiTheme="minorEastAsia" w:hAnsiTheme="minorEastAsia" w:eastAsiaTheme="minorEastAsia" w:cstheme="minorEastAsia"/>
          <w:color w:val="auto"/>
          <w:highlight w:val="none"/>
        </w:rPr>
      </w:pPr>
    </w:p>
    <w:p w14:paraId="0A3C5112">
      <w:pPr>
        <w:rPr>
          <w:rFonts w:hint="eastAsia" w:asciiTheme="minorEastAsia" w:hAnsiTheme="minorEastAsia" w:eastAsiaTheme="minorEastAsia" w:cstheme="minorEastAsia"/>
          <w:color w:val="auto"/>
          <w:highlight w:val="none"/>
        </w:rPr>
      </w:pPr>
    </w:p>
    <w:p w14:paraId="01F47E62">
      <w:pPr>
        <w:pStyle w:val="12"/>
        <w:pageBreakBefore w:val="0"/>
        <w:wordWrap w:val="0"/>
        <w:bidi w:val="0"/>
        <w:spacing w:before="0" w:after="0" w:line="360" w:lineRule="auto"/>
        <w:ind w:left="0"/>
        <w:jc w:val="both"/>
        <w:outlineLvl w:val="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br w:type="page"/>
      </w:r>
      <w:bookmarkEnd w:id="46"/>
      <w:bookmarkEnd w:id="47"/>
      <w:bookmarkEnd w:id="48"/>
      <w:bookmarkEnd w:id="49"/>
      <w:bookmarkEnd w:id="50"/>
      <w:bookmarkEnd w:id="51"/>
      <w:bookmarkEnd w:id="52"/>
      <w:bookmarkStart w:id="54" w:name="_Toc9028"/>
      <w:bookmarkStart w:id="55" w:name="_Toc21044"/>
      <w:bookmarkStart w:id="56" w:name="_Toc8657"/>
      <w:bookmarkStart w:id="57" w:name="_Toc32749"/>
      <w:bookmarkStart w:id="58" w:name="_Toc30708"/>
      <w:bookmarkStart w:id="59" w:name="_Toc32030"/>
      <w:bookmarkStart w:id="60" w:name="_Toc6005"/>
      <w:bookmarkStart w:id="61" w:name="_Toc18568"/>
      <w:bookmarkStart w:id="62" w:name="_Toc10991"/>
      <w:r>
        <w:rPr>
          <w:rFonts w:hint="eastAsia" w:asciiTheme="minorEastAsia" w:hAnsiTheme="minorEastAsia" w:eastAsiaTheme="minorEastAsia" w:cstheme="minorEastAsia"/>
          <w:color w:val="auto"/>
          <w:highlight w:val="none"/>
        </w:rPr>
        <w:t>三、供应商参加政府采购活动承诺书</w:t>
      </w:r>
      <w:bookmarkEnd w:id="54"/>
      <w:bookmarkEnd w:id="55"/>
      <w:bookmarkEnd w:id="56"/>
      <w:bookmarkEnd w:id="57"/>
      <w:bookmarkEnd w:id="58"/>
      <w:bookmarkEnd w:id="59"/>
      <w:bookmarkEnd w:id="60"/>
      <w:bookmarkEnd w:id="61"/>
      <w:bookmarkEnd w:id="62"/>
    </w:p>
    <w:p w14:paraId="442DC11A">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未签署下列承诺书的，其责任由供应商自行承担。</w:t>
      </w:r>
    </w:p>
    <w:p w14:paraId="40717305">
      <w:pPr>
        <w:pageBreakBefore w:val="0"/>
        <w:wordWrap w:val="0"/>
        <w:bidi w:val="0"/>
        <w:spacing w:before="166" w:beforeLines="50" w:line="500" w:lineRule="exact"/>
        <w:ind w:firstLine="422" w:firstLineChars="200"/>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（一）质量安全责任承诺书</w:t>
      </w:r>
    </w:p>
    <w:p w14:paraId="77CEE586">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为保证本采购项目顺利进行，作为</w:t>
      </w:r>
      <w:r>
        <w:rPr>
          <w:rFonts w:hint="eastAsia" w:asciiTheme="minorEastAsia" w:hAnsiTheme="minorEastAsia" w:eastAsiaTheme="minorEastAsia" w:cstheme="minorEastAsia"/>
          <w:color w:val="auto"/>
          <w:highlight w:val="none"/>
          <w:lang w:eastAsia="zh-CN"/>
        </w:rPr>
        <w:t>谈判</w:t>
      </w:r>
      <w:r>
        <w:rPr>
          <w:rFonts w:hint="eastAsia" w:asciiTheme="minorEastAsia" w:hAnsiTheme="minorEastAsia" w:eastAsiaTheme="minorEastAsia" w:cstheme="minorEastAsia"/>
          <w:color w:val="auto"/>
          <w:highlight w:val="none"/>
        </w:rPr>
        <w:t>供应商，现郑重承诺：</w:t>
      </w:r>
    </w:p>
    <w:p w14:paraId="7DB162BD">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1、我方</w:t>
      </w:r>
      <w:r>
        <w:rPr>
          <w:rFonts w:hint="eastAsia" w:asciiTheme="minorEastAsia" w:hAnsiTheme="minorEastAsia" w:eastAsiaTheme="minorEastAsia" w:cstheme="minorEastAsia"/>
          <w:color w:val="auto"/>
          <w:highlight w:val="none"/>
          <w:lang w:eastAsia="zh-CN"/>
        </w:rPr>
        <w:t>谈判</w:t>
      </w:r>
      <w:r>
        <w:rPr>
          <w:rFonts w:hint="eastAsia" w:asciiTheme="minorEastAsia" w:hAnsiTheme="minorEastAsia" w:eastAsiaTheme="minorEastAsia" w:cstheme="minorEastAsia"/>
          <w:color w:val="auto"/>
          <w:highlight w:val="none"/>
        </w:rPr>
        <w:t>产品的生产（包括设计、制造、安装、改造、维修等）、投入使用的材料等均完全符合国家现行质量、安全、环保标准和要求。</w:t>
      </w:r>
    </w:p>
    <w:p w14:paraId="427A0BB5">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2、我方将严格按照国家现行相关储存、运输、安装调试技术标准及规范、服务标准及规范、施工标准及规范，在规定的时限内，保质、保量完成项目全部内容，并向采购人交付合格产品。</w:t>
      </w:r>
    </w:p>
    <w:p w14:paraId="028B17D0">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3、对于因产品生产质量以及储存、运输、安装调试、服务、施工等过程中产生的任何安全事故，我方承担全部责任。</w:t>
      </w:r>
    </w:p>
    <w:p w14:paraId="78DBD1C2">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4、我方提供的货物、工程、服务等符合现行的国家、行业、地区、企业标准及要求，标准不一致的，以更为严格的为准，我方对提供的货物、工程、服务等的质量、安全、环保等承担全部责任。</w:t>
      </w:r>
    </w:p>
    <w:p w14:paraId="2D859E35">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p>
    <w:p w14:paraId="3E986793">
      <w:pPr>
        <w:spacing w:line="500" w:lineRule="exact"/>
        <w:ind w:firstLine="3360" w:firstLineChars="16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（加盖公章）</w:t>
      </w:r>
    </w:p>
    <w:p w14:paraId="2913C1D6">
      <w:pPr>
        <w:spacing w:line="500" w:lineRule="exact"/>
        <w:ind w:firstLine="3360" w:firstLineChars="16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日期：  年  月  日</w:t>
      </w:r>
    </w:p>
    <w:p w14:paraId="268C5DD7">
      <w:pPr>
        <w:pageBreakBefore w:val="0"/>
        <w:wordWrap w:val="0"/>
        <w:bidi w:val="0"/>
        <w:spacing w:line="500" w:lineRule="exact"/>
        <w:rPr>
          <w:rFonts w:hint="eastAsia" w:asciiTheme="minorEastAsia" w:hAnsiTheme="minorEastAsia" w:eastAsiaTheme="minorEastAsia" w:cstheme="minorEastAsia"/>
          <w:color w:val="auto"/>
          <w:highlight w:val="none"/>
        </w:rPr>
      </w:pPr>
    </w:p>
    <w:p w14:paraId="5FF7DF67">
      <w:pPr>
        <w:pageBreakBefore w:val="0"/>
        <w:wordWrap w:val="0"/>
        <w:bidi w:val="0"/>
        <w:spacing w:line="500" w:lineRule="exact"/>
        <w:rPr>
          <w:rFonts w:hint="eastAsia" w:asciiTheme="minorEastAsia" w:hAnsiTheme="minorEastAsia" w:eastAsiaTheme="minorEastAsia" w:cstheme="minorEastAsia"/>
          <w:color w:val="auto"/>
          <w:highlight w:val="none"/>
        </w:rPr>
      </w:pPr>
    </w:p>
    <w:p w14:paraId="549C4823">
      <w:pPr>
        <w:pageBreakBefore w:val="0"/>
        <w:wordWrap w:val="0"/>
        <w:bidi w:val="0"/>
        <w:spacing w:line="500" w:lineRule="exact"/>
        <w:rPr>
          <w:rFonts w:hint="eastAsia" w:asciiTheme="minorEastAsia" w:hAnsiTheme="minorEastAsia" w:eastAsiaTheme="minorEastAsia" w:cstheme="minorEastAsia"/>
          <w:color w:val="auto"/>
          <w:highlight w:val="none"/>
        </w:rPr>
      </w:pPr>
    </w:p>
    <w:p w14:paraId="2387D56B">
      <w:pPr>
        <w:pageBreakBefore w:val="0"/>
        <w:wordWrap w:val="0"/>
        <w:bidi w:val="0"/>
        <w:spacing w:line="500" w:lineRule="exact"/>
        <w:rPr>
          <w:rFonts w:hint="eastAsia" w:asciiTheme="minorEastAsia" w:hAnsiTheme="minorEastAsia" w:eastAsiaTheme="minorEastAsia" w:cstheme="minorEastAsia"/>
          <w:color w:val="auto"/>
          <w:highlight w:val="none"/>
        </w:rPr>
      </w:pPr>
    </w:p>
    <w:p w14:paraId="7FF2F989">
      <w:pPr>
        <w:pageBreakBefore w:val="0"/>
        <w:wordWrap w:val="0"/>
        <w:bidi w:val="0"/>
        <w:spacing w:line="500" w:lineRule="exact"/>
        <w:rPr>
          <w:rFonts w:hint="eastAsia" w:asciiTheme="minorEastAsia" w:hAnsiTheme="minorEastAsia" w:eastAsiaTheme="minorEastAsia" w:cstheme="minorEastAsia"/>
          <w:color w:val="auto"/>
          <w:highlight w:val="none"/>
        </w:rPr>
      </w:pPr>
    </w:p>
    <w:p w14:paraId="549C6B1A">
      <w:pPr>
        <w:pStyle w:val="7"/>
        <w:pageBreakBefore w:val="0"/>
        <w:wordWrap w:val="0"/>
        <w:bidi w:val="0"/>
        <w:ind w:firstLine="180"/>
        <w:rPr>
          <w:rFonts w:hint="eastAsia" w:asciiTheme="minorEastAsia" w:hAnsiTheme="minorEastAsia" w:eastAsiaTheme="minorEastAsia" w:cstheme="minorEastAsia"/>
          <w:color w:val="auto"/>
          <w:highlight w:val="none"/>
        </w:rPr>
      </w:pPr>
    </w:p>
    <w:p w14:paraId="3E77AB15">
      <w:pPr>
        <w:pStyle w:val="7"/>
        <w:pageBreakBefore w:val="0"/>
        <w:wordWrap w:val="0"/>
        <w:bidi w:val="0"/>
        <w:ind w:firstLine="180"/>
        <w:rPr>
          <w:rFonts w:hint="eastAsia" w:asciiTheme="minorEastAsia" w:hAnsiTheme="minorEastAsia" w:eastAsiaTheme="minorEastAsia" w:cstheme="minorEastAsia"/>
          <w:color w:val="auto"/>
          <w:highlight w:val="none"/>
        </w:rPr>
      </w:pPr>
    </w:p>
    <w:p w14:paraId="0C87B638">
      <w:pPr>
        <w:pageBreakBefore w:val="0"/>
        <w:wordWrap w:val="0"/>
        <w:bidi w:val="0"/>
        <w:spacing w:line="500" w:lineRule="exact"/>
        <w:rPr>
          <w:rFonts w:hint="eastAsia" w:asciiTheme="minorEastAsia" w:hAnsiTheme="minorEastAsia" w:eastAsiaTheme="minorEastAsia" w:cstheme="minorEastAsia"/>
          <w:color w:val="auto"/>
          <w:highlight w:val="none"/>
        </w:rPr>
      </w:pPr>
    </w:p>
    <w:p w14:paraId="55B78BB3">
      <w:pPr>
        <w:pStyle w:val="7"/>
        <w:pageBreakBefore w:val="0"/>
        <w:wordWrap w:val="0"/>
        <w:bidi w:val="0"/>
        <w:ind w:firstLine="180"/>
        <w:rPr>
          <w:rFonts w:hint="eastAsia" w:asciiTheme="minorEastAsia" w:hAnsiTheme="minorEastAsia" w:eastAsiaTheme="minorEastAsia" w:cstheme="minorEastAsia"/>
          <w:color w:val="auto"/>
          <w:highlight w:val="none"/>
        </w:rPr>
      </w:pPr>
    </w:p>
    <w:p w14:paraId="0E8CE5D0">
      <w:pPr>
        <w:pageBreakBefore w:val="0"/>
        <w:wordWrap w:val="0"/>
        <w:bidi w:val="0"/>
        <w:rPr>
          <w:rFonts w:hint="eastAsia" w:asciiTheme="minorEastAsia" w:hAnsiTheme="minorEastAsia" w:eastAsiaTheme="minorEastAsia" w:cstheme="minorEastAsia"/>
          <w:b/>
          <w:bCs/>
          <w:color w:val="auto"/>
          <w:highlight w:val="none"/>
        </w:rPr>
      </w:pPr>
    </w:p>
    <w:p w14:paraId="65096FB0">
      <w:pPr>
        <w:pageBreakBefore w:val="0"/>
        <w:wordWrap w:val="0"/>
        <w:bidi w:val="0"/>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（二）拒绝政府采购领域商业贿赂承诺书</w:t>
      </w:r>
    </w:p>
    <w:p w14:paraId="1E5E40ED">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p>
    <w:p w14:paraId="090798B1">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为响应党中央、国务院关于治理政府采购领域商业贿赂行为的号召，我公司在此庄严承诺：</w:t>
      </w:r>
    </w:p>
    <w:p w14:paraId="594F7277">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1、在参与政府采购活动中遵纪守法、诚信经营、公平竞标。</w:t>
      </w:r>
    </w:p>
    <w:p w14:paraId="7C6A9C74">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2、不向政府采购人、采购代理机构和政府采购评审专家进行任何形式的商业贿赂以谋取交易机会。</w:t>
      </w:r>
    </w:p>
    <w:p w14:paraId="1646AED7">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3、不向政府采购代理机构和采购人提供虚假资质文件或采用虚假应标方式参与政府采购市场竞争并谋取中标、成交。</w:t>
      </w:r>
    </w:p>
    <w:p w14:paraId="69F75C34">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4、不采取“围标、陪标”等商业欺诈手段获得政府采购定单。</w:t>
      </w:r>
    </w:p>
    <w:p w14:paraId="15DF6011">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5、不采取不正当手段诋毁、排挤其他供应商。</w:t>
      </w:r>
    </w:p>
    <w:p w14:paraId="2BBADA7D">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6、不在提供商品和服务时“偷梁换柱、以次充好”损害采购人的合法权益。</w:t>
      </w:r>
    </w:p>
    <w:p w14:paraId="22A507C0">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7、不与采购人、采购代理机构政府采购评审专家或其它供应商恶意串通，进行质疑和投诉，维护政府采购市场秩序。</w:t>
      </w:r>
    </w:p>
    <w:p w14:paraId="60AFB782">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8、尊重和接受政府采购监督管理部门的监督和政府采购代理机构招标采购要求，承担因违约行为给采购人造成的损失。</w:t>
      </w:r>
    </w:p>
    <w:p w14:paraId="0CA05DF8">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9、不发生其他有悖于政府采购公开、公平、公正和诚信原则的行为。</w:t>
      </w:r>
    </w:p>
    <w:p w14:paraId="04829C28">
      <w:pPr>
        <w:pageBreakBefore w:val="0"/>
        <w:wordWrap w:val="0"/>
        <w:bidi w:val="0"/>
        <w:spacing w:line="500" w:lineRule="exact"/>
        <w:rPr>
          <w:rFonts w:hint="eastAsia" w:asciiTheme="minorEastAsia" w:hAnsiTheme="minorEastAsia" w:eastAsiaTheme="minorEastAsia" w:cstheme="minorEastAsia"/>
          <w:color w:val="auto"/>
          <w:highlight w:val="none"/>
        </w:rPr>
      </w:pPr>
    </w:p>
    <w:p w14:paraId="0D40C4DD">
      <w:pPr>
        <w:spacing w:line="500" w:lineRule="exact"/>
        <w:ind w:firstLine="3360" w:firstLineChars="16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（加盖公章）</w:t>
      </w:r>
    </w:p>
    <w:p w14:paraId="0E3478E1">
      <w:pPr>
        <w:spacing w:line="500" w:lineRule="exact"/>
        <w:ind w:firstLine="3360" w:firstLineChars="16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日期：  年  月  日</w:t>
      </w:r>
    </w:p>
    <w:p w14:paraId="72175E90">
      <w:pPr>
        <w:pStyle w:val="12"/>
        <w:pageBreakBefore w:val="0"/>
        <w:wordWrap w:val="0"/>
        <w:bidi w:val="0"/>
        <w:spacing w:before="0" w:after="0" w:line="360" w:lineRule="auto"/>
        <w:ind w:left="0"/>
        <w:jc w:val="both"/>
        <w:outlineLvl w:val="2"/>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color w:val="auto"/>
          <w:highlight w:val="none"/>
        </w:rPr>
        <w:br w:type="page"/>
      </w:r>
      <w:r>
        <w:rPr>
          <w:rFonts w:hint="eastAsia" w:asciiTheme="minorEastAsia" w:hAnsiTheme="minorEastAsia" w:eastAsiaTheme="minorEastAsia" w:cstheme="minorEastAsia"/>
          <w:color w:val="auto"/>
          <w:highlight w:val="none"/>
          <w:lang w:val="en-US" w:eastAsia="zh-CN"/>
        </w:rPr>
        <w:t>四、</w:t>
      </w:r>
      <w:r>
        <w:rPr>
          <w:rFonts w:hint="eastAsia" w:asciiTheme="minorEastAsia" w:hAnsiTheme="minorEastAsia" w:eastAsiaTheme="minorEastAsia" w:cstheme="minorEastAsia"/>
          <w:color w:val="auto"/>
          <w:highlight w:val="none"/>
        </w:rPr>
        <w:t>技术服务响应</w:t>
      </w:r>
      <w:r>
        <w:rPr>
          <w:rFonts w:hint="eastAsia" w:asciiTheme="minorEastAsia" w:hAnsiTheme="minorEastAsia" w:eastAsiaTheme="minorEastAsia" w:cstheme="minorEastAsia"/>
          <w:color w:val="auto"/>
          <w:highlight w:val="none"/>
          <w:lang w:val="en-US" w:eastAsia="zh-CN"/>
        </w:rPr>
        <w:t>表</w:t>
      </w:r>
    </w:p>
    <w:p w14:paraId="46DDE0C6">
      <w:pPr>
        <w:numPr>
          <w:ilvl w:val="0"/>
          <w:numId w:val="0"/>
        </w:numPr>
        <w:spacing w:line="500" w:lineRule="exact"/>
        <w:ind w:firstLine="0" w:firstLineChars="0"/>
        <w:jc w:val="both"/>
        <w:outlineLvl w:val="9"/>
        <w:rPr>
          <w:rFonts w:hint="eastAsia" w:asciiTheme="minorEastAsia" w:hAnsiTheme="minorEastAsia" w:eastAsiaTheme="minorEastAsia" w:cstheme="minorEastAsia"/>
          <w:b/>
          <w:bCs/>
          <w:color w:val="auto"/>
          <w:sz w:val="32"/>
          <w:szCs w:val="32"/>
          <w:highlight w:val="none"/>
        </w:rPr>
      </w:pPr>
    </w:p>
    <w:tbl>
      <w:tblPr>
        <w:tblStyle w:val="9"/>
        <w:tblW w:w="929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30934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867" w:type="dxa"/>
            <w:shd w:val="clear" w:color="auto" w:fill="D8D8D8"/>
            <w:noWrap w:val="0"/>
            <w:vAlign w:val="center"/>
          </w:tcPr>
          <w:p w14:paraId="1F0274A7">
            <w:pPr>
              <w:spacing w:line="320" w:lineRule="exact"/>
              <w:jc w:val="center"/>
              <w:rPr>
                <w:rFonts w:hint="eastAsia" w:asciiTheme="minorEastAsia" w:hAnsiTheme="minorEastAsia" w:eastAsiaTheme="minorEastAsia" w:cstheme="minorEastAsia"/>
                <w:b/>
                <w:bCs/>
                <w:color w:val="auto"/>
                <w:szCs w:val="24"/>
                <w:highlight w:val="none"/>
              </w:rPr>
            </w:pPr>
            <w:r>
              <w:rPr>
                <w:rFonts w:hint="eastAsia" w:asciiTheme="minorEastAsia" w:hAnsiTheme="minorEastAsia" w:eastAsiaTheme="minorEastAsia" w:cstheme="minorEastAsia"/>
                <w:b/>
                <w:bCs/>
                <w:color w:val="auto"/>
                <w:szCs w:val="24"/>
                <w:highlight w:val="none"/>
              </w:rPr>
              <w:t>序号</w:t>
            </w:r>
          </w:p>
        </w:tc>
        <w:tc>
          <w:tcPr>
            <w:tcW w:w="1698" w:type="dxa"/>
            <w:shd w:val="clear" w:color="auto" w:fill="D8D8D8"/>
            <w:noWrap w:val="0"/>
            <w:vAlign w:val="center"/>
          </w:tcPr>
          <w:p w14:paraId="07817F4D">
            <w:pPr>
              <w:spacing w:line="320" w:lineRule="exact"/>
              <w:jc w:val="center"/>
              <w:rPr>
                <w:rFonts w:hint="eastAsia" w:asciiTheme="minorEastAsia" w:hAnsiTheme="minorEastAsia" w:eastAsiaTheme="minorEastAsia" w:cstheme="minorEastAsia"/>
                <w:b/>
                <w:bCs/>
                <w:color w:val="auto"/>
                <w:szCs w:val="24"/>
                <w:highlight w:val="none"/>
              </w:rPr>
            </w:pPr>
            <w:r>
              <w:rPr>
                <w:rFonts w:hint="eastAsia" w:asciiTheme="minorEastAsia" w:hAnsiTheme="minorEastAsia" w:eastAsiaTheme="minorEastAsia" w:cstheme="minorEastAsia"/>
                <w:b/>
                <w:bCs/>
                <w:color w:val="auto"/>
                <w:szCs w:val="24"/>
                <w:highlight w:val="none"/>
                <w:lang w:eastAsia="zh-CN"/>
              </w:rPr>
              <w:t>竞争性谈判文件</w:t>
            </w:r>
            <w:r>
              <w:rPr>
                <w:rFonts w:hint="eastAsia" w:asciiTheme="minorEastAsia" w:hAnsiTheme="minorEastAsia" w:eastAsiaTheme="minorEastAsia" w:cstheme="minorEastAsia"/>
                <w:b/>
                <w:bCs/>
                <w:color w:val="auto"/>
                <w:szCs w:val="24"/>
                <w:highlight w:val="none"/>
              </w:rPr>
              <w:t>要求</w:t>
            </w:r>
          </w:p>
        </w:tc>
        <w:tc>
          <w:tcPr>
            <w:tcW w:w="3132" w:type="dxa"/>
            <w:shd w:val="clear" w:color="auto" w:fill="D8D8D8"/>
            <w:noWrap w:val="0"/>
            <w:vAlign w:val="center"/>
          </w:tcPr>
          <w:p w14:paraId="6BD34925">
            <w:pPr>
              <w:spacing w:line="320" w:lineRule="exact"/>
              <w:jc w:val="center"/>
              <w:rPr>
                <w:rFonts w:hint="eastAsia" w:asciiTheme="minorEastAsia" w:hAnsiTheme="minorEastAsia" w:eastAsiaTheme="minorEastAsia" w:cstheme="minorEastAsia"/>
                <w:b/>
                <w:bCs/>
                <w:color w:val="auto"/>
                <w:szCs w:val="24"/>
                <w:highlight w:val="none"/>
              </w:rPr>
            </w:pPr>
            <w:r>
              <w:rPr>
                <w:rFonts w:hint="eastAsia" w:asciiTheme="minorEastAsia" w:hAnsiTheme="minorEastAsia" w:eastAsiaTheme="minorEastAsia" w:cstheme="minorEastAsia"/>
                <w:b/>
                <w:bCs/>
                <w:color w:val="auto"/>
                <w:szCs w:val="24"/>
                <w:highlight w:val="none"/>
                <w:lang w:val="en-US" w:eastAsia="zh-CN"/>
              </w:rPr>
              <w:t>响应文件</w:t>
            </w:r>
            <w:r>
              <w:rPr>
                <w:rFonts w:hint="eastAsia" w:asciiTheme="minorEastAsia" w:hAnsiTheme="minorEastAsia" w:eastAsiaTheme="minorEastAsia" w:cstheme="minorEastAsia"/>
                <w:b/>
                <w:bCs/>
                <w:color w:val="auto"/>
                <w:szCs w:val="24"/>
                <w:highlight w:val="none"/>
              </w:rPr>
              <w:t>响应条款</w:t>
            </w:r>
          </w:p>
        </w:tc>
        <w:tc>
          <w:tcPr>
            <w:tcW w:w="1530" w:type="dxa"/>
            <w:shd w:val="clear" w:color="auto" w:fill="D8D8D8"/>
            <w:noWrap w:val="0"/>
            <w:vAlign w:val="center"/>
          </w:tcPr>
          <w:p w14:paraId="35100E93">
            <w:pPr>
              <w:spacing w:line="320" w:lineRule="exact"/>
              <w:jc w:val="center"/>
              <w:rPr>
                <w:rFonts w:hint="eastAsia" w:asciiTheme="minorEastAsia" w:hAnsiTheme="minorEastAsia" w:eastAsiaTheme="minorEastAsia" w:cstheme="minorEastAsia"/>
                <w:b/>
                <w:bCs/>
                <w:color w:val="auto"/>
                <w:szCs w:val="24"/>
                <w:highlight w:val="none"/>
              </w:rPr>
            </w:pPr>
            <w:r>
              <w:rPr>
                <w:rFonts w:hint="eastAsia" w:asciiTheme="minorEastAsia" w:hAnsiTheme="minorEastAsia" w:eastAsiaTheme="minorEastAsia" w:cstheme="minorEastAsia"/>
                <w:b/>
                <w:bCs/>
                <w:color w:val="auto"/>
                <w:szCs w:val="24"/>
                <w:highlight w:val="none"/>
              </w:rPr>
              <w:t>偏离程度</w:t>
            </w:r>
          </w:p>
        </w:tc>
        <w:tc>
          <w:tcPr>
            <w:tcW w:w="2066" w:type="dxa"/>
            <w:shd w:val="clear" w:color="auto" w:fill="D8D8D8"/>
            <w:noWrap w:val="0"/>
            <w:vAlign w:val="center"/>
          </w:tcPr>
          <w:p w14:paraId="2025034A">
            <w:pPr>
              <w:spacing w:line="320" w:lineRule="exact"/>
              <w:jc w:val="center"/>
              <w:rPr>
                <w:rFonts w:hint="eastAsia" w:asciiTheme="minorEastAsia" w:hAnsiTheme="minorEastAsia" w:eastAsiaTheme="minorEastAsia" w:cstheme="minorEastAsia"/>
                <w:b/>
                <w:bCs/>
                <w:color w:val="auto"/>
                <w:szCs w:val="24"/>
                <w:highlight w:val="none"/>
              </w:rPr>
            </w:pPr>
            <w:r>
              <w:rPr>
                <w:rFonts w:hint="eastAsia" w:asciiTheme="minorEastAsia" w:hAnsiTheme="minorEastAsia" w:eastAsiaTheme="minorEastAsia" w:cstheme="minorEastAsia"/>
                <w:b/>
                <w:bCs/>
                <w:color w:val="auto"/>
                <w:szCs w:val="24"/>
                <w:highlight w:val="none"/>
              </w:rPr>
              <w:t>偏离简述</w:t>
            </w:r>
          </w:p>
          <w:p w14:paraId="53E171A2">
            <w:pPr>
              <w:spacing w:line="320" w:lineRule="exact"/>
              <w:jc w:val="center"/>
              <w:rPr>
                <w:rFonts w:hint="eastAsia" w:asciiTheme="minorEastAsia" w:hAnsiTheme="minorEastAsia" w:eastAsiaTheme="minorEastAsia" w:cstheme="minorEastAsia"/>
                <w:b/>
                <w:bCs/>
                <w:color w:val="auto"/>
                <w:szCs w:val="24"/>
                <w:highlight w:val="none"/>
              </w:rPr>
            </w:pPr>
            <w:r>
              <w:rPr>
                <w:rFonts w:hint="eastAsia" w:asciiTheme="minorEastAsia" w:hAnsiTheme="minorEastAsia" w:eastAsiaTheme="minorEastAsia" w:cstheme="minorEastAsia"/>
                <w:b/>
                <w:bCs/>
                <w:color w:val="auto"/>
                <w:szCs w:val="24"/>
                <w:highlight w:val="none"/>
              </w:rPr>
              <w:t>或相关证明材料</w:t>
            </w:r>
          </w:p>
        </w:tc>
      </w:tr>
      <w:tr w14:paraId="51366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5040A03C">
            <w:pPr>
              <w:spacing w:line="440" w:lineRule="exac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w:t>
            </w:r>
          </w:p>
        </w:tc>
        <w:tc>
          <w:tcPr>
            <w:tcW w:w="1698" w:type="dxa"/>
            <w:noWrap w:val="0"/>
            <w:vAlign w:val="center"/>
          </w:tcPr>
          <w:p w14:paraId="3E1E9104">
            <w:pPr>
              <w:spacing w:line="440" w:lineRule="exact"/>
              <w:rPr>
                <w:rFonts w:hint="eastAsia" w:asciiTheme="minorEastAsia" w:hAnsiTheme="minorEastAsia" w:eastAsiaTheme="minorEastAsia" w:cstheme="minorEastAsia"/>
                <w:color w:val="auto"/>
                <w:szCs w:val="24"/>
                <w:highlight w:val="none"/>
              </w:rPr>
            </w:pPr>
          </w:p>
        </w:tc>
        <w:tc>
          <w:tcPr>
            <w:tcW w:w="3132" w:type="dxa"/>
            <w:noWrap w:val="0"/>
            <w:vAlign w:val="center"/>
          </w:tcPr>
          <w:p w14:paraId="6D66656D">
            <w:pPr>
              <w:spacing w:line="440" w:lineRule="exact"/>
              <w:rPr>
                <w:rFonts w:hint="eastAsia" w:asciiTheme="minorEastAsia" w:hAnsiTheme="minorEastAsia" w:eastAsiaTheme="minorEastAsia" w:cstheme="minorEastAsia"/>
                <w:color w:val="auto"/>
                <w:szCs w:val="24"/>
                <w:highlight w:val="none"/>
              </w:rPr>
            </w:pPr>
          </w:p>
        </w:tc>
        <w:tc>
          <w:tcPr>
            <w:tcW w:w="1530" w:type="dxa"/>
            <w:noWrap w:val="0"/>
            <w:vAlign w:val="center"/>
          </w:tcPr>
          <w:p w14:paraId="3934119F">
            <w:pPr>
              <w:spacing w:line="440" w:lineRule="exact"/>
              <w:rPr>
                <w:rFonts w:hint="eastAsia" w:asciiTheme="minorEastAsia" w:hAnsiTheme="minorEastAsia" w:eastAsiaTheme="minorEastAsia" w:cstheme="minorEastAsia"/>
                <w:color w:val="auto"/>
                <w:szCs w:val="24"/>
                <w:highlight w:val="none"/>
              </w:rPr>
            </w:pPr>
          </w:p>
        </w:tc>
        <w:tc>
          <w:tcPr>
            <w:tcW w:w="2066" w:type="dxa"/>
            <w:noWrap w:val="0"/>
            <w:vAlign w:val="center"/>
          </w:tcPr>
          <w:p w14:paraId="461270B6">
            <w:pPr>
              <w:spacing w:line="440" w:lineRule="exact"/>
              <w:rPr>
                <w:rFonts w:hint="eastAsia" w:asciiTheme="minorEastAsia" w:hAnsiTheme="minorEastAsia" w:eastAsiaTheme="minorEastAsia" w:cstheme="minorEastAsia"/>
                <w:color w:val="auto"/>
                <w:szCs w:val="24"/>
                <w:highlight w:val="none"/>
              </w:rPr>
            </w:pPr>
          </w:p>
        </w:tc>
      </w:tr>
      <w:tr w14:paraId="4015D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47420438">
            <w:pPr>
              <w:spacing w:line="440" w:lineRule="exac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w:t>
            </w:r>
          </w:p>
        </w:tc>
        <w:tc>
          <w:tcPr>
            <w:tcW w:w="1698" w:type="dxa"/>
            <w:noWrap w:val="0"/>
            <w:vAlign w:val="center"/>
          </w:tcPr>
          <w:p w14:paraId="73C1CD41">
            <w:pPr>
              <w:spacing w:line="440" w:lineRule="exact"/>
              <w:rPr>
                <w:rFonts w:hint="eastAsia" w:asciiTheme="minorEastAsia" w:hAnsiTheme="minorEastAsia" w:eastAsiaTheme="minorEastAsia" w:cstheme="minorEastAsia"/>
                <w:color w:val="auto"/>
                <w:szCs w:val="24"/>
                <w:highlight w:val="none"/>
              </w:rPr>
            </w:pPr>
          </w:p>
        </w:tc>
        <w:tc>
          <w:tcPr>
            <w:tcW w:w="3132" w:type="dxa"/>
            <w:noWrap w:val="0"/>
            <w:vAlign w:val="center"/>
          </w:tcPr>
          <w:p w14:paraId="6699C51D">
            <w:pPr>
              <w:spacing w:line="440" w:lineRule="exact"/>
              <w:rPr>
                <w:rFonts w:hint="eastAsia" w:asciiTheme="minorEastAsia" w:hAnsiTheme="minorEastAsia" w:eastAsiaTheme="minorEastAsia" w:cstheme="minorEastAsia"/>
                <w:color w:val="auto"/>
                <w:szCs w:val="24"/>
                <w:highlight w:val="none"/>
              </w:rPr>
            </w:pPr>
          </w:p>
        </w:tc>
        <w:tc>
          <w:tcPr>
            <w:tcW w:w="1530" w:type="dxa"/>
            <w:noWrap w:val="0"/>
            <w:vAlign w:val="center"/>
          </w:tcPr>
          <w:p w14:paraId="2AF8CDBC">
            <w:pPr>
              <w:spacing w:line="440" w:lineRule="exact"/>
              <w:rPr>
                <w:rFonts w:hint="eastAsia" w:asciiTheme="minorEastAsia" w:hAnsiTheme="minorEastAsia" w:eastAsiaTheme="minorEastAsia" w:cstheme="minorEastAsia"/>
                <w:color w:val="auto"/>
                <w:szCs w:val="24"/>
                <w:highlight w:val="none"/>
              </w:rPr>
            </w:pPr>
          </w:p>
        </w:tc>
        <w:tc>
          <w:tcPr>
            <w:tcW w:w="2066" w:type="dxa"/>
            <w:noWrap w:val="0"/>
            <w:vAlign w:val="center"/>
          </w:tcPr>
          <w:p w14:paraId="5221D8FE">
            <w:pPr>
              <w:spacing w:line="440" w:lineRule="exact"/>
              <w:rPr>
                <w:rFonts w:hint="eastAsia" w:asciiTheme="minorEastAsia" w:hAnsiTheme="minorEastAsia" w:eastAsiaTheme="minorEastAsia" w:cstheme="minorEastAsia"/>
                <w:color w:val="auto"/>
                <w:szCs w:val="24"/>
                <w:highlight w:val="none"/>
              </w:rPr>
            </w:pPr>
          </w:p>
        </w:tc>
      </w:tr>
      <w:tr w14:paraId="4FC35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347F6299">
            <w:pPr>
              <w:spacing w:line="440" w:lineRule="exac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3</w:t>
            </w:r>
          </w:p>
        </w:tc>
        <w:tc>
          <w:tcPr>
            <w:tcW w:w="1698" w:type="dxa"/>
            <w:noWrap w:val="0"/>
            <w:vAlign w:val="center"/>
          </w:tcPr>
          <w:p w14:paraId="646F13B3">
            <w:pPr>
              <w:spacing w:line="440" w:lineRule="exact"/>
              <w:rPr>
                <w:rFonts w:hint="eastAsia" w:asciiTheme="minorEastAsia" w:hAnsiTheme="minorEastAsia" w:eastAsiaTheme="minorEastAsia" w:cstheme="minorEastAsia"/>
                <w:color w:val="auto"/>
                <w:szCs w:val="24"/>
                <w:highlight w:val="none"/>
              </w:rPr>
            </w:pPr>
          </w:p>
        </w:tc>
        <w:tc>
          <w:tcPr>
            <w:tcW w:w="3132" w:type="dxa"/>
            <w:noWrap w:val="0"/>
            <w:vAlign w:val="center"/>
          </w:tcPr>
          <w:p w14:paraId="02F428DD">
            <w:pPr>
              <w:spacing w:line="440" w:lineRule="exact"/>
              <w:rPr>
                <w:rFonts w:hint="eastAsia" w:asciiTheme="minorEastAsia" w:hAnsiTheme="minorEastAsia" w:eastAsiaTheme="minorEastAsia" w:cstheme="minorEastAsia"/>
                <w:color w:val="auto"/>
                <w:szCs w:val="24"/>
                <w:highlight w:val="none"/>
              </w:rPr>
            </w:pPr>
          </w:p>
        </w:tc>
        <w:tc>
          <w:tcPr>
            <w:tcW w:w="1530" w:type="dxa"/>
            <w:noWrap w:val="0"/>
            <w:vAlign w:val="center"/>
          </w:tcPr>
          <w:p w14:paraId="080AA2C4">
            <w:pPr>
              <w:spacing w:line="440" w:lineRule="exact"/>
              <w:rPr>
                <w:rFonts w:hint="eastAsia" w:asciiTheme="minorEastAsia" w:hAnsiTheme="minorEastAsia" w:eastAsiaTheme="minorEastAsia" w:cstheme="minorEastAsia"/>
                <w:color w:val="auto"/>
                <w:szCs w:val="24"/>
                <w:highlight w:val="none"/>
              </w:rPr>
            </w:pPr>
          </w:p>
        </w:tc>
        <w:tc>
          <w:tcPr>
            <w:tcW w:w="2066" w:type="dxa"/>
            <w:noWrap w:val="0"/>
            <w:vAlign w:val="center"/>
          </w:tcPr>
          <w:p w14:paraId="240C855A">
            <w:pPr>
              <w:spacing w:line="440" w:lineRule="exact"/>
              <w:rPr>
                <w:rFonts w:hint="eastAsia" w:asciiTheme="minorEastAsia" w:hAnsiTheme="minorEastAsia" w:eastAsiaTheme="minorEastAsia" w:cstheme="minorEastAsia"/>
                <w:color w:val="auto"/>
                <w:szCs w:val="24"/>
                <w:highlight w:val="none"/>
              </w:rPr>
            </w:pPr>
          </w:p>
        </w:tc>
      </w:tr>
      <w:tr w14:paraId="087E5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7901D5A4">
            <w:pPr>
              <w:spacing w:line="440" w:lineRule="exac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4</w:t>
            </w:r>
          </w:p>
        </w:tc>
        <w:tc>
          <w:tcPr>
            <w:tcW w:w="1698" w:type="dxa"/>
            <w:noWrap w:val="0"/>
            <w:vAlign w:val="center"/>
          </w:tcPr>
          <w:p w14:paraId="26267F65">
            <w:pPr>
              <w:spacing w:line="440" w:lineRule="exact"/>
              <w:rPr>
                <w:rFonts w:hint="eastAsia" w:asciiTheme="minorEastAsia" w:hAnsiTheme="minorEastAsia" w:eastAsiaTheme="minorEastAsia" w:cstheme="minorEastAsia"/>
                <w:color w:val="auto"/>
                <w:szCs w:val="24"/>
                <w:highlight w:val="none"/>
              </w:rPr>
            </w:pPr>
          </w:p>
        </w:tc>
        <w:tc>
          <w:tcPr>
            <w:tcW w:w="3132" w:type="dxa"/>
            <w:noWrap w:val="0"/>
            <w:vAlign w:val="center"/>
          </w:tcPr>
          <w:p w14:paraId="518E2A9E">
            <w:pPr>
              <w:spacing w:line="440" w:lineRule="exact"/>
              <w:rPr>
                <w:rFonts w:hint="eastAsia" w:asciiTheme="minorEastAsia" w:hAnsiTheme="minorEastAsia" w:eastAsiaTheme="minorEastAsia" w:cstheme="minorEastAsia"/>
                <w:color w:val="auto"/>
                <w:szCs w:val="24"/>
                <w:highlight w:val="none"/>
              </w:rPr>
            </w:pPr>
          </w:p>
        </w:tc>
        <w:tc>
          <w:tcPr>
            <w:tcW w:w="1530" w:type="dxa"/>
            <w:noWrap w:val="0"/>
            <w:vAlign w:val="center"/>
          </w:tcPr>
          <w:p w14:paraId="616FAFCE">
            <w:pPr>
              <w:spacing w:line="440" w:lineRule="exact"/>
              <w:rPr>
                <w:rFonts w:hint="eastAsia" w:asciiTheme="minorEastAsia" w:hAnsiTheme="minorEastAsia" w:eastAsiaTheme="minorEastAsia" w:cstheme="minorEastAsia"/>
                <w:color w:val="auto"/>
                <w:szCs w:val="24"/>
                <w:highlight w:val="none"/>
              </w:rPr>
            </w:pPr>
          </w:p>
        </w:tc>
        <w:tc>
          <w:tcPr>
            <w:tcW w:w="2066" w:type="dxa"/>
            <w:noWrap w:val="0"/>
            <w:vAlign w:val="center"/>
          </w:tcPr>
          <w:p w14:paraId="0B989DE2">
            <w:pPr>
              <w:spacing w:line="440" w:lineRule="exact"/>
              <w:rPr>
                <w:rFonts w:hint="eastAsia" w:asciiTheme="minorEastAsia" w:hAnsiTheme="minorEastAsia" w:eastAsiaTheme="minorEastAsia" w:cstheme="minorEastAsia"/>
                <w:color w:val="auto"/>
                <w:szCs w:val="24"/>
                <w:highlight w:val="none"/>
              </w:rPr>
            </w:pPr>
          </w:p>
        </w:tc>
      </w:tr>
      <w:tr w14:paraId="7F408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793584C8">
            <w:pPr>
              <w:spacing w:line="440" w:lineRule="exac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5</w:t>
            </w:r>
          </w:p>
        </w:tc>
        <w:tc>
          <w:tcPr>
            <w:tcW w:w="1698" w:type="dxa"/>
            <w:noWrap w:val="0"/>
            <w:vAlign w:val="center"/>
          </w:tcPr>
          <w:p w14:paraId="44D3CA04">
            <w:pPr>
              <w:spacing w:line="440" w:lineRule="exact"/>
              <w:rPr>
                <w:rFonts w:hint="eastAsia" w:asciiTheme="minorEastAsia" w:hAnsiTheme="minorEastAsia" w:eastAsiaTheme="minorEastAsia" w:cstheme="minorEastAsia"/>
                <w:color w:val="auto"/>
                <w:szCs w:val="24"/>
                <w:highlight w:val="none"/>
              </w:rPr>
            </w:pPr>
          </w:p>
        </w:tc>
        <w:tc>
          <w:tcPr>
            <w:tcW w:w="3132" w:type="dxa"/>
            <w:noWrap w:val="0"/>
            <w:vAlign w:val="center"/>
          </w:tcPr>
          <w:p w14:paraId="3C480D30">
            <w:pPr>
              <w:spacing w:line="440" w:lineRule="exact"/>
              <w:rPr>
                <w:rFonts w:hint="eastAsia" w:asciiTheme="minorEastAsia" w:hAnsiTheme="minorEastAsia" w:eastAsiaTheme="minorEastAsia" w:cstheme="minorEastAsia"/>
                <w:color w:val="auto"/>
                <w:szCs w:val="24"/>
                <w:highlight w:val="none"/>
              </w:rPr>
            </w:pPr>
          </w:p>
        </w:tc>
        <w:tc>
          <w:tcPr>
            <w:tcW w:w="1530" w:type="dxa"/>
            <w:noWrap w:val="0"/>
            <w:vAlign w:val="center"/>
          </w:tcPr>
          <w:p w14:paraId="44F9B315">
            <w:pPr>
              <w:spacing w:line="440" w:lineRule="exact"/>
              <w:rPr>
                <w:rFonts w:hint="eastAsia" w:asciiTheme="minorEastAsia" w:hAnsiTheme="minorEastAsia" w:eastAsiaTheme="minorEastAsia" w:cstheme="minorEastAsia"/>
                <w:color w:val="auto"/>
                <w:szCs w:val="24"/>
                <w:highlight w:val="none"/>
              </w:rPr>
            </w:pPr>
          </w:p>
        </w:tc>
        <w:tc>
          <w:tcPr>
            <w:tcW w:w="2066" w:type="dxa"/>
            <w:noWrap w:val="0"/>
            <w:vAlign w:val="center"/>
          </w:tcPr>
          <w:p w14:paraId="70A5BB58">
            <w:pPr>
              <w:spacing w:line="440" w:lineRule="exact"/>
              <w:rPr>
                <w:rFonts w:hint="eastAsia" w:asciiTheme="minorEastAsia" w:hAnsiTheme="minorEastAsia" w:eastAsiaTheme="minorEastAsia" w:cstheme="minorEastAsia"/>
                <w:color w:val="auto"/>
                <w:szCs w:val="24"/>
                <w:highlight w:val="none"/>
              </w:rPr>
            </w:pPr>
          </w:p>
        </w:tc>
      </w:tr>
      <w:tr w14:paraId="3B038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5B76FC18">
            <w:pPr>
              <w:spacing w:line="440" w:lineRule="exac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6</w:t>
            </w:r>
          </w:p>
        </w:tc>
        <w:tc>
          <w:tcPr>
            <w:tcW w:w="1698" w:type="dxa"/>
            <w:noWrap w:val="0"/>
            <w:vAlign w:val="center"/>
          </w:tcPr>
          <w:p w14:paraId="37E3FD1B">
            <w:pPr>
              <w:spacing w:line="440" w:lineRule="exact"/>
              <w:rPr>
                <w:rFonts w:hint="eastAsia" w:asciiTheme="minorEastAsia" w:hAnsiTheme="minorEastAsia" w:eastAsiaTheme="minorEastAsia" w:cstheme="minorEastAsia"/>
                <w:color w:val="auto"/>
                <w:szCs w:val="24"/>
                <w:highlight w:val="none"/>
              </w:rPr>
            </w:pPr>
          </w:p>
        </w:tc>
        <w:tc>
          <w:tcPr>
            <w:tcW w:w="3132" w:type="dxa"/>
            <w:noWrap w:val="0"/>
            <w:vAlign w:val="center"/>
          </w:tcPr>
          <w:p w14:paraId="277EF838">
            <w:pPr>
              <w:spacing w:line="440" w:lineRule="exact"/>
              <w:rPr>
                <w:rFonts w:hint="eastAsia" w:asciiTheme="minorEastAsia" w:hAnsiTheme="minorEastAsia" w:eastAsiaTheme="minorEastAsia" w:cstheme="minorEastAsia"/>
                <w:color w:val="auto"/>
                <w:szCs w:val="24"/>
                <w:highlight w:val="none"/>
              </w:rPr>
            </w:pPr>
          </w:p>
        </w:tc>
        <w:tc>
          <w:tcPr>
            <w:tcW w:w="1530" w:type="dxa"/>
            <w:noWrap w:val="0"/>
            <w:vAlign w:val="center"/>
          </w:tcPr>
          <w:p w14:paraId="123AB588">
            <w:pPr>
              <w:spacing w:line="440" w:lineRule="exact"/>
              <w:rPr>
                <w:rFonts w:hint="eastAsia" w:asciiTheme="minorEastAsia" w:hAnsiTheme="minorEastAsia" w:eastAsiaTheme="minorEastAsia" w:cstheme="minorEastAsia"/>
                <w:color w:val="auto"/>
                <w:szCs w:val="24"/>
                <w:highlight w:val="none"/>
              </w:rPr>
            </w:pPr>
          </w:p>
        </w:tc>
        <w:tc>
          <w:tcPr>
            <w:tcW w:w="2066" w:type="dxa"/>
            <w:noWrap w:val="0"/>
            <w:vAlign w:val="center"/>
          </w:tcPr>
          <w:p w14:paraId="1B6F24FF">
            <w:pPr>
              <w:spacing w:line="440" w:lineRule="exact"/>
              <w:rPr>
                <w:rFonts w:hint="eastAsia" w:asciiTheme="minorEastAsia" w:hAnsiTheme="minorEastAsia" w:eastAsiaTheme="minorEastAsia" w:cstheme="minorEastAsia"/>
                <w:color w:val="auto"/>
                <w:szCs w:val="24"/>
                <w:highlight w:val="none"/>
              </w:rPr>
            </w:pPr>
          </w:p>
        </w:tc>
      </w:tr>
      <w:tr w14:paraId="5F77E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7351AA0A">
            <w:pPr>
              <w:spacing w:line="440" w:lineRule="exac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w:t>
            </w:r>
          </w:p>
        </w:tc>
        <w:tc>
          <w:tcPr>
            <w:tcW w:w="1698" w:type="dxa"/>
            <w:noWrap w:val="0"/>
            <w:vAlign w:val="center"/>
          </w:tcPr>
          <w:p w14:paraId="4B5377C7">
            <w:pPr>
              <w:spacing w:line="440" w:lineRule="exact"/>
              <w:rPr>
                <w:rFonts w:hint="eastAsia" w:asciiTheme="minorEastAsia" w:hAnsiTheme="minorEastAsia" w:eastAsiaTheme="minorEastAsia" w:cstheme="minorEastAsia"/>
                <w:color w:val="auto"/>
                <w:szCs w:val="24"/>
                <w:highlight w:val="none"/>
              </w:rPr>
            </w:pPr>
          </w:p>
        </w:tc>
        <w:tc>
          <w:tcPr>
            <w:tcW w:w="3132" w:type="dxa"/>
            <w:noWrap w:val="0"/>
            <w:vAlign w:val="center"/>
          </w:tcPr>
          <w:p w14:paraId="6DD99C15">
            <w:pPr>
              <w:spacing w:line="440" w:lineRule="exact"/>
              <w:rPr>
                <w:rFonts w:hint="eastAsia" w:asciiTheme="minorEastAsia" w:hAnsiTheme="minorEastAsia" w:eastAsiaTheme="minorEastAsia" w:cstheme="minorEastAsia"/>
                <w:color w:val="auto"/>
                <w:szCs w:val="24"/>
                <w:highlight w:val="none"/>
              </w:rPr>
            </w:pPr>
          </w:p>
        </w:tc>
        <w:tc>
          <w:tcPr>
            <w:tcW w:w="1530" w:type="dxa"/>
            <w:noWrap w:val="0"/>
            <w:vAlign w:val="center"/>
          </w:tcPr>
          <w:p w14:paraId="75103A76">
            <w:pPr>
              <w:spacing w:line="440" w:lineRule="exact"/>
              <w:rPr>
                <w:rFonts w:hint="eastAsia" w:asciiTheme="minorEastAsia" w:hAnsiTheme="minorEastAsia" w:eastAsiaTheme="minorEastAsia" w:cstheme="minorEastAsia"/>
                <w:color w:val="auto"/>
                <w:szCs w:val="24"/>
                <w:highlight w:val="none"/>
              </w:rPr>
            </w:pPr>
          </w:p>
        </w:tc>
        <w:tc>
          <w:tcPr>
            <w:tcW w:w="2066" w:type="dxa"/>
            <w:noWrap w:val="0"/>
            <w:vAlign w:val="center"/>
          </w:tcPr>
          <w:p w14:paraId="55CBC7EE">
            <w:pPr>
              <w:spacing w:line="440" w:lineRule="exact"/>
              <w:rPr>
                <w:rFonts w:hint="eastAsia" w:asciiTheme="minorEastAsia" w:hAnsiTheme="minorEastAsia" w:eastAsiaTheme="minorEastAsia" w:cstheme="minorEastAsia"/>
                <w:color w:val="auto"/>
                <w:szCs w:val="24"/>
                <w:highlight w:val="none"/>
              </w:rPr>
            </w:pPr>
          </w:p>
        </w:tc>
      </w:tr>
    </w:tbl>
    <w:p w14:paraId="697A84F8">
      <w:pPr>
        <w:tabs>
          <w:tab w:val="right" w:pos="9070"/>
        </w:tabs>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szCs w:val="24"/>
          <w:highlight w:val="none"/>
        </w:rPr>
        <w:t>备注：1、填写此表时以第四章“</w:t>
      </w:r>
      <w:r>
        <w:rPr>
          <w:rFonts w:hint="eastAsia" w:asciiTheme="minorEastAsia" w:hAnsiTheme="minorEastAsia" w:eastAsiaTheme="minorEastAsia" w:cstheme="minorEastAsia"/>
          <w:b/>
          <w:bCs/>
          <w:color w:val="auto"/>
          <w:szCs w:val="24"/>
          <w:highlight w:val="none"/>
          <w:lang w:val="en-US" w:eastAsia="zh-CN"/>
        </w:rPr>
        <w:t>采购内容及技术要求</w:t>
      </w:r>
      <w:r>
        <w:rPr>
          <w:rFonts w:hint="eastAsia" w:asciiTheme="minorEastAsia" w:hAnsiTheme="minorEastAsia" w:eastAsiaTheme="minorEastAsia" w:cstheme="minorEastAsia"/>
          <w:b/>
          <w:bCs/>
          <w:color w:val="auto"/>
          <w:szCs w:val="24"/>
          <w:highlight w:val="none"/>
        </w:rPr>
        <w:t>”各条款为基本响应要求，满足</w:t>
      </w:r>
      <w:r>
        <w:rPr>
          <w:rFonts w:hint="eastAsia" w:asciiTheme="minorEastAsia" w:hAnsiTheme="minorEastAsia" w:eastAsiaTheme="minorEastAsia" w:cstheme="minorEastAsia"/>
          <w:b/>
          <w:bCs/>
          <w:color w:val="auto"/>
          <w:szCs w:val="24"/>
          <w:highlight w:val="none"/>
          <w:lang w:eastAsia="zh-CN"/>
        </w:rPr>
        <w:t>竞争性谈判文件</w:t>
      </w:r>
      <w:r>
        <w:rPr>
          <w:rFonts w:hint="eastAsia" w:asciiTheme="minorEastAsia" w:hAnsiTheme="minorEastAsia" w:eastAsiaTheme="minorEastAsia" w:cstheme="minorEastAsia"/>
          <w:b/>
          <w:bCs/>
          <w:color w:val="auto"/>
          <w:szCs w:val="24"/>
          <w:highlight w:val="none"/>
        </w:rPr>
        <w:t>要求的，“偏离程度”注明“0”，无需填写“偏离简述”项。超出、不满足</w:t>
      </w:r>
      <w:r>
        <w:rPr>
          <w:rFonts w:hint="eastAsia" w:asciiTheme="minorEastAsia" w:hAnsiTheme="minorEastAsia" w:eastAsiaTheme="minorEastAsia" w:cstheme="minorEastAsia"/>
          <w:b/>
          <w:bCs/>
          <w:color w:val="auto"/>
          <w:szCs w:val="24"/>
          <w:highlight w:val="none"/>
          <w:lang w:eastAsia="zh-CN"/>
        </w:rPr>
        <w:t>竞争性谈判文件</w:t>
      </w:r>
      <w:r>
        <w:rPr>
          <w:rFonts w:hint="eastAsia" w:asciiTheme="minorEastAsia" w:hAnsiTheme="minorEastAsia" w:eastAsiaTheme="minorEastAsia" w:cstheme="minorEastAsia"/>
          <w:b/>
          <w:bCs/>
          <w:color w:val="auto"/>
          <w:szCs w:val="24"/>
          <w:highlight w:val="none"/>
        </w:rPr>
        <w:t>要求的，列出“+”、“-”偏差，并在“偏离简述”项做出详细说明；如果“偏离程度”项未填写，将视为该项指标未响应。</w:t>
      </w:r>
    </w:p>
    <w:p w14:paraId="3AE4CCBF">
      <w:pPr>
        <w:tabs>
          <w:tab w:val="right" w:pos="9070"/>
        </w:tabs>
        <w:ind w:firstLine="632" w:firstLineChars="300"/>
        <w:rPr>
          <w:rFonts w:hint="eastAsia" w:asciiTheme="minorEastAsia" w:hAnsiTheme="minorEastAsia" w:eastAsiaTheme="minorEastAsia" w:cstheme="minorEastAsia"/>
          <w:b/>
          <w:bCs/>
          <w:color w:val="auto"/>
          <w:szCs w:val="24"/>
          <w:highlight w:val="none"/>
        </w:rPr>
      </w:pPr>
      <w:r>
        <w:rPr>
          <w:rFonts w:hint="eastAsia" w:asciiTheme="minorEastAsia" w:hAnsiTheme="minorEastAsia" w:eastAsiaTheme="minorEastAsia" w:cstheme="minorEastAsia"/>
          <w:b/>
          <w:bCs/>
          <w:color w:val="auto"/>
          <w:szCs w:val="24"/>
          <w:highlight w:val="none"/>
          <w:lang w:val="en-US" w:eastAsia="zh-CN"/>
        </w:rPr>
        <w:t>2、</w:t>
      </w:r>
      <w:r>
        <w:rPr>
          <w:rFonts w:hint="eastAsia" w:asciiTheme="minorEastAsia" w:hAnsiTheme="minorEastAsia" w:eastAsiaTheme="minorEastAsia" w:cstheme="minorEastAsia"/>
          <w:b/>
          <w:bCs/>
          <w:color w:val="auto"/>
          <w:szCs w:val="24"/>
          <w:highlight w:val="none"/>
        </w:rPr>
        <w:t>“</w:t>
      </w:r>
      <w:r>
        <w:rPr>
          <w:rFonts w:hint="eastAsia" w:asciiTheme="minorEastAsia" w:hAnsiTheme="minorEastAsia" w:eastAsiaTheme="minorEastAsia" w:cstheme="minorEastAsia"/>
          <w:b/>
          <w:bCs/>
          <w:color w:val="auto"/>
          <w:szCs w:val="24"/>
          <w:highlight w:val="none"/>
          <w:lang w:eastAsia="zh-CN"/>
        </w:rPr>
        <w:t>响应文件</w:t>
      </w:r>
      <w:r>
        <w:rPr>
          <w:rFonts w:hint="eastAsia" w:asciiTheme="minorEastAsia" w:hAnsiTheme="minorEastAsia" w:eastAsiaTheme="minorEastAsia" w:cstheme="minorEastAsia"/>
          <w:b/>
          <w:bCs/>
          <w:color w:val="auto"/>
          <w:szCs w:val="24"/>
          <w:highlight w:val="none"/>
        </w:rPr>
        <w:t>响应条款”必须与</w:t>
      </w:r>
      <w:r>
        <w:rPr>
          <w:rFonts w:hint="eastAsia" w:asciiTheme="minorEastAsia" w:hAnsiTheme="minorEastAsia" w:eastAsiaTheme="minorEastAsia" w:cstheme="minorEastAsia"/>
          <w:b/>
          <w:bCs/>
          <w:color w:val="auto"/>
          <w:szCs w:val="24"/>
          <w:highlight w:val="none"/>
          <w:lang w:eastAsia="zh-CN"/>
        </w:rPr>
        <w:t>响应文件</w:t>
      </w:r>
      <w:r>
        <w:rPr>
          <w:rFonts w:hint="eastAsia" w:asciiTheme="minorEastAsia" w:hAnsiTheme="minorEastAsia" w:eastAsiaTheme="minorEastAsia" w:cstheme="minorEastAsia"/>
          <w:b/>
          <w:bCs/>
          <w:color w:val="auto"/>
          <w:szCs w:val="24"/>
          <w:highlight w:val="none"/>
        </w:rPr>
        <w:t>中提供的证明材料的实质性响应情况相一致</w:t>
      </w:r>
      <w:r>
        <w:rPr>
          <w:rFonts w:hint="eastAsia" w:asciiTheme="minorEastAsia" w:hAnsiTheme="minorEastAsia" w:eastAsiaTheme="minorEastAsia" w:cstheme="minorEastAsia"/>
          <w:b/>
          <w:bCs/>
          <w:color w:val="auto"/>
          <w:szCs w:val="24"/>
          <w:highlight w:val="none"/>
          <w:lang w:eastAsia="zh-CN"/>
        </w:rPr>
        <w:t>，</w:t>
      </w:r>
      <w:r>
        <w:rPr>
          <w:rFonts w:hint="eastAsia" w:asciiTheme="minorEastAsia" w:hAnsiTheme="minorEastAsia" w:eastAsiaTheme="minorEastAsia" w:cstheme="minorEastAsia"/>
          <w:b/>
          <w:bCs/>
          <w:color w:val="auto"/>
          <w:szCs w:val="24"/>
          <w:highlight w:val="none"/>
        </w:rPr>
        <w:t>若不一致时,以最不利于</w:t>
      </w:r>
      <w:r>
        <w:rPr>
          <w:rFonts w:hint="eastAsia" w:asciiTheme="minorEastAsia" w:hAnsiTheme="minorEastAsia" w:eastAsiaTheme="minorEastAsia" w:cstheme="minorEastAsia"/>
          <w:b/>
          <w:bCs/>
          <w:color w:val="auto"/>
          <w:szCs w:val="24"/>
          <w:highlight w:val="none"/>
          <w:lang w:eastAsia="zh-CN"/>
        </w:rPr>
        <w:t>谈判</w:t>
      </w:r>
      <w:r>
        <w:rPr>
          <w:rFonts w:hint="eastAsia" w:asciiTheme="minorEastAsia" w:hAnsiTheme="minorEastAsia" w:eastAsiaTheme="minorEastAsia" w:cstheme="minorEastAsia"/>
          <w:b/>
          <w:bCs/>
          <w:color w:val="auto"/>
          <w:szCs w:val="24"/>
          <w:highlight w:val="none"/>
        </w:rPr>
        <w:t>人的技术参数响应进行评审。即:技术参数响应情况填写内容为正偏离或无偏离，提供的证明材料内容为负偏离，则以提供的证明材料进行评审:技术参数响应情况为负偏离，提供的证明材料为正偏离或无偏离，则以响应情况表填写内容进行评审。</w:t>
      </w:r>
    </w:p>
    <w:p w14:paraId="05FC0814">
      <w:pPr>
        <w:tabs>
          <w:tab w:val="right" w:pos="9070"/>
        </w:tabs>
        <w:ind w:firstLine="632" w:firstLineChars="300"/>
        <w:rPr>
          <w:rFonts w:hint="eastAsia" w:asciiTheme="minorEastAsia" w:hAnsiTheme="minorEastAsia" w:eastAsiaTheme="minorEastAsia" w:cstheme="minorEastAsia"/>
          <w:b/>
          <w:bCs/>
          <w:color w:val="auto"/>
          <w:szCs w:val="24"/>
          <w:highlight w:val="none"/>
        </w:rPr>
      </w:pPr>
      <w:r>
        <w:rPr>
          <w:rFonts w:hint="eastAsia" w:asciiTheme="minorEastAsia" w:hAnsiTheme="minorEastAsia" w:eastAsiaTheme="minorEastAsia" w:cstheme="minorEastAsia"/>
          <w:b/>
          <w:bCs/>
          <w:color w:val="auto"/>
          <w:szCs w:val="24"/>
          <w:highlight w:val="none"/>
          <w:lang w:val="en-US" w:eastAsia="zh-CN"/>
        </w:rPr>
        <w:t>3、</w:t>
      </w:r>
      <w:r>
        <w:rPr>
          <w:rFonts w:hint="eastAsia" w:asciiTheme="minorEastAsia" w:hAnsiTheme="minorEastAsia" w:eastAsiaTheme="minorEastAsia" w:cstheme="minorEastAsia"/>
          <w:b/>
          <w:bCs/>
          <w:color w:val="auto"/>
          <w:szCs w:val="24"/>
          <w:highlight w:val="none"/>
        </w:rPr>
        <w:t>采购文件中未明确的参数(如≥、≤等范围值的参数)，</w:t>
      </w:r>
      <w:r>
        <w:rPr>
          <w:rFonts w:hint="eastAsia" w:asciiTheme="minorEastAsia" w:hAnsiTheme="minorEastAsia" w:eastAsiaTheme="minorEastAsia" w:cstheme="minorEastAsia"/>
          <w:b/>
          <w:bCs/>
          <w:color w:val="auto"/>
          <w:szCs w:val="24"/>
          <w:highlight w:val="none"/>
          <w:lang w:eastAsia="zh-CN"/>
        </w:rPr>
        <w:t>谈判</w:t>
      </w:r>
      <w:r>
        <w:rPr>
          <w:rFonts w:hint="eastAsia" w:asciiTheme="minorEastAsia" w:hAnsiTheme="minorEastAsia" w:eastAsiaTheme="minorEastAsia" w:cstheme="minorEastAsia"/>
          <w:b/>
          <w:bCs/>
          <w:color w:val="auto"/>
          <w:szCs w:val="24"/>
          <w:highlight w:val="none"/>
        </w:rPr>
        <w:t>人的</w:t>
      </w:r>
      <w:r>
        <w:rPr>
          <w:rFonts w:hint="eastAsia" w:asciiTheme="minorEastAsia" w:hAnsiTheme="minorEastAsia" w:eastAsiaTheme="minorEastAsia" w:cstheme="minorEastAsia"/>
          <w:b/>
          <w:bCs/>
          <w:color w:val="auto"/>
          <w:szCs w:val="24"/>
          <w:highlight w:val="none"/>
          <w:lang w:eastAsia="zh-CN"/>
        </w:rPr>
        <w:t>谈判</w:t>
      </w:r>
      <w:r>
        <w:rPr>
          <w:rFonts w:hint="eastAsia" w:asciiTheme="minorEastAsia" w:hAnsiTheme="minorEastAsia" w:eastAsiaTheme="minorEastAsia" w:cstheme="minorEastAsia"/>
          <w:b/>
          <w:bCs/>
          <w:color w:val="auto"/>
          <w:szCs w:val="24"/>
          <w:highlight w:val="none"/>
        </w:rPr>
        <w:t>方案须明确,未明确的视为负偏离。</w:t>
      </w:r>
    </w:p>
    <w:p w14:paraId="75A44F61">
      <w:pPr>
        <w:tabs>
          <w:tab w:val="right" w:pos="9070"/>
        </w:tabs>
        <w:ind w:firstLine="632" w:firstLineChars="300"/>
        <w:rPr>
          <w:rFonts w:hint="eastAsia" w:asciiTheme="minorEastAsia" w:hAnsiTheme="minorEastAsia" w:eastAsiaTheme="minorEastAsia" w:cstheme="minorEastAsia"/>
          <w:b/>
          <w:bCs/>
          <w:color w:val="auto"/>
          <w:szCs w:val="24"/>
          <w:highlight w:val="none"/>
        </w:rPr>
      </w:pPr>
      <w:r>
        <w:rPr>
          <w:rFonts w:hint="eastAsia" w:asciiTheme="minorEastAsia" w:hAnsiTheme="minorEastAsia" w:eastAsiaTheme="minorEastAsia" w:cstheme="minorEastAsia"/>
          <w:b/>
          <w:bCs/>
          <w:color w:val="auto"/>
          <w:szCs w:val="24"/>
          <w:highlight w:val="none"/>
          <w:lang w:val="en-US" w:eastAsia="zh-CN"/>
        </w:rPr>
        <w:t>4</w:t>
      </w:r>
      <w:r>
        <w:rPr>
          <w:rFonts w:hint="eastAsia" w:asciiTheme="minorEastAsia" w:hAnsiTheme="minorEastAsia" w:eastAsiaTheme="minorEastAsia" w:cstheme="minorEastAsia"/>
          <w:b/>
          <w:bCs/>
          <w:color w:val="auto"/>
          <w:szCs w:val="24"/>
          <w:highlight w:val="none"/>
        </w:rPr>
        <w:t>、</w:t>
      </w:r>
      <w:r>
        <w:rPr>
          <w:rFonts w:hint="eastAsia" w:asciiTheme="minorEastAsia" w:hAnsiTheme="minorEastAsia" w:eastAsiaTheme="minorEastAsia" w:cstheme="minorEastAsia"/>
          <w:b/>
          <w:bCs/>
          <w:color w:val="auto"/>
          <w:szCs w:val="24"/>
          <w:highlight w:val="none"/>
          <w:lang w:val="en-US" w:eastAsia="zh-CN"/>
        </w:rPr>
        <w:t>本表后附相关技术参数证明材料，</w:t>
      </w:r>
      <w:r>
        <w:rPr>
          <w:rFonts w:hint="eastAsia" w:asciiTheme="minorEastAsia" w:hAnsiTheme="minorEastAsia" w:eastAsiaTheme="minorEastAsia" w:cstheme="minorEastAsia"/>
          <w:b/>
          <w:bCs/>
          <w:color w:val="auto"/>
          <w:szCs w:val="24"/>
          <w:highlight w:val="none"/>
        </w:rPr>
        <w:t>为了方便专家查找,</w:t>
      </w:r>
      <w:r>
        <w:rPr>
          <w:rFonts w:hint="eastAsia" w:asciiTheme="minorEastAsia" w:hAnsiTheme="minorEastAsia" w:eastAsiaTheme="minorEastAsia" w:cstheme="minorEastAsia"/>
          <w:b/>
          <w:bCs/>
          <w:color w:val="auto"/>
          <w:szCs w:val="24"/>
          <w:highlight w:val="none"/>
          <w:lang w:val="en-US" w:eastAsia="zh-CN"/>
        </w:rPr>
        <w:t>参数证明材料必须逐条提供，并</w:t>
      </w:r>
      <w:r>
        <w:rPr>
          <w:rFonts w:hint="eastAsia" w:asciiTheme="minorEastAsia" w:hAnsiTheme="minorEastAsia" w:eastAsiaTheme="minorEastAsia" w:cstheme="minorEastAsia"/>
          <w:b/>
          <w:bCs/>
          <w:color w:val="auto"/>
          <w:szCs w:val="24"/>
          <w:highlight w:val="none"/>
        </w:rPr>
        <w:t>在证明材料的相应指标处针对</w:t>
      </w:r>
      <w:r>
        <w:rPr>
          <w:rFonts w:hint="eastAsia" w:asciiTheme="minorEastAsia" w:hAnsiTheme="minorEastAsia" w:eastAsiaTheme="minorEastAsia" w:cstheme="minorEastAsia"/>
          <w:b/>
          <w:bCs/>
          <w:color w:val="auto"/>
          <w:szCs w:val="24"/>
          <w:highlight w:val="none"/>
          <w:lang w:eastAsia="zh-CN"/>
        </w:rPr>
        <w:t>竞争性谈判文件</w:t>
      </w:r>
      <w:r>
        <w:rPr>
          <w:rFonts w:hint="eastAsia" w:asciiTheme="minorEastAsia" w:hAnsiTheme="minorEastAsia" w:eastAsiaTheme="minorEastAsia" w:cstheme="minorEastAsia"/>
          <w:b/>
          <w:bCs/>
          <w:color w:val="auto"/>
          <w:szCs w:val="24"/>
          <w:highlight w:val="none"/>
        </w:rPr>
        <w:t>要求的技术参数逐一作出醒目标记</w:t>
      </w:r>
      <w:r>
        <w:rPr>
          <w:rFonts w:hint="eastAsia" w:asciiTheme="minorEastAsia" w:hAnsiTheme="minorEastAsia" w:eastAsiaTheme="minorEastAsia" w:cstheme="minorEastAsia"/>
          <w:b/>
          <w:bCs/>
          <w:color w:val="auto"/>
          <w:szCs w:val="24"/>
          <w:highlight w:val="none"/>
          <w:lang w:eastAsia="zh-CN"/>
        </w:rPr>
        <w:t>，</w:t>
      </w:r>
      <w:r>
        <w:rPr>
          <w:rFonts w:hint="eastAsia" w:asciiTheme="minorEastAsia" w:hAnsiTheme="minorEastAsia" w:eastAsiaTheme="minorEastAsia" w:cstheme="minorEastAsia"/>
          <w:b/>
          <w:bCs/>
          <w:color w:val="auto"/>
          <w:szCs w:val="24"/>
          <w:highlight w:val="none"/>
          <w:lang w:val="en-US" w:eastAsia="zh-CN"/>
        </w:rPr>
        <w:t>未按要求提供证明材料的，由此造成的不利于供应商的情形，由供应商自行承担</w:t>
      </w:r>
      <w:r>
        <w:rPr>
          <w:rFonts w:hint="eastAsia" w:asciiTheme="minorEastAsia" w:hAnsiTheme="minorEastAsia" w:eastAsiaTheme="minorEastAsia" w:cstheme="minorEastAsia"/>
          <w:b/>
          <w:bCs/>
          <w:color w:val="auto"/>
          <w:szCs w:val="24"/>
          <w:highlight w:val="none"/>
        </w:rPr>
        <w:t>。</w:t>
      </w:r>
    </w:p>
    <w:p w14:paraId="415FFDF1">
      <w:pPr>
        <w:ind w:left="1" w:firstLine="420" w:firstLineChars="200"/>
        <w:rPr>
          <w:rFonts w:hint="eastAsia" w:asciiTheme="minorEastAsia" w:hAnsiTheme="minorEastAsia" w:eastAsiaTheme="minorEastAsia" w:cstheme="minorEastAsia"/>
          <w:color w:val="0000FF"/>
          <w:sz w:val="21"/>
          <w:szCs w:val="21"/>
          <w:highlight w:val="yellow"/>
        </w:rPr>
      </w:pPr>
    </w:p>
    <w:p w14:paraId="643C7846">
      <w:pPr>
        <w:pStyle w:val="4"/>
        <w:spacing w:line="500" w:lineRule="exact"/>
        <w:rPr>
          <w:rFonts w:hint="eastAsia" w:asciiTheme="minorEastAsia" w:hAnsiTheme="minorEastAsia" w:eastAsiaTheme="minorEastAsia" w:cstheme="minorEastAsia"/>
          <w:color w:val="auto"/>
          <w:sz w:val="28"/>
          <w:szCs w:val="28"/>
          <w:highlight w:val="none"/>
        </w:rPr>
      </w:pPr>
    </w:p>
    <w:p w14:paraId="4B279CDE">
      <w:pPr>
        <w:pStyle w:val="6"/>
        <w:widowControl w:val="0"/>
        <w:spacing w:before="0" w:beforeAutospacing="0" w:after="0" w:afterAutospacing="0"/>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（盖单位公章）</w:t>
      </w:r>
    </w:p>
    <w:p w14:paraId="5C918670">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p w14:paraId="66CF3354">
      <w:pPr>
        <w:spacing w:line="500" w:lineRule="exact"/>
        <w:ind w:firstLine="436" w:firstLineChars="200"/>
        <w:jc w:val="left"/>
        <w:rPr>
          <w:rFonts w:hint="eastAsia" w:asciiTheme="minorEastAsia" w:hAnsiTheme="minorEastAsia" w:eastAsiaTheme="minorEastAsia" w:cstheme="minorEastAsia"/>
          <w:color w:val="auto"/>
          <w:spacing w:val="4"/>
          <w:highlight w:val="none"/>
        </w:rPr>
      </w:pPr>
      <w:r>
        <w:rPr>
          <w:rFonts w:hint="eastAsia" w:asciiTheme="minorEastAsia" w:hAnsiTheme="minorEastAsia" w:eastAsiaTheme="minorEastAsia" w:cstheme="minorEastAsia"/>
          <w:color w:val="auto"/>
          <w:spacing w:val="4"/>
          <w:highlight w:val="none"/>
        </w:rPr>
        <w:t>法定代表人或被授权人：</w:t>
      </w:r>
      <w:r>
        <w:rPr>
          <w:rFonts w:hint="eastAsia" w:asciiTheme="minorEastAsia" w:hAnsiTheme="minorEastAsia" w:eastAsiaTheme="minorEastAsia" w:cstheme="minorEastAsia"/>
          <w:color w:val="auto"/>
          <w:spacing w:val="4"/>
          <w:highlight w:val="none"/>
          <w:u w:val="single"/>
        </w:rPr>
        <w:t xml:space="preserve">      </w:t>
      </w:r>
      <w:r>
        <w:rPr>
          <w:rFonts w:hint="eastAsia" w:asciiTheme="minorEastAsia" w:hAnsiTheme="minorEastAsia" w:eastAsiaTheme="minorEastAsia" w:cstheme="minorEastAsia"/>
          <w:color w:val="auto"/>
          <w:spacing w:val="4"/>
          <w:highlight w:val="none"/>
        </w:rPr>
        <w:t>（签字或盖章）</w:t>
      </w:r>
    </w:p>
    <w:p w14:paraId="259EA8EC">
      <w:pPr>
        <w:pStyle w:val="6"/>
        <w:widowControl w:val="0"/>
        <w:spacing w:before="0" w:beforeAutospacing="0" w:after="0" w:afterAutospacing="0"/>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      </w:t>
      </w:r>
    </w:p>
    <w:p w14:paraId="67603D54">
      <w:pPr>
        <w:spacing w:line="520" w:lineRule="exact"/>
        <w:ind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日      期：      年   月    日</w:t>
      </w:r>
    </w:p>
    <w:p w14:paraId="42E15F7F">
      <w:pPr>
        <w:pStyle w:val="12"/>
        <w:pageBreakBefore w:val="0"/>
        <w:wordWrap w:val="0"/>
        <w:bidi w:val="0"/>
        <w:spacing w:before="0" w:after="0" w:line="360" w:lineRule="auto"/>
        <w:ind w:left="0"/>
        <w:jc w:val="both"/>
        <w:outlineLvl w:val="2"/>
        <w:rPr>
          <w:rFonts w:hint="eastAsia" w:asciiTheme="minorEastAsia" w:hAnsiTheme="minorEastAsia" w:eastAsiaTheme="minorEastAsia" w:cstheme="minorEastAsia"/>
          <w:b/>
          <w:bCs/>
          <w:color w:val="auto"/>
          <w:sz w:val="32"/>
          <w:szCs w:val="32"/>
          <w:highlight w:val="none"/>
          <w:lang w:eastAsia="zh-CN"/>
        </w:rPr>
      </w:pPr>
      <w:r>
        <w:rPr>
          <w:rFonts w:hint="eastAsia" w:asciiTheme="minorEastAsia" w:hAnsiTheme="minorEastAsia" w:eastAsiaTheme="minorEastAsia" w:cstheme="minorEastAsia"/>
          <w:color w:val="auto"/>
          <w:highlight w:val="none"/>
          <w:lang w:val="en-US" w:eastAsia="zh-CN"/>
        </w:rPr>
        <w:t>五、合同条款偏离表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40406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AABC91D">
            <w:pPr>
              <w:pStyle w:val="6"/>
              <w:widowControl w:val="0"/>
              <w:spacing w:before="0" w:beforeAutospacing="0" w:after="0" w:afterAutospacing="0"/>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6C358535">
            <w:pPr>
              <w:pStyle w:val="6"/>
              <w:widowControl w:val="0"/>
              <w:spacing w:before="0" w:beforeAutospacing="0" w:after="0" w:afterAutospacing="0"/>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eastAsia="zh-CN"/>
              </w:rPr>
              <w:t>竞争性谈判文件</w:t>
            </w:r>
            <w:r>
              <w:rPr>
                <w:rFonts w:hint="eastAsia" w:asciiTheme="minorEastAsia" w:hAnsiTheme="minorEastAsia" w:eastAsiaTheme="minorEastAsia" w:cstheme="minorEastAsia"/>
                <w:color w:val="auto"/>
                <w:highlight w:val="none"/>
              </w:rPr>
              <w:t>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54F5F37">
            <w:pPr>
              <w:pStyle w:val="6"/>
              <w:widowControl w:val="0"/>
              <w:spacing w:before="0" w:beforeAutospacing="0" w:after="0" w:afterAutospacing="0"/>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eastAsia="zh-CN"/>
              </w:rPr>
              <w:t>竞争性谈判文件</w:t>
            </w:r>
            <w:r>
              <w:rPr>
                <w:rFonts w:hint="eastAsia" w:asciiTheme="minorEastAsia" w:hAnsiTheme="minorEastAsia" w:eastAsiaTheme="minorEastAsia" w:cstheme="minorEastAsia"/>
                <w:color w:val="auto"/>
                <w:highlight w:val="none"/>
              </w:rPr>
              <w:t>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E8A4077">
            <w:pPr>
              <w:pStyle w:val="6"/>
              <w:widowControl w:val="0"/>
              <w:spacing w:before="0" w:beforeAutospacing="0" w:after="0" w:afterAutospacing="0"/>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eastAsia="zh-CN"/>
              </w:rPr>
              <w:t>响应文件</w:t>
            </w:r>
            <w:r>
              <w:rPr>
                <w:rFonts w:hint="eastAsia" w:asciiTheme="minorEastAsia" w:hAnsiTheme="minorEastAsia" w:eastAsiaTheme="minorEastAsia" w:cstheme="minorEastAsia"/>
                <w:color w:val="auto"/>
                <w:highlight w:val="none"/>
              </w:rPr>
              <w:t>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39CB0B7">
            <w:pPr>
              <w:pStyle w:val="6"/>
              <w:widowControl w:val="0"/>
              <w:spacing w:before="0" w:beforeAutospacing="0" w:after="0" w:afterAutospacing="0"/>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7CA69430">
            <w:pPr>
              <w:pStyle w:val="6"/>
              <w:widowControl w:val="0"/>
              <w:spacing w:before="0" w:beforeAutospacing="0" w:after="0" w:afterAutospacing="0"/>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说明</w:t>
            </w:r>
          </w:p>
        </w:tc>
      </w:tr>
      <w:tr w14:paraId="71674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639F7EF">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6545465A">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42F3F2C1">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AFEA29E">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36109DD">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13A30CFD">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r>
      <w:tr w14:paraId="0E1F1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627E00A8">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CDB6400">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D535CC8">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30570D7D">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5A04B65">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5F4C087E">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r>
      <w:tr w14:paraId="7567F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C5C3522">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229F870">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384F61BA">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C71E539">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C43EDF3">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213178EC">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r>
      <w:tr w14:paraId="17DDD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8FC2EDD">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BE93FDE">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A189D6E">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347155AE">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A4B8AD9">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EEB749E">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r>
      <w:tr w14:paraId="571E0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225D1CF1">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C0F52EE">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18C7941D">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AB16CD4">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032E839">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16280D22">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r>
      <w:tr w14:paraId="03231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55B7CD93">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63A82142">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01BA13F8">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8B7617F">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E02136C">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606D714">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r>
      <w:tr w14:paraId="0926D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0DFA26D5">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5F2D648E">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0A0F8375">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4E76486E">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D374D65">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F933677">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tc>
      </w:tr>
    </w:tbl>
    <w:p w14:paraId="1A68F303">
      <w:pPr>
        <w:spacing w:line="500" w:lineRule="exact"/>
        <w:ind w:firstLine="420" w:firstLineChars="200"/>
        <w:rPr>
          <w:rFonts w:hint="eastAsia" w:asciiTheme="minorEastAsia" w:hAnsiTheme="minorEastAsia" w:eastAsiaTheme="minorEastAsia" w:cstheme="minorEastAsia"/>
          <w:color w:val="auto"/>
          <w:highlight w:val="none"/>
        </w:rPr>
      </w:pPr>
    </w:p>
    <w:p w14:paraId="40C54A01">
      <w:pPr>
        <w:spacing w:line="500" w:lineRule="exact"/>
        <w:ind w:firstLine="3570" w:firstLineChars="1700"/>
        <w:rPr>
          <w:rFonts w:hint="eastAsia" w:asciiTheme="minorEastAsia" w:hAnsiTheme="minorEastAsia" w:eastAsiaTheme="minorEastAsia" w:cstheme="minorEastAsia"/>
          <w:color w:val="auto"/>
          <w:highlight w:val="none"/>
        </w:rPr>
      </w:pPr>
    </w:p>
    <w:p w14:paraId="4C29A193">
      <w:pPr>
        <w:pStyle w:val="4"/>
        <w:spacing w:after="190"/>
        <w:rPr>
          <w:rFonts w:hint="eastAsia" w:asciiTheme="minorEastAsia" w:hAnsiTheme="minorEastAsia" w:eastAsiaTheme="minorEastAsia" w:cstheme="minorEastAsia"/>
          <w:color w:val="auto"/>
          <w:highlight w:val="none"/>
        </w:rPr>
      </w:pPr>
    </w:p>
    <w:p w14:paraId="1800F9FA">
      <w:pPr>
        <w:pStyle w:val="6"/>
        <w:widowControl w:val="0"/>
        <w:spacing w:before="0" w:beforeAutospacing="0" w:after="0" w:afterAutospacing="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说明：</w:t>
      </w:r>
    </w:p>
    <w:p w14:paraId="50E48574">
      <w:pPr>
        <w:pStyle w:val="6"/>
        <w:widowControl w:val="0"/>
        <w:spacing w:before="0" w:beforeAutospacing="0" w:after="0" w:afterAutospacing="0" w:line="500" w:lineRule="exact"/>
        <w:ind w:firstLine="482" w:firstLineChars="200"/>
        <w:jc w:val="both"/>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1、本表只填写</w:t>
      </w:r>
      <w:r>
        <w:rPr>
          <w:rFonts w:hint="eastAsia" w:asciiTheme="minorEastAsia" w:hAnsiTheme="minorEastAsia" w:eastAsiaTheme="minorEastAsia" w:cstheme="minorEastAsia"/>
          <w:b/>
          <w:bCs/>
          <w:color w:val="auto"/>
          <w:highlight w:val="none"/>
          <w:lang w:eastAsia="zh-CN"/>
        </w:rPr>
        <w:t>响应文件</w:t>
      </w:r>
      <w:r>
        <w:rPr>
          <w:rFonts w:hint="eastAsia" w:asciiTheme="minorEastAsia" w:hAnsiTheme="minorEastAsia" w:eastAsiaTheme="minorEastAsia" w:cstheme="minorEastAsia"/>
          <w:b/>
          <w:bCs/>
          <w:color w:val="auto"/>
          <w:highlight w:val="none"/>
        </w:rPr>
        <w:t>中与</w:t>
      </w:r>
      <w:r>
        <w:rPr>
          <w:rFonts w:hint="eastAsia" w:asciiTheme="minorEastAsia" w:hAnsiTheme="minorEastAsia" w:eastAsiaTheme="minorEastAsia" w:cstheme="minorEastAsia"/>
          <w:b/>
          <w:bCs/>
          <w:color w:val="auto"/>
          <w:highlight w:val="none"/>
          <w:lang w:eastAsia="zh-CN"/>
        </w:rPr>
        <w:t>竞争性谈判文件</w:t>
      </w:r>
      <w:r>
        <w:rPr>
          <w:rFonts w:hint="eastAsia" w:asciiTheme="minorEastAsia" w:hAnsiTheme="minorEastAsia" w:eastAsiaTheme="minorEastAsia" w:cstheme="minorEastAsia"/>
          <w:b/>
          <w:bCs/>
          <w:color w:val="auto"/>
          <w:highlight w:val="none"/>
        </w:rPr>
        <w:t>有偏离（包括正偏离和负偏离）的内容，</w:t>
      </w:r>
      <w:r>
        <w:rPr>
          <w:rFonts w:hint="eastAsia" w:asciiTheme="minorEastAsia" w:hAnsiTheme="minorEastAsia" w:eastAsiaTheme="minorEastAsia" w:cstheme="minorEastAsia"/>
          <w:b/>
          <w:bCs/>
          <w:color w:val="auto"/>
          <w:highlight w:val="none"/>
          <w:lang w:eastAsia="zh-CN"/>
        </w:rPr>
        <w:t>响应文件</w:t>
      </w:r>
      <w:r>
        <w:rPr>
          <w:rFonts w:hint="eastAsia" w:asciiTheme="minorEastAsia" w:hAnsiTheme="minorEastAsia" w:eastAsiaTheme="minorEastAsia" w:cstheme="minorEastAsia"/>
          <w:b/>
          <w:bCs/>
          <w:color w:val="auto"/>
          <w:highlight w:val="none"/>
        </w:rPr>
        <w:t>中商务响应与</w:t>
      </w:r>
      <w:r>
        <w:rPr>
          <w:rFonts w:hint="eastAsia" w:asciiTheme="minorEastAsia" w:hAnsiTheme="minorEastAsia" w:eastAsiaTheme="minorEastAsia" w:cstheme="minorEastAsia"/>
          <w:b/>
          <w:bCs/>
          <w:color w:val="auto"/>
          <w:highlight w:val="none"/>
          <w:lang w:eastAsia="zh-CN"/>
        </w:rPr>
        <w:t>竞争性谈判文件</w:t>
      </w:r>
      <w:r>
        <w:rPr>
          <w:rFonts w:hint="eastAsia" w:asciiTheme="minorEastAsia" w:hAnsiTheme="minorEastAsia" w:eastAsiaTheme="minorEastAsia" w:cstheme="minorEastAsia"/>
          <w:b/>
          <w:bCs/>
          <w:color w:val="auto"/>
          <w:highlight w:val="none"/>
        </w:rPr>
        <w:t>要求完全一致的，不用在此表中列出，但必须提交空白表。</w:t>
      </w:r>
    </w:p>
    <w:p w14:paraId="248027EC">
      <w:pPr>
        <w:pStyle w:val="6"/>
        <w:widowControl w:val="0"/>
        <w:spacing w:before="0" w:beforeAutospacing="0" w:after="0" w:afterAutospacing="0" w:line="500" w:lineRule="exact"/>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2、供应商必须据实填写，不得虚假响应，否则将取消其</w:t>
      </w:r>
      <w:r>
        <w:rPr>
          <w:rFonts w:hint="eastAsia" w:asciiTheme="minorEastAsia" w:hAnsiTheme="minorEastAsia" w:eastAsiaTheme="minorEastAsia" w:cstheme="minorEastAsia"/>
          <w:color w:val="auto"/>
          <w:highlight w:val="none"/>
          <w:lang w:eastAsia="zh-CN"/>
        </w:rPr>
        <w:t>谈判</w:t>
      </w:r>
      <w:r>
        <w:rPr>
          <w:rFonts w:hint="eastAsia" w:asciiTheme="minorEastAsia" w:hAnsiTheme="minorEastAsia" w:eastAsiaTheme="minorEastAsia" w:cstheme="minorEastAsia"/>
          <w:color w:val="auto"/>
          <w:highlight w:val="none"/>
        </w:rPr>
        <w:t>或中标资格，并按有关规定</w:t>
      </w:r>
      <w:r>
        <w:rPr>
          <w:rFonts w:hint="eastAsia" w:asciiTheme="minorEastAsia" w:hAnsiTheme="minorEastAsia" w:eastAsiaTheme="minorEastAsia" w:cstheme="minorEastAsia"/>
          <w:color w:val="auto"/>
          <w:highlight w:val="none"/>
          <w:lang w:eastAsia="zh-CN"/>
        </w:rPr>
        <w:t>进行</w:t>
      </w:r>
      <w:r>
        <w:rPr>
          <w:rFonts w:hint="eastAsia" w:asciiTheme="minorEastAsia" w:hAnsiTheme="minorEastAsia" w:eastAsiaTheme="minorEastAsia" w:cstheme="minorEastAsia"/>
          <w:color w:val="auto"/>
          <w:highlight w:val="none"/>
        </w:rPr>
        <w:t>处罚。</w:t>
      </w:r>
    </w:p>
    <w:p w14:paraId="63203393">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p w14:paraId="0C1DE3B3">
      <w:pPr>
        <w:pStyle w:val="6"/>
        <w:widowControl w:val="0"/>
        <w:spacing w:before="0" w:beforeAutospacing="0" w:after="0" w:afterAutospacing="0"/>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（盖单位公章）</w:t>
      </w:r>
    </w:p>
    <w:p w14:paraId="5892415B">
      <w:pPr>
        <w:pStyle w:val="6"/>
        <w:widowControl w:val="0"/>
        <w:spacing w:before="0" w:beforeAutospacing="0" w:after="0" w:afterAutospacing="0"/>
        <w:ind w:firstLine="480" w:firstLineChars="200"/>
        <w:jc w:val="center"/>
        <w:rPr>
          <w:rFonts w:hint="eastAsia" w:asciiTheme="minorEastAsia" w:hAnsiTheme="minorEastAsia" w:eastAsiaTheme="minorEastAsia" w:cstheme="minorEastAsia"/>
          <w:color w:val="auto"/>
          <w:highlight w:val="none"/>
        </w:rPr>
      </w:pPr>
    </w:p>
    <w:p w14:paraId="4D602ADA">
      <w:pPr>
        <w:spacing w:line="500" w:lineRule="exact"/>
        <w:ind w:firstLine="496" w:firstLineChars="200"/>
        <w:jc w:val="left"/>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法定代表人或被授权人：</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（签字或盖章）</w:t>
      </w:r>
    </w:p>
    <w:p w14:paraId="5C4F8762">
      <w:pPr>
        <w:pStyle w:val="6"/>
        <w:widowControl w:val="0"/>
        <w:spacing w:before="0" w:beforeAutospacing="0" w:after="0" w:afterAutospacing="0"/>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w:t>
      </w:r>
    </w:p>
    <w:p w14:paraId="6BC49D0A">
      <w:pPr>
        <w:spacing w:line="52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      期：      年   月    日</w:t>
      </w:r>
    </w:p>
    <w:p w14:paraId="745AC2B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D9277A"/>
    <w:rsid w:val="49D927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kern w:val="2"/>
      <w:sz w:val="18"/>
      <w:szCs w:val="18"/>
    </w:rPr>
  </w:style>
  <w:style w:type="paragraph" w:styleId="4">
    <w:name w:val="Body Text"/>
    <w:basedOn w:val="1"/>
    <w:qFormat/>
    <w:uiPriority w:val="0"/>
    <w:pPr>
      <w:spacing w:after="120" w:afterLines="0"/>
    </w:pPr>
    <w:rPr>
      <w:rFonts w:ascii="Times New Roman"/>
      <w:kern w:val="2"/>
      <w:sz w:val="21"/>
    </w:rPr>
  </w:style>
  <w:style w:type="paragraph" w:styleId="5">
    <w:name w:val="Body Text Indent"/>
    <w:basedOn w:val="1"/>
    <w:next w:val="1"/>
    <w:qFormat/>
    <w:uiPriority w:val="0"/>
    <w:pPr>
      <w:widowControl/>
      <w:ind w:firstLine="652" w:firstLineChars="233"/>
    </w:pPr>
    <w:rPr>
      <w:rFonts w:ascii="Times New Roman"/>
      <w:sz w:val="28"/>
    </w:rPr>
  </w:style>
  <w:style w:type="paragraph" w:styleId="6">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styleId="7">
    <w:name w:val="Body Text First Indent"/>
    <w:basedOn w:val="4"/>
    <w:next w:val="8"/>
    <w:qFormat/>
    <w:uiPriority w:val="99"/>
    <w:pPr>
      <w:widowControl w:val="0"/>
      <w:spacing w:after="120" w:afterLines="0"/>
      <w:ind w:firstLine="420" w:firstLineChars="100"/>
      <w:jc w:val="both"/>
    </w:pPr>
    <w:rPr>
      <w:rFonts w:ascii="宋体" w:hAnsi="Times New Roman" w:eastAsia="宋体" w:cs="Times New Roman"/>
      <w:kern w:val="2"/>
      <w:sz w:val="21"/>
      <w:lang w:val="en-US" w:eastAsia="zh-CN" w:bidi="ar-SA"/>
    </w:rPr>
  </w:style>
  <w:style w:type="paragraph" w:styleId="8">
    <w:name w:val="Body Text First Indent 2"/>
    <w:basedOn w:val="5"/>
    <w:qFormat/>
    <w:uiPriority w:val="99"/>
    <w:pPr>
      <w:spacing w:after="120"/>
      <w:ind w:left="420" w:leftChars="200" w:right="0" w:rightChars="0" w:firstLine="420" w:firstLineChars="200"/>
    </w:pPr>
    <w:rPr>
      <w:rFonts w:ascii="Times New Roman" w:hAnsi="Times New Roman"/>
      <w:sz w:val="21"/>
      <w:szCs w:val="24"/>
    </w:rPr>
  </w:style>
  <w:style w:type="character" w:styleId="11">
    <w:name w:val="annotation reference"/>
    <w:qFormat/>
    <w:uiPriority w:val="0"/>
    <w:rPr>
      <w:sz w:val="21"/>
      <w:szCs w:val="21"/>
    </w:rPr>
  </w:style>
  <w:style w:type="paragraph" w:customStyle="1" w:styleId="12">
    <w:name w:val="标题 2（投标文件）"/>
    <w:basedOn w:val="3"/>
    <w:qFormat/>
    <w:uiPriority w:val="99"/>
    <w:pPr>
      <w:jc w:val="center"/>
    </w:pPr>
  </w:style>
  <w:style w:type="paragraph" w:customStyle="1" w:styleId="13">
    <w:name w:val="正文（缩进 2 字符）"/>
    <w:basedOn w:val="1"/>
    <w:qFormat/>
    <w:uiPriority w:val="99"/>
    <w:pPr>
      <w:ind w:firstLine="200" w:firstLineChars="200"/>
    </w:pPr>
  </w:style>
  <w:style w:type="character" w:customStyle="1" w:styleId="14">
    <w:name w:val="NormalCharacter"/>
    <w:qFormat/>
    <w:uiPriority w:val="0"/>
  </w:style>
  <w:style w:type="paragraph" w:customStyle="1" w:styleId="15">
    <w:name w:val="BodyText"/>
    <w:basedOn w:val="1"/>
    <w:next w:val="1"/>
    <w:qFormat/>
    <w:uiPriority w:val="0"/>
    <w:pPr>
      <w:spacing w:after="120"/>
      <w:jc w:val="both"/>
      <w:textAlignment w:val="baseline"/>
    </w:pPr>
    <w:rPr>
      <w:rFonts w:ascii="Times New Roman"/>
      <w:kern w:val="2"/>
      <w:sz w:val="21"/>
      <w:lang w:val="en-US" w:eastAsia="zh-CN" w:bidi="ar-SA"/>
    </w:rPr>
  </w:style>
  <w:style w:type="paragraph" w:customStyle="1" w:styleId="16">
    <w:name w:val="Char1"/>
    <w:basedOn w:val="1"/>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2025-12-24T08:31:00Z</dcterms:created>
  <dc:creator>爱工作爱学习的李同学</dc:creator>
  <cp:lastModifiedBy>爱工作爱学习的李同学</cp:lastModifiedBy>
  <dcterms:modified xsi:type="dcterms:W3CDTF">2025-12-24T08:32:37Z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67866FD069DC41779C0B7DCD873FCC05_11</vt:lpwstr>
  </property>
  <property fmtid="{D5CDD505-2E9C-101B-9397-08002B2CF9AE}" pid="4" name="KSOTemplateDocerSaveRecord">
    <vt:lpwstr>eyJoZGlkIjoiZTViZWRjNTMwMDU3MjBlMjY0OTJhNmFlOTM4Nzg2OTIiLCJ1c2VySWQiOiI0MjU5NDQxNjQifQ==</vt:lpwstr>
  </property>
</Properties>
</file>