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00707">
      <w:pPr>
        <w:kinsoku/>
        <w:spacing w:line="240" w:lineRule="auto"/>
        <w:ind w:left="0" w:firstLine="0" w:firstLineChars="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技术</w:t>
      </w:r>
      <w:r>
        <w:rPr>
          <w:rFonts w:hint="eastAsia" w:ascii="宋体" w:hAnsi="宋体" w:cs="宋体"/>
          <w:b w:val="0"/>
          <w:bCs w:val="0"/>
          <w:sz w:val="22"/>
          <w:szCs w:val="22"/>
          <w:highlight w:val="none"/>
          <w:lang w:val="en-US" w:eastAsia="zh-CN"/>
        </w:rPr>
        <w:t>响应偏离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表</w:t>
      </w:r>
    </w:p>
    <w:p w14:paraId="59481F4D">
      <w:pPr>
        <w:spacing w:line="360" w:lineRule="auto"/>
        <w:ind w:left="1532" w:hanging="1199" w:hangingChars="545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采购项目名称：{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}</w:t>
      </w:r>
    </w:p>
    <w:p w14:paraId="029BE91E">
      <w:pPr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采购项目编号：{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}</w:t>
      </w:r>
    </w:p>
    <w:p w14:paraId="5CF6D5E9">
      <w:pPr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采购包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 xml:space="preserve">}                      </w:t>
      </w:r>
    </w:p>
    <w:tbl>
      <w:tblPr>
        <w:tblStyle w:val="7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89"/>
        <w:gridCol w:w="1595"/>
        <w:gridCol w:w="745"/>
        <w:gridCol w:w="688"/>
        <w:gridCol w:w="907"/>
        <w:gridCol w:w="796"/>
        <w:gridCol w:w="754"/>
        <w:gridCol w:w="1091"/>
        <w:gridCol w:w="771"/>
      </w:tblGrid>
      <w:tr w14:paraId="6174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6" w:hRule="atLeast"/>
          <w:jc w:val="center"/>
        </w:trPr>
        <w:tc>
          <w:tcPr>
            <w:tcW w:w="562" w:type="dxa"/>
            <w:vMerge w:val="restart"/>
            <w:vAlign w:val="center"/>
          </w:tcPr>
          <w:p w14:paraId="754908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889" w:type="dxa"/>
            <w:vMerge w:val="restart"/>
            <w:vAlign w:val="center"/>
          </w:tcPr>
          <w:p w14:paraId="0ACF6A9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品目</w:t>
            </w:r>
          </w:p>
          <w:p w14:paraId="5E43A5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1595" w:type="dxa"/>
            <w:vMerge w:val="restart"/>
            <w:vAlign w:val="center"/>
          </w:tcPr>
          <w:p w14:paraId="0A1127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 w:bidi="ar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文件要求的技术参数</w:t>
            </w:r>
          </w:p>
        </w:tc>
        <w:tc>
          <w:tcPr>
            <w:tcW w:w="3890" w:type="dxa"/>
            <w:gridSpan w:val="5"/>
            <w:vAlign w:val="center"/>
          </w:tcPr>
          <w:p w14:paraId="497A7B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拟投产品技术参数响应情况</w:t>
            </w:r>
          </w:p>
        </w:tc>
        <w:tc>
          <w:tcPr>
            <w:tcW w:w="1091" w:type="dxa"/>
            <w:vAlign w:val="center"/>
          </w:tcPr>
          <w:p w14:paraId="6666053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偏离情况</w:t>
            </w:r>
          </w:p>
        </w:tc>
        <w:tc>
          <w:tcPr>
            <w:tcW w:w="771" w:type="dxa"/>
            <w:vMerge w:val="restart"/>
            <w:vAlign w:val="center"/>
          </w:tcPr>
          <w:p w14:paraId="7D4D8A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证明材料页码</w:t>
            </w:r>
          </w:p>
        </w:tc>
      </w:tr>
      <w:tr w14:paraId="7D3A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562" w:type="dxa"/>
            <w:vMerge w:val="continue"/>
            <w:vAlign w:val="center"/>
          </w:tcPr>
          <w:p w14:paraId="5710F4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89" w:type="dxa"/>
            <w:vMerge w:val="continue"/>
            <w:vAlign w:val="center"/>
          </w:tcPr>
          <w:p w14:paraId="15CA74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015931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745" w:type="dxa"/>
            <w:vAlign w:val="center"/>
          </w:tcPr>
          <w:p w14:paraId="0548B2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品牌</w:t>
            </w:r>
          </w:p>
        </w:tc>
        <w:tc>
          <w:tcPr>
            <w:tcW w:w="688" w:type="dxa"/>
            <w:vAlign w:val="center"/>
          </w:tcPr>
          <w:p w14:paraId="4C3A67A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型号和规格</w:t>
            </w:r>
          </w:p>
        </w:tc>
        <w:tc>
          <w:tcPr>
            <w:tcW w:w="907" w:type="dxa"/>
            <w:vAlign w:val="center"/>
          </w:tcPr>
          <w:p w14:paraId="3C7F2FE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拟投产品技术参数</w:t>
            </w:r>
          </w:p>
        </w:tc>
        <w:tc>
          <w:tcPr>
            <w:tcW w:w="796" w:type="dxa"/>
            <w:vAlign w:val="center"/>
          </w:tcPr>
          <w:p w14:paraId="3554A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原产地及制造厂名</w:t>
            </w:r>
          </w:p>
        </w:tc>
        <w:tc>
          <w:tcPr>
            <w:tcW w:w="754" w:type="dxa"/>
            <w:vAlign w:val="center"/>
          </w:tcPr>
          <w:p w14:paraId="135CEF9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质保</w:t>
            </w:r>
          </w:p>
          <w:p w14:paraId="7DE494F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期限</w:t>
            </w:r>
          </w:p>
        </w:tc>
        <w:tc>
          <w:tcPr>
            <w:tcW w:w="1091" w:type="dxa"/>
            <w:vAlign w:val="center"/>
          </w:tcPr>
          <w:p w14:paraId="5038D89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（正偏离/响应/负偏离）</w:t>
            </w:r>
          </w:p>
        </w:tc>
        <w:tc>
          <w:tcPr>
            <w:tcW w:w="771" w:type="dxa"/>
            <w:vMerge w:val="continue"/>
            <w:vAlign w:val="center"/>
          </w:tcPr>
          <w:p w14:paraId="5ADE593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5ECF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62" w:type="dxa"/>
            <w:vAlign w:val="center"/>
          </w:tcPr>
          <w:p w14:paraId="02DA2D8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89" w:type="dxa"/>
            <w:vAlign w:val="center"/>
          </w:tcPr>
          <w:p w14:paraId="7DA1960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95" w:type="dxa"/>
            <w:vAlign w:val="center"/>
          </w:tcPr>
          <w:p w14:paraId="083B686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45" w:type="dxa"/>
            <w:vAlign w:val="center"/>
          </w:tcPr>
          <w:p w14:paraId="5BAC06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688" w:type="dxa"/>
            <w:vAlign w:val="center"/>
          </w:tcPr>
          <w:p w14:paraId="1C1F67E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4046AAA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18A422F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54" w:type="dxa"/>
            <w:vAlign w:val="center"/>
          </w:tcPr>
          <w:p w14:paraId="5C2021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14:paraId="2C8A17D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71" w:type="dxa"/>
            <w:vAlign w:val="center"/>
          </w:tcPr>
          <w:p w14:paraId="090DA12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74EDC8CF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注：</w:t>
      </w:r>
    </w:p>
    <w:p w14:paraId="59955E92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1.以上表格格式行、列可增减。</w:t>
      </w:r>
    </w:p>
    <w:p w14:paraId="2DEADD26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2.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根据采购项目的全部技术参数逐条填写此表，并按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文件要求提供相应的证明材料。</w:t>
      </w:r>
    </w:p>
    <w:p w14:paraId="0B105927">
      <w:pPr>
        <w:pStyle w:val="9"/>
        <w:spacing w:line="360" w:lineRule="auto"/>
        <w:rPr>
          <w:rFonts w:ascii="仿宋_GB2312" w:hAnsi="仿宋_GB2312" w:eastAsia="仿宋_GB2312" w:cs="仿宋_GB2312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3.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响应产品的制造商家、规格型号、数量进行在此表中明确响应，否则视为未实质性响应本项目。</w:t>
      </w:r>
    </w:p>
    <w:p w14:paraId="635E035F">
      <w:pPr>
        <w:rPr>
          <w:rFonts w:hint="eastAsia" w:ascii="方正仿宋_GB2312" w:hAnsi="方正仿宋_GB2312" w:eastAsia="方正仿宋_GB2312" w:cs="方正仿宋_GB2312"/>
          <w:kern w:val="0"/>
          <w:sz w:val="22"/>
          <w:szCs w:val="22"/>
        </w:rPr>
      </w:pPr>
    </w:p>
    <w:p w14:paraId="69DC8182">
      <w:pPr>
        <w:spacing w:line="240" w:lineRule="auto"/>
        <w:ind w:firstLine="960"/>
        <w:jc w:val="left"/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</w:pPr>
    </w:p>
    <w:p w14:paraId="775ACEC3">
      <w:pP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  <w:br w:type="page"/>
      </w:r>
    </w:p>
    <w:p w14:paraId="33D49820">
      <w:pPr>
        <w:kinsoku w:val="0"/>
        <w:spacing w:line="480" w:lineRule="auto"/>
        <w:ind w:left="1269" w:hanging="1232" w:hangingChars="4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、商务响应偏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离</w:t>
      </w:r>
      <w:r>
        <w:rPr>
          <w:rFonts w:hint="eastAsia" w:asciiTheme="minorEastAsia" w:hAnsiTheme="minorEastAsia" w:cstheme="minorEastAsia"/>
          <w:sz w:val="28"/>
          <w:szCs w:val="28"/>
        </w:rPr>
        <w:t>表</w:t>
      </w:r>
    </w:p>
    <w:tbl>
      <w:tblPr>
        <w:tblStyle w:val="7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07"/>
        <w:gridCol w:w="1755"/>
        <w:gridCol w:w="1965"/>
        <w:gridCol w:w="1905"/>
        <w:gridCol w:w="1406"/>
      </w:tblGrid>
      <w:tr w14:paraId="30940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14" w:type="dxa"/>
            <w:vAlign w:val="center"/>
          </w:tcPr>
          <w:p w14:paraId="0526D542">
            <w:pPr>
              <w:pStyle w:val="4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407" w:type="dxa"/>
            <w:vAlign w:val="center"/>
          </w:tcPr>
          <w:p w14:paraId="05561B42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商务条款</w:t>
            </w:r>
          </w:p>
        </w:tc>
        <w:tc>
          <w:tcPr>
            <w:tcW w:w="1755" w:type="dxa"/>
            <w:vAlign w:val="center"/>
          </w:tcPr>
          <w:p w14:paraId="388CE8F0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1965" w:type="dxa"/>
            <w:vAlign w:val="center"/>
          </w:tcPr>
          <w:p w14:paraId="03E326D7">
            <w:pPr>
              <w:pStyle w:val="4"/>
              <w:spacing w:line="24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</w:rPr>
              <w:t>文件商务响应内容</w:t>
            </w:r>
          </w:p>
        </w:tc>
        <w:tc>
          <w:tcPr>
            <w:tcW w:w="1905" w:type="dxa"/>
            <w:vAlign w:val="center"/>
          </w:tcPr>
          <w:p w14:paraId="68F3D9C7">
            <w:pPr>
              <w:pStyle w:val="4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406" w:type="dxa"/>
            <w:vAlign w:val="center"/>
          </w:tcPr>
          <w:p w14:paraId="18A2FEEE">
            <w:pPr>
              <w:pStyle w:val="4"/>
              <w:spacing w:line="480" w:lineRule="auto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6EF6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8A5AB28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747D67C9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 w14:paraId="01455A25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14D495E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14:paraId="6FD4D3C3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013BB5DA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  <w:tr w14:paraId="49C0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A64671D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D7153CB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09EF3A65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48A53FA7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271EB4A5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5891C77E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  <w:tr w14:paraId="6067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F480920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1A1AB1F5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DFB23FF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965" w:type="dxa"/>
          </w:tcPr>
          <w:p w14:paraId="4B8071F9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10D0F93F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59F39AE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  <w:tr w14:paraId="335B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B71809E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699D9BC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679BB304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22782761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782BD38B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6FEA666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  <w:tr w14:paraId="03CB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4DC3518A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720F8644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2612293B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34D04A98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2C51EF51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4CAF9C9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  <w:tr w14:paraId="1D0EE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4" w:type="dxa"/>
          </w:tcPr>
          <w:p w14:paraId="6AA815B9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407" w:type="dxa"/>
          </w:tcPr>
          <w:p w14:paraId="7048814F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合同其他条款</w:t>
            </w:r>
          </w:p>
        </w:tc>
        <w:tc>
          <w:tcPr>
            <w:tcW w:w="1755" w:type="dxa"/>
          </w:tcPr>
          <w:p w14:paraId="0507B64E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30F84A1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0E73E182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CDD6D37">
            <w:pPr>
              <w:pStyle w:val="4"/>
              <w:spacing w:line="480" w:lineRule="auto"/>
              <w:ind w:firstLine="480" w:firstLineChars="200"/>
              <w:rPr>
                <w:rFonts w:hAnsi="宋体" w:cs="宋体"/>
                <w:sz w:val="24"/>
              </w:rPr>
            </w:pPr>
          </w:p>
        </w:tc>
      </w:tr>
    </w:tbl>
    <w:p w14:paraId="13AFD24B">
      <w:pPr>
        <w:pStyle w:val="2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1562F387">
      <w:pPr>
        <w:pStyle w:val="2"/>
        <w:spacing w:line="360" w:lineRule="auto"/>
        <w:ind w:firstLine="211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</w:t>
      </w:r>
      <w:r>
        <w:rPr>
          <w:rFonts w:hint="eastAsia" w:ascii="宋体" w:hAnsi="宋体" w:cs="宋体"/>
          <w:b/>
          <w:bCs/>
          <w:lang w:val="en-US" w:eastAsia="zh-CN"/>
        </w:rPr>
        <w:t>磋商</w:t>
      </w:r>
      <w:r>
        <w:rPr>
          <w:rFonts w:hint="eastAsia" w:ascii="宋体" w:hAnsi="宋体" w:cs="宋体"/>
          <w:b/>
          <w:bCs/>
        </w:rPr>
        <w:t>文件要求逐条如实填写，根据情况在“偏离情况”项填写正偏离或负偏离或无偏离。</w:t>
      </w:r>
    </w:p>
    <w:p w14:paraId="658067C1">
      <w:pPr>
        <w:pStyle w:val="2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25951C76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0E9EDD1C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28B94AB1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日    期：年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月</w:t>
      </w:r>
    </w:p>
    <w:p w14:paraId="106302E0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</w:p>
    <w:p w14:paraId="0CBD47A2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</w:p>
    <w:p w14:paraId="19A843AD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</w:p>
    <w:p w14:paraId="54C2138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D77CC04-8A22-4D08-8D90-B0B80876E0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40F1634-550C-4848-B1EB-EC00AE66223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90E097D-9C29-4435-8D9B-09CFB7764002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D757C">
    <w:pPr>
      <w:pStyle w:val="5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C4AF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BC4AF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04ED1"/>
    <w:rsid w:val="0CC335FF"/>
    <w:rsid w:val="2BF04ED1"/>
    <w:rsid w:val="2E8E5C2A"/>
    <w:rsid w:val="45A839D7"/>
    <w:rsid w:val="68D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433</Characters>
  <Lines>0</Lines>
  <Paragraphs>0</Paragraphs>
  <TotalTime>2</TotalTime>
  <ScaleCrop>false</ScaleCrop>
  <LinksUpToDate>false</LinksUpToDate>
  <CharactersWithSpaces>462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2025-11-12T09:32:00Z</dcterms:created>
  <dc:creator>十五</dc:creator>
  <cp:lastModifiedBy>Ailsa</cp:lastModifiedBy>
  <dcterms:modified xsi:type="dcterms:W3CDTF">2026-01-13T01:23:39Z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F51D9D3944974104920542DF3D490289_11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