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631B09">
      <w:pPr>
        <w:shd w:val="clear" w:color="auto" w:fill="auto"/>
        <w:rPr>
          <w:rFonts w:eastAsia="仿宋"/>
          <w:b/>
          <w:bCs/>
          <w:color w:val="auto"/>
          <w:sz w:val="30"/>
          <w:szCs w:val="30"/>
          <w:highlight w:val="none"/>
          <w:lang w:val="zh-CN"/>
        </w:rPr>
      </w:pPr>
      <w:r>
        <w:rPr>
          <w:rFonts w:eastAsia="仿宋"/>
          <w:b/>
          <w:bCs/>
          <w:color w:val="auto"/>
          <w:sz w:val="30"/>
          <w:szCs w:val="30"/>
          <w:highlight w:val="none"/>
          <w:lang w:val="zh-CN"/>
        </w:rPr>
        <w:t>政府采购项目</w:t>
      </w:r>
    </w:p>
    <w:p w14:paraId="4984220D">
      <w:pPr>
        <w:shd w:val="clear" w:color="auto" w:fill="auto"/>
        <w:rPr>
          <w:rFonts w:eastAsia="仿宋"/>
          <w:b/>
          <w:bCs/>
          <w:color w:val="auto"/>
          <w:sz w:val="30"/>
          <w:szCs w:val="30"/>
          <w:highlight w:val="none"/>
          <w:lang w:val="zh-CN"/>
        </w:rPr>
      </w:pPr>
      <w:r>
        <w:rPr>
          <w:rFonts w:eastAsia="仿宋"/>
          <w:b/>
          <w:bCs/>
          <w:color w:val="auto"/>
          <w:sz w:val="30"/>
          <w:szCs w:val="30"/>
          <w:highlight w:val="none"/>
          <w:lang w:val="zh-CN"/>
        </w:rPr>
        <w:t xml:space="preserve">采购项目编号： </w:t>
      </w:r>
    </w:p>
    <w:p w14:paraId="562590D1">
      <w:pPr>
        <w:shd w:val="clear" w:color="auto" w:fill="auto"/>
        <w:spacing w:line="240" w:lineRule="atLeast"/>
        <w:ind w:left="1080" w:leftChars="257" w:hanging="540"/>
        <w:jc w:val="center"/>
        <w:rPr>
          <w:rFonts w:eastAsia="仿宋"/>
          <w:b/>
          <w:color w:val="auto"/>
          <w:sz w:val="52"/>
          <w:szCs w:val="52"/>
          <w:highlight w:val="none"/>
        </w:rPr>
      </w:pPr>
    </w:p>
    <w:p w14:paraId="268C5EC4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jc w:val="center"/>
        <w:rPr>
          <w:rFonts w:eastAsia="仿宋"/>
          <w:b/>
          <w:bCs/>
          <w:color w:val="auto"/>
          <w:sz w:val="44"/>
          <w:szCs w:val="44"/>
          <w:highlight w:val="none"/>
          <w:u w:val="single"/>
        </w:rPr>
      </w:pPr>
    </w:p>
    <w:p w14:paraId="0D44B83F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jc w:val="center"/>
        <w:rPr>
          <w:rFonts w:eastAsia="仿宋"/>
          <w:b/>
          <w:bCs/>
          <w:color w:val="auto"/>
          <w:sz w:val="44"/>
          <w:szCs w:val="44"/>
          <w:highlight w:val="none"/>
          <w:u w:val="single"/>
        </w:rPr>
      </w:pPr>
    </w:p>
    <w:p w14:paraId="50074C71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jc w:val="center"/>
        <w:rPr>
          <w:rFonts w:eastAsia="仿宋"/>
          <w:b/>
          <w:bCs/>
          <w:color w:val="auto"/>
          <w:sz w:val="44"/>
          <w:szCs w:val="44"/>
          <w:highlight w:val="none"/>
          <w:u w:val="single"/>
        </w:rPr>
      </w:pPr>
      <w:r>
        <w:rPr>
          <w:rFonts w:eastAsia="仿宋"/>
          <w:b/>
          <w:bCs/>
          <w:color w:val="auto"/>
          <w:sz w:val="44"/>
          <w:szCs w:val="44"/>
          <w:highlight w:val="none"/>
          <w:u w:val="single"/>
        </w:rPr>
        <w:t>项目名称</w:t>
      </w:r>
    </w:p>
    <w:p w14:paraId="2C7D0219">
      <w:pPr>
        <w:shd w:val="clear" w:color="auto" w:fill="auto"/>
        <w:tabs>
          <w:tab w:val="left" w:pos="5670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eastAsia="仿宋"/>
          <w:b/>
          <w:bCs/>
          <w:color w:val="auto"/>
          <w:sz w:val="44"/>
          <w:szCs w:val="44"/>
          <w:highlight w:val="none"/>
        </w:rPr>
      </w:pPr>
    </w:p>
    <w:p w14:paraId="0E3E46C8">
      <w:pPr>
        <w:shd w:val="clear" w:color="auto" w:fill="auto"/>
        <w:tabs>
          <w:tab w:val="left" w:pos="5670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eastAsia="仿宋"/>
          <w:b/>
          <w:bCs/>
          <w:color w:val="auto"/>
          <w:sz w:val="52"/>
          <w:szCs w:val="52"/>
          <w:highlight w:val="none"/>
          <w:lang w:val="zh-CN"/>
        </w:rPr>
      </w:pPr>
      <w:r>
        <w:rPr>
          <w:rFonts w:eastAsia="仿宋"/>
          <w:b/>
          <w:bCs/>
          <w:color w:val="auto"/>
          <w:sz w:val="52"/>
          <w:szCs w:val="52"/>
          <w:highlight w:val="none"/>
          <w:lang w:val="zh-CN"/>
        </w:rPr>
        <w:t>投 标 文 件</w:t>
      </w:r>
    </w:p>
    <w:p w14:paraId="71C45D84">
      <w:pPr>
        <w:shd w:val="clear" w:color="auto" w:fill="auto"/>
        <w:spacing w:line="240" w:lineRule="atLeast"/>
        <w:ind w:left="1080" w:leftChars="257" w:hanging="540"/>
        <w:jc w:val="center"/>
        <w:rPr>
          <w:rFonts w:eastAsia="仿宋"/>
          <w:b/>
          <w:color w:val="auto"/>
          <w:sz w:val="32"/>
          <w:szCs w:val="32"/>
          <w:highlight w:val="none"/>
        </w:rPr>
      </w:pPr>
    </w:p>
    <w:p w14:paraId="1711183D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jc w:val="center"/>
        <w:rPr>
          <w:rFonts w:eastAsia="仿宋"/>
          <w:b/>
          <w:bCs/>
          <w:color w:val="auto"/>
          <w:sz w:val="32"/>
          <w:szCs w:val="32"/>
          <w:highlight w:val="none"/>
        </w:rPr>
      </w:pPr>
    </w:p>
    <w:p w14:paraId="3464D947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rPr>
          <w:rFonts w:eastAsia="仿宋"/>
          <w:color w:val="auto"/>
          <w:sz w:val="30"/>
          <w:szCs w:val="30"/>
          <w:highlight w:val="none"/>
        </w:rPr>
      </w:pPr>
    </w:p>
    <w:p w14:paraId="66398372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rPr>
          <w:rFonts w:eastAsia="仿宋"/>
          <w:color w:val="auto"/>
          <w:sz w:val="30"/>
          <w:szCs w:val="30"/>
          <w:highlight w:val="none"/>
        </w:rPr>
      </w:pPr>
    </w:p>
    <w:p w14:paraId="698C5FAD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rPr>
          <w:rFonts w:eastAsia="仿宋"/>
          <w:color w:val="auto"/>
          <w:sz w:val="30"/>
          <w:szCs w:val="30"/>
          <w:highlight w:val="none"/>
        </w:rPr>
      </w:pPr>
    </w:p>
    <w:p w14:paraId="5D151E48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rPr>
          <w:rFonts w:eastAsia="仿宋"/>
          <w:color w:val="auto"/>
          <w:sz w:val="30"/>
          <w:szCs w:val="30"/>
          <w:highlight w:val="none"/>
        </w:rPr>
      </w:pPr>
    </w:p>
    <w:p w14:paraId="06163F3B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 w14:paraId="36DDFEF2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          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 xml:space="preserve">      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  <w:t>投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  <w:t>标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  <w:t>人：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u w:val="single"/>
        </w:rPr>
        <w:t xml:space="preserve">                   </w:t>
      </w:r>
    </w:p>
    <w:p w14:paraId="0DF7A300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ind w:firstLine="2570" w:firstLineChars="800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  <w:t>时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 xml:space="preserve">    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  <w:t>间：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u w:val="single"/>
        </w:rPr>
        <w:t xml:space="preserve">                   </w:t>
      </w:r>
    </w:p>
    <w:p w14:paraId="000BB886">
      <w:pPr>
        <w:shd w:val="clear" w:color="auto" w:fill="auto"/>
        <w:spacing w:line="360" w:lineRule="auto"/>
        <w:ind w:left="735" w:leftChars="350" w:firstLine="120" w:firstLineChars="50"/>
        <w:rPr>
          <w:rFonts w:eastAsia="仿宋"/>
          <w:color w:val="auto"/>
          <w:sz w:val="24"/>
          <w:highlight w:val="none"/>
        </w:rPr>
      </w:pPr>
    </w:p>
    <w:p w14:paraId="30498078">
      <w:pPr>
        <w:shd w:val="clear" w:color="auto" w:fill="auto"/>
        <w:spacing w:line="360" w:lineRule="auto"/>
        <w:ind w:left="735" w:leftChars="350" w:firstLine="120" w:firstLineChars="50"/>
        <w:rPr>
          <w:rFonts w:eastAsia="仿宋"/>
          <w:color w:val="auto"/>
          <w:sz w:val="24"/>
          <w:highlight w:val="none"/>
        </w:rPr>
      </w:pPr>
    </w:p>
    <w:p w14:paraId="76EB85A8">
      <w:pPr>
        <w:shd w:val="clear" w:color="auto" w:fill="auto"/>
        <w:spacing w:line="560" w:lineRule="exact"/>
        <w:ind w:firstLine="640" w:firstLineChars="200"/>
        <w:jc w:val="center"/>
        <w:rPr>
          <w:rFonts w:eastAsia="仿宋"/>
          <w:color w:val="auto"/>
          <w:sz w:val="44"/>
          <w:szCs w:val="44"/>
          <w:highlight w:val="none"/>
        </w:rPr>
      </w:pPr>
      <w:bookmarkStart w:id="0" w:name="_Toc60929126"/>
      <w:bookmarkStart w:id="1" w:name="_Toc62194346"/>
      <w:bookmarkStart w:id="2" w:name="_Toc18694"/>
      <w:bookmarkStart w:id="3" w:name="_Toc515647803"/>
      <w:bookmarkStart w:id="4" w:name="_Toc18974"/>
      <w:bookmarkStart w:id="5" w:name="_Toc532473494"/>
      <w:r>
        <w:rPr>
          <w:rFonts w:eastAsia="仿宋"/>
          <w:color w:val="auto"/>
          <w:sz w:val="32"/>
          <w:szCs w:val="32"/>
          <w:highlight w:val="none"/>
        </w:rPr>
        <w:br w:type="page"/>
      </w:r>
      <w:r>
        <w:rPr>
          <w:rFonts w:eastAsia="仿宋"/>
          <w:color w:val="auto"/>
          <w:sz w:val="44"/>
          <w:szCs w:val="44"/>
          <w:highlight w:val="none"/>
        </w:rPr>
        <w:t>目    录</w:t>
      </w:r>
    </w:p>
    <w:p w14:paraId="0C420BEA">
      <w:pPr>
        <w:shd w:val="clear" w:color="auto" w:fill="auto"/>
        <w:spacing w:line="560" w:lineRule="exact"/>
        <w:ind w:firstLine="640" w:firstLineChars="200"/>
        <w:rPr>
          <w:rFonts w:eastAsia="仿宋"/>
          <w:color w:val="auto"/>
          <w:sz w:val="32"/>
          <w:szCs w:val="32"/>
          <w:highlight w:val="none"/>
        </w:rPr>
      </w:pPr>
    </w:p>
    <w:p w14:paraId="31C1CDAD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一、</w:t>
      </w:r>
      <w:r>
        <w:rPr>
          <w:rFonts w:eastAsia="仿宋"/>
          <w:color w:val="auto"/>
          <w:sz w:val="32"/>
          <w:szCs w:val="32"/>
          <w:highlight w:val="none"/>
        </w:rPr>
        <w:t>投标函</w:t>
      </w:r>
    </w:p>
    <w:p w14:paraId="5DB205A8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二、</w:t>
      </w:r>
      <w:r>
        <w:rPr>
          <w:rFonts w:hint="eastAsia" w:eastAsia="仿宋"/>
          <w:color w:val="auto"/>
          <w:sz w:val="32"/>
          <w:szCs w:val="32"/>
          <w:highlight w:val="none"/>
        </w:rPr>
        <w:t>中小企业声明函</w:t>
      </w:r>
    </w:p>
    <w:p w14:paraId="18E6B37E">
      <w:pPr>
        <w:shd w:val="clear" w:color="auto" w:fill="auto"/>
        <w:spacing w:line="360" w:lineRule="auto"/>
        <w:ind w:firstLine="640" w:firstLineChars="200"/>
        <w:jc w:val="left"/>
        <w:rPr>
          <w:rFonts w:hint="eastAsia"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三、</w:t>
      </w:r>
      <w:r>
        <w:rPr>
          <w:rFonts w:hint="eastAsia" w:eastAsia="仿宋"/>
          <w:color w:val="auto"/>
          <w:sz w:val="32"/>
          <w:szCs w:val="32"/>
          <w:highlight w:val="none"/>
        </w:rPr>
        <w:t>残疾人福利性单位声明函</w:t>
      </w:r>
      <w:r>
        <w:rPr>
          <w:rFonts w:hint="eastAsia" w:eastAsia="仿宋"/>
          <w:color w:val="auto"/>
          <w:sz w:val="32"/>
          <w:szCs w:val="32"/>
          <w:highlight w:val="none"/>
        </w:rPr>
        <w:tab/>
      </w:r>
    </w:p>
    <w:p w14:paraId="5FC5EECF">
      <w:pPr>
        <w:shd w:val="clear" w:color="auto" w:fill="auto"/>
        <w:spacing w:line="360" w:lineRule="auto"/>
        <w:ind w:firstLine="640" w:firstLineChars="200"/>
        <w:jc w:val="left"/>
        <w:rPr>
          <w:rFonts w:hint="eastAsia"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四、</w:t>
      </w:r>
      <w:r>
        <w:rPr>
          <w:rFonts w:hint="eastAsia" w:eastAsia="仿宋"/>
          <w:color w:val="auto"/>
          <w:sz w:val="32"/>
          <w:szCs w:val="32"/>
          <w:highlight w:val="none"/>
        </w:rPr>
        <w:t>监狱企业的证明文件</w:t>
      </w:r>
    </w:p>
    <w:p w14:paraId="25C4F5B8">
      <w:pPr>
        <w:shd w:val="clear" w:color="auto" w:fill="auto"/>
        <w:spacing w:line="360" w:lineRule="auto"/>
        <w:ind w:firstLine="640" w:firstLineChars="200"/>
        <w:jc w:val="left"/>
        <w:rPr>
          <w:rFonts w:hint="eastAsia"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五、</w:t>
      </w:r>
      <w:r>
        <w:rPr>
          <w:rFonts w:hint="eastAsia" w:eastAsia="仿宋"/>
          <w:color w:val="auto"/>
          <w:sz w:val="32"/>
          <w:szCs w:val="32"/>
          <w:highlight w:val="none"/>
        </w:rPr>
        <w:t>开标一览表</w:t>
      </w:r>
    </w:p>
    <w:p w14:paraId="3AB6B93A">
      <w:pPr>
        <w:shd w:val="clear" w:color="auto" w:fill="auto"/>
        <w:spacing w:line="360" w:lineRule="auto"/>
        <w:ind w:firstLine="640" w:firstLineChars="200"/>
        <w:jc w:val="left"/>
        <w:rPr>
          <w:rFonts w:hint="eastAsia"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六、</w:t>
      </w:r>
      <w:r>
        <w:rPr>
          <w:rFonts w:hint="eastAsia" w:eastAsia="仿宋"/>
          <w:color w:val="auto"/>
          <w:sz w:val="32"/>
          <w:szCs w:val="32"/>
          <w:highlight w:val="none"/>
        </w:rPr>
        <w:t>标的清单</w:t>
      </w:r>
    </w:p>
    <w:p w14:paraId="4A917878">
      <w:pPr>
        <w:shd w:val="clear" w:color="auto" w:fill="auto"/>
        <w:spacing w:line="360" w:lineRule="auto"/>
        <w:ind w:firstLine="640" w:firstLineChars="200"/>
        <w:jc w:val="left"/>
        <w:rPr>
          <w:rFonts w:hint="default" w:eastAsia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七、投标分项报价表</w:t>
      </w:r>
    </w:p>
    <w:p w14:paraId="105EACB8">
      <w:pPr>
        <w:shd w:val="clear" w:color="auto" w:fill="auto"/>
        <w:spacing w:line="360" w:lineRule="auto"/>
        <w:ind w:firstLine="640" w:firstLineChars="200"/>
        <w:jc w:val="left"/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八、节能产品、环境标志产品明细表</w:t>
      </w:r>
    </w:p>
    <w:p w14:paraId="6F03819E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九、</w:t>
      </w:r>
      <w:r>
        <w:rPr>
          <w:rFonts w:eastAsia="仿宋"/>
          <w:color w:val="auto"/>
          <w:sz w:val="32"/>
          <w:szCs w:val="32"/>
          <w:highlight w:val="none"/>
        </w:rPr>
        <w:t>资格证明文件</w:t>
      </w:r>
    </w:p>
    <w:p w14:paraId="0880FF4E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十、</w:t>
      </w:r>
      <w:r>
        <w:rPr>
          <w:rFonts w:eastAsia="仿宋"/>
          <w:color w:val="auto"/>
          <w:sz w:val="32"/>
          <w:szCs w:val="32"/>
          <w:highlight w:val="none"/>
        </w:rPr>
        <w:t>投标人参加政府采购活动承诺书</w:t>
      </w:r>
    </w:p>
    <w:p w14:paraId="2FC66477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十一、</w:t>
      </w:r>
      <w:r>
        <w:rPr>
          <w:rFonts w:eastAsia="仿宋"/>
          <w:color w:val="auto"/>
          <w:sz w:val="32"/>
          <w:szCs w:val="32"/>
          <w:highlight w:val="none"/>
        </w:rPr>
        <w:t>投标方案</w:t>
      </w:r>
      <w:bookmarkStart w:id="6" w:name="_GoBack"/>
      <w:bookmarkEnd w:id="6"/>
    </w:p>
    <w:p w14:paraId="265C2580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</w:p>
    <w:p w14:paraId="2F3D4685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</w:p>
    <w:bookmarkEnd w:id="0"/>
    <w:bookmarkEnd w:id="1"/>
    <w:bookmarkEnd w:id="2"/>
    <w:bookmarkEnd w:id="3"/>
    <w:bookmarkEnd w:id="4"/>
    <w:bookmarkEnd w:id="5"/>
    <w:p w14:paraId="1F1C208A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</w:p>
    <w:p w14:paraId="5EA289B7"/>
    <w:p w14:paraId="1B7A7D8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hN2U2ZTIwOTkyMGU3ZTg0Mjg5YTJkZWI1ZDI5MmIifQ=="/>
  </w:docVars>
  <w:rsids>
    <w:rsidRoot w:val="58467B63"/>
    <w:rsid w:val="1CC45688"/>
    <w:rsid w:val="1FE5484F"/>
    <w:rsid w:val="259B3CB7"/>
    <w:rsid w:val="29C27127"/>
    <w:rsid w:val="462B22A8"/>
    <w:rsid w:val="50387234"/>
    <w:rsid w:val="5846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137</Words>
  <Characters>137</Characters>
  <Lines>0</Lines>
  <Paragraphs>0</Paragraphs>
  <TotalTime>0</TotalTime>
  <ScaleCrop>false</ScaleCrop>
  <LinksUpToDate>false</LinksUpToDate>
  <CharactersWithSpaces>206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2024-04-23T12:23:00Z</dcterms:created>
  <dc:creator>WPS_1526284077</dc:creator>
  <cp:lastModifiedBy>WPS_1526284077</cp:lastModifiedBy>
  <dcterms:modified xsi:type="dcterms:W3CDTF">2025-11-19T09:32:56Z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743E8A9C56754C738215D5A73D85657F_11</vt:lpwstr>
  </property>
  <property fmtid="{D5CDD505-2E9C-101B-9397-08002B2CF9AE}" pid="4" name="KSOTemplateDocerSaveRecord">
    <vt:lpwstr>eyJoZGlkIjoiN2M0NTdjYmM1YjY4OGU5YTNhODc4MDEyNDYzOWU1MWQiLCJ1c2VySWQiOiIzNzA0MjM3MzgifQ==</vt:lpwstr>
  </property>
</Properties>
</file>