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B7F1A">
      <w:pPr>
        <w:rPr>
          <w:rFonts w:ascii="仿宋_GB2312" w:hAnsi="仿宋_GB2312" w:eastAsia="仿宋_GB2312" w:cs="仿宋_GB2312"/>
          <w:b/>
          <w:sz w:val="36"/>
        </w:rPr>
      </w:pPr>
    </w:p>
    <w:p w14:paraId="2F4FD7CF">
      <w:pPr>
        <w:jc w:val="center"/>
        <w:rPr>
          <w:rFonts w:hint="eastAsia" w:ascii="仿宋_GB2312" w:hAnsi="仿宋_GB2312" w:eastAsia="仿宋_GB2312" w:cs="仿宋_GB2312"/>
          <w:b/>
          <w:sz w:val="32"/>
          <w:szCs w:val="22"/>
          <w:lang w:val="en-US" w:eastAsia="zh-CN"/>
        </w:rPr>
      </w:pPr>
      <w:r>
        <w:rPr>
          <w:rFonts w:hint="eastAsia" w:ascii="仿宋_GB2312" w:hAnsi="仿宋_GB2312" w:eastAsia="仿宋_GB2312" w:cs="仿宋_GB2312"/>
          <w:b/>
          <w:sz w:val="32"/>
          <w:szCs w:val="22"/>
          <w:lang w:val="en-US" w:eastAsia="zh-CN"/>
        </w:rPr>
        <w:t>供应商资格要求</w:t>
      </w:r>
    </w:p>
    <w:p w14:paraId="63B84299">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footerReference r:id="rId3" w:type="default"/>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25D324A5">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w:t>
      </w:r>
      <w:r>
        <w:rPr>
          <w:rFonts w:hint="eastAsia" w:ascii="宋体" w:hAnsi="宋体" w:eastAsia="宋体" w:cs="宋体"/>
          <w:sz w:val="24"/>
          <w:szCs w:val="24"/>
          <w:lang w:eastAsia="zh-CN"/>
        </w:rPr>
        <w:t>；</w:t>
      </w:r>
      <w:r>
        <w:rPr>
          <w:rFonts w:hint="eastAsia" w:ascii="宋体" w:hAnsi="宋体" w:eastAsia="宋体" w:cs="宋体"/>
          <w:sz w:val="24"/>
          <w:szCs w:val="24"/>
        </w:rPr>
        <w:t>或其开标前三个月内供应商开户银行基本账户银行出具的资信证明（附《基本存款账户信息》或《银行开户许可证》复印件）</w:t>
      </w:r>
      <w:r>
        <w:rPr>
          <w:rFonts w:hint="eastAsia" w:ascii="宋体" w:hAnsi="宋体" w:eastAsia="宋体" w:cs="宋体"/>
          <w:sz w:val="24"/>
          <w:szCs w:val="24"/>
          <w:lang w:val="en-US" w:eastAsia="zh-CN"/>
        </w:rPr>
        <w:br w:type="page"/>
      </w:r>
    </w:p>
    <w:p w14:paraId="49676DCD">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3、具有履行合同所必需的设备和专业技术能力的书面声明；</w:t>
      </w:r>
    </w:p>
    <w:p w14:paraId="47B158B2">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4BF0E2F3">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7952F0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1006708">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A7C91F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4BFBB4A">
      <w:pPr>
        <w:pStyle w:val="6"/>
        <w:spacing w:line="500" w:lineRule="exact"/>
        <w:jc w:val="left"/>
        <w:rPr>
          <w:rFonts w:hint="eastAsia" w:ascii="宋体" w:hAnsi="宋体" w:eastAsia="宋体" w:cs="宋体"/>
          <w:sz w:val="24"/>
          <w:szCs w:val="24"/>
        </w:rPr>
      </w:pPr>
    </w:p>
    <w:p w14:paraId="5037A97E">
      <w:pPr>
        <w:pStyle w:val="6"/>
        <w:spacing w:line="480" w:lineRule="auto"/>
        <w:jc w:val="left"/>
        <w:rPr>
          <w:rFonts w:hint="eastAsia" w:ascii="宋体" w:hAnsi="宋体" w:eastAsia="宋体" w:cs="宋体"/>
          <w:sz w:val="24"/>
          <w:szCs w:val="24"/>
        </w:rPr>
      </w:pPr>
    </w:p>
    <w:p w14:paraId="411ED7E2">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1AF5E06D">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39A8B3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2AD6263">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FF301A0">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sz w:val="24"/>
          <w:szCs w:val="24"/>
          <w:lang w:val="en-US" w:eastAsia="zh-CN"/>
        </w:rPr>
        <w:t>4、税收缴纳证明：提供2025年1月（含1月）以来至少一个月的纳税证明或完税证明（时间以税款所属时期为准），依法免税的单位应提供相关证明材料；</w:t>
      </w:r>
    </w:p>
    <w:p w14:paraId="7B236C86">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sz w:val="24"/>
          <w:szCs w:val="24"/>
          <w:lang w:val="en-US" w:eastAsia="zh-CN"/>
        </w:rPr>
        <w:t>5、社会保障资金缴纳证明：提供2025年1月（含1月）以来至少一个月的社会保障资金缴存单据或社保机构开具的社会保险参保缴费情况证明。依法不需要缴纳社会保障资金的供应商应提供相关文件证明；</w:t>
      </w:r>
    </w:p>
    <w:p w14:paraId="32BDF8B9">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6、参加政府采购活动前3年内在经营活动中没有重大违法记录的书面声明；</w:t>
      </w:r>
    </w:p>
    <w:p w14:paraId="7F22E7AD">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73137887">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381210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0AE52BB1">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17362AC">
      <w:pPr>
        <w:pStyle w:val="6"/>
        <w:spacing w:line="500" w:lineRule="exact"/>
        <w:jc w:val="left"/>
        <w:rPr>
          <w:rFonts w:hint="eastAsia" w:ascii="宋体" w:hAnsi="宋体" w:eastAsia="宋体" w:cs="宋体"/>
          <w:sz w:val="24"/>
          <w:szCs w:val="24"/>
        </w:rPr>
      </w:pPr>
    </w:p>
    <w:p w14:paraId="7CA366EC">
      <w:pPr>
        <w:pStyle w:val="6"/>
        <w:spacing w:line="480" w:lineRule="auto"/>
        <w:jc w:val="left"/>
        <w:rPr>
          <w:rFonts w:hint="eastAsia" w:ascii="宋体" w:hAnsi="宋体" w:eastAsia="宋体" w:cs="宋体"/>
          <w:sz w:val="24"/>
          <w:szCs w:val="24"/>
        </w:rPr>
      </w:pPr>
    </w:p>
    <w:p w14:paraId="71E39FB3">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FAB0AF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EC8CD9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2E319E4">
      <w:pPr>
        <w:pStyle w:val="12"/>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4"/>
          <w:szCs w:val="24"/>
          <w:lang w:val="en-US" w:eastAsia="zh-CN"/>
        </w:rPr>
        <w:sectPr>
          <w:pgSz w:w="11906" w:h="16838"/>
          <w:pgMar w:top="1440" w:right="1800" w:bottom="1440" w:left="1800" w:header="851" w:footer="992" w:gutter="0"/>
          <w:pgNumType w:fmt="decimal"/>
          <w:cols w:space="720" w:num="1"/>
          <w:docGrid w:type="lines" w:linePitch="312" w:charSpace="0"/>
        </w:sectPr>
      </w:pPr>
    </w:p>
    <w:p w14:paraId="2B2CC8A4">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、法定代表人授权书：非法定代表人参加投标的，须提供法定代表人委托授权书、被授权人身份证及开标截止前连续</w:t>
      </w:r>
      <w:r>
        <w:rPr>
          <w:rFonts w:hint="eastAsia" w:ascii="宋体" w:hAnsi="宋体" w:cs="宋体"/>
          <w:sz w:val="24"/>
          <w:szCs w:val="24"/>
          <w:lang w:val="en-US" w:eastAsia="zh-CN"/>
        </w:rPr>
        <w:t>近</w:t>
      </w:r>
      <w:r>
        <w:rPr>
          <w:rFonts w:hint="eastAsia" w:ascii="宋体" w:hAnsi="宋体" w:eastAsia="宋体" w:cs="宋体"/>
          <w:sz w:val="24"/>
          <w:szCs w:val="24"/>
        </w:rPr>
        <w:t>三个月在投标单位缴纳的社会保险证明，法定代表人参加投标时,只需提供法定代表人身份证明； </w:t>
      </w:r>
    </w:p>
    <w:p w14:paraId="380FAC07">
      <w:pPr>
        <w:jc w:val="center"/>
        <w:rPr>
          <w:rFonts w:hint="eastAsia" w:ascii="宋体" w:hAnsi="宋体" w:eastAsia="宋体" w:cs="宋体"/>
          <w:b/>
          <w:bCs/>
          <w:sz w:val="24"/>
          <w:szCs w:val="24"/>
        </w:rPr>
      </w:pPr>
      <w:r>
        <w:rPr>
          <w:rFonts w:hint="eastAsia" w:ascii="宋体" w:hAnsi="宋体" w:cs="宋体"/>
          <w:b/>
          <w:bCs/>
          <w:sz w:val="24"/>
          <w:szCs w:val="24"/>
          <w:lang w:val="en-US" w:eastAsia="zh-CN"/>
        </w:rPr>
        <w:t>7</w:t>
      </w:r>
      <w:r>
        <w:rPr>
          <w:rFonts w:hint="eastAsia" w:ascii="宋体" w:hAnsi="宋体" w:eastAsia="宋体" w:cs="宋体"/>
          <w:b/>
          <w:bCs/>
          <w:sz w:val="24"/>
          <w:szCs w:val="24"/>
        </w:rPr>
        <w:t>-1法定代表人证明书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31D7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7693E7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7E09E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B9393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7196161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C5C25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32B1D1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85432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3C3F119A">
            <w:pPr>
              <w:tabs>
                <w:tab w:val="left" w:pos="210"/>
              </w:tabs>
              <w:spacing w:line="360" w:lineRule="auto"/>
              <w:jc w:val="left"/>
              <w:rPr>
                <w:rFonts w:hint="eastAsia" w:ascii="宋体" w:hAnsi="宋体" w:eastAsia="宋体" w:cs="宋体"/>
                <w:kern w:val="0"/>
                <w:sz w:val="24"/>
                <w:szCs w:val="24"/>
              </w:rPr>
            </w:pPr>
          </w:p>
        </w:tc>
      </w:tr>
      <w:tr w14:paraId="76D1A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0F3CAC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B92756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5F9F7C18">
            <w:pPr>
              <w:tabs>
                <w:tab w:val="left" w:pos="210"/>
              </w:tabs>
              <w:spacing w:line="360" w:lineRule="auto"/>
              <w:jc w:val="left"/>
              <w:rPr>
                <w:rFonts w:hint="eastAsia" w:ascii="宋体" w:hAnsi="宋体" w:eastAsia="宋体" w:cs="宋体"/>
                <w:kern w:val="0"/>
                <w:sz w:val="24"/>
                <w:szCs w:val="24"/>
              </w:rPr>
            </w:pPr>
          </w:p>
        </w:tc>
      </w:tr>
      <w:tr w14:paraId="27E2E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38B40D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57572A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6C170BC9">
            <w:pPr>
              <w:tabs>
                <w:tab w:val="left" w:pos="210"/>
              </w:tabs>
              <w:spacing w:line="360" w:lineRule="auto"/>
              <w:jc w:val="left"/>
              <w:rPr>
                <w:rFonts w:hint="eastAsia" w:ascii="宋体" w:hAnsi="宋体" w:eastAsia="宋体" w:cs="宋体"/>
                <w:kern w:val="0"/>
                <w:sz w:val="24"/>
                <w:szCs w:val="24"/>
              </w:rPr>
            </w:pPr>
          </w:p>
        </w:tc>
      </w:tr>
      <w:tr w14:paraId="5BAB2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8703C7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7924AA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54A142D1">
            <w:pPr>
              <w:tabs>
                <w:tab w:val="left" w:pos="210"/>
              </w:tabs>
              <w:spacing w:line="360" w:lineRule="auto"/>
              <w:jc w:val="left"/>
              <w:rPr>
                <w:rFonts w:hint="eastAsia" w:ascii="宋体" w:hAnsi="宋体" w:eastAsia="宋体" w:cs="宋体"/>
                <w:kern w:val="0"/>
                <w:sz w:val="24"/>
                <w:szCs w:val="24"/>
              </w:rPr>
            </w:pPr>
          </w:p>
        </w:tc>
      </w:tr>
      <w:tr w14:paraId="461A3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05FD14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F38A75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34F557B3">
            <w:pPr>
              <w:tabs>
                <w:tab w:val="left" w:pos="210"/>
              </w:tabs>
              <w:spacing w:line="360" w:lineRule="auto"/>
              <w:jc w:val="left"/>
              <w:rPr>
                <w:rFonts w:hint="eastAsia" w:ascii="宋体" w:hAnsi="宋体" w:eastAsia="宋体" w:cs="宋体"/>
                <w:kern w:val="0"/>
                <w:sz w:val="24"/>
                <w:szCs w:val="24"/>
              </w:rPr>
            </w:pPr>
          </w:p>
        </w:tc>
      </w:tr>
      <w:tr w14:paraId="46293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7EC46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29647C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5B1295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5192C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6DF0B70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D952D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F27D803">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07CDB0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4A6835EC">
            <w:pPr>
              <w:tabs>
                <w:tab w:val="left" w:pos="210"/>
              </w:tabs>
              <w:spacing w:line="360" w:lineRule="auto"/>
              <w:ind w:firstLine="480" w:firstLineChars="200"/>
              <w:jc w:val="left"/>
              <w:rPr>
                <w:rFonts w:hint="eastAsia" w:ascii="宋体" w:hAnsi="宋体" w:eastAsia="宋体" w:cs="宋体"/>
                <w:kern w:val="0"/>
                <w:sz w:val="24"/>
                <w:szCs w:val="24"/>
              </w:rPr>
            </w:pPr>
          </w:p>
        </w:tc>
      </w:tr>
      <w:tr w14:paraId="5CF15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15EA93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4851B7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8144915">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76FA6B2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14B479BD">
            <w:pPr>
              <w:tabs>
                <w:tab w:val="left" w:pos="210"/>
              </w:tabs>
              <w:spacing w:line="360" w:lineRule="auto"/>
              <w:ind w:firstLine="480" w:firstLineChars="200"/>
              <w:jc w:val="left"/>
              <w:rPr>
                <w:rFonts w:hint="eastAsia" w:ascii="宋体" w:hAnsi="宋体" w:eastAsia="宋体" w:cs="宋体"/>
                <w:kern w:val="0"/>
                <w:sz w:val="24"/>
                <w:szCs w:val="24"/>
              </w:rPr>
            </w:pPr>
          </w:p>
        </w:tc>
      </w:tr>
      <w:tr w14:paraId="736FE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50CEF4D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FA912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1D701A6">
            <w:pPr>
              <w:tabs>
                <w:tab w:val="left" w:pos="210"/>
              </w:tabs>
              <w:spacing w:line="360" w:lineRule="auto"/>
              <w:jc w:val="left"/>
              <w:rPr>
                <w:rFonts w:hint="eastAsia" w:ascii="宋体" w:hAnsi="宋体" w:eastAsia="宋体" w:cs="宋体"/>
                <w:kern w:val="0"/>
                <w:sz w:val="24"/>
                <w:szCs w:val="24"/>
              </w:rPr>
            </w:pPr>
          </w:p>
        </w:tc>
      </w:tr>
      <w:tr w14:paraId="6FD8E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712E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790C24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F851B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976D12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827007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12A65D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B51ECC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4B9759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6D8B1DB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237622B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D369CE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3B5DEE08">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7684878">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6A627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4FAAC67C">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05B7BCE1">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020B2EB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05D6B38F">
            <w:pPr>
              <w:tabs>
                <w:tab w:val="left" w:pos="210"/>
              </w:tabs>
              <w:spacing w:line="360" w:lineRule="auto"/>
              <w:jc w:val="left"/>
              <w:rPr>
                <w:rFonts w:hint="eastAsia" w:ascii="宋体" w:hAnsi="宋体" w:eastAsia="宋体" w:cs="宋体"/>
                <w:kern w:val="0"/>
                <w:sz w:val="24"/>
                <w:szCs w:val="24"/>
              </w:rPr>
            </w:pPr>
          </w:p>
          <w:p w14:paraId="6B0D33B1">
            <w:pPr>
              <w:tabs>
                <w:tab w:val="left" w:pos="210"/>
              </w:tabs>
              <w:spacing w:line="360" w:lineRule="auto"/>
              <w:jc w:val="left"/>
              <w:rPr>
                <w:rFonts w:hint="eastAsia" w:ascii="宋体" w:hAnsi="宋体" w:eastAsia="宋体" w:cs="宋体"/>
                <w:kern w:val="0"/>
                <w:sz w:val="24"/>
                <w:szCs w:val="24"/>
              </w:rPr>
            </w:pPr>
          </w:p>
          <w:p w14:paraId="64D0706D">
            <w:pPr>
              <w:tabs>
                <w:tab w:val="left" w:pos="210"/>
              </w:tabs>
              <w:spacing w:line="360" w:lineRule="auto"/>
              <w:jc w:val="left"/>
              <w:rPr>
                <w:rFonts w:hint="eastAsia" w:ascii="宋体" w:hAnsi="宋体" w:eastAsia="宋体" w:cs="宋体"/>
                <w:kern w:val="0"/>
                <w:sz w:val="24"/>
                <w:szCs w:val="24"/>
              </w:rPr>
            </w:pPr>
          </w:p>
          <w:p w14:paraId="4230830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5478C30">
      <w:pPr>
        <w:rPr>
          <w:rFonts w:hint="eastAsia" w:ascii="宋体" w:hAnsi="宋体" w:eastAsia="宋体" w:cs="宋体"/>
          <w:sz w:val="24"/>
          <w:szCs w:val="24"/>
        </w:rPr>
      </w:pPr>
      <w:r>
        <w:rPr>
          <w:rFonts w:hint="eastAsia" w:ascii="宋体" w:hAnsi="宋体" w:eastAsia="宋体" w:cs="宋体"/>
          <w:sz w:val="24"/>
          <w:szCs w:val="24"/>
        </w:rPr>
        <w:br w:type="page"/>
      </w:r>
    </w:p>
    <w:p w14:paraId="2802F7C4">
      <w:pPr>
        <w:pStyle w:val="6"/>
        <w:spacing w:line="500" w:lineRule="exact"/>
        <w:jc w:val="center"/>
        <w:rPr>
          <w:rFonts w:hint="eastAsia" w:ascii="宋体" w:hAnsi="宋体" w:eastAsia="宋体" w:cs="宋体"/>
          <w:sz w:val="24"/>
          <w:szCs w:val="24"/>
        </w:rPr>
      </w:pP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22B7AE80">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5C1427E">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30B0AB9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3E943928">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BBB9D77">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E6F202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A1EE9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1EE8400">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99BC52C">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9"/>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FD3C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540A5A63">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B05A74C">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131BB22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6AD16B11">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40B4D580">
      <w:pPr>
        <w:pStyle w:val="1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41C8F338">
      <w:pPr>
        <w:pStyle w:val="12"/>
        <w:keepNext w:val="0"/>
        <w:keepLines w:val="0"/>
        <w:pageBreakBefore w:val="0"/>
        <w:kinsoku/>
        <w:wordWrap/>
        <w:overflowPunct/>
        <w:topLinePunct w:val="0"/>
        <w:autoSpaceDE/>
        <w:autoSpaceDN/>
        <w:bidi w:val="0"/>
        <w:adjustRightInd/>
        <w:snapToGrid/>
        <w:spacing w:line="360" w:lineRule="auto"/>
        <w:ind w:firstLine="241" w:firstLineChars="100"/>
        <w:textAlignment w:val="auto"/>
        <w:rPr>
          <w:rFonts w:hint="eastAsia" w:ascii="宋体" w:hAnsi="宋体" w:eastAsia="宋体" w:cs="宋体"/>
          <w:b/>
          <w:bCs/>
          <w:sz w:val="24"/>
          <w:szCs w:val="24"/>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z w:val="24"/>
          <w:szCs w:val="24"/>
        </w:rPr>
        <w:t>被授权人身份证及开标截止前连续</w:t>
      </w:r>
      <w:bookmarkStart w:id="0" w:name="_GoBack"/>
      <w:bookmarkEnd w:id="0"/>
      <w:r>
        <w:rPr>
          <w:rFonts w:hint="eastAsia" w:ascii="宋体" w:hAnsi="宋体" w:cs="宋体"/>
          <w:b/>
          <w:bCs/>
          <w:sz w:val="24"/>
          <w:szCs w:val="24"/>
          <w:lang w:val="en-US" w:eastAsia="zh-CN"/>
        </w:rPr>
        <w:t>近</w:t>
      </w:r>
      <w:r>
        <w:rPr>
          <w:rFonts w:hint="eastAsia" w:ascii="宋体" w:hAnsi="宋体" w:eastAsia="宋体" w:cs="宋体"/>
          <w:b/>
          <w:bCs/>
          <w:sz w:val="24"/>
          <w:szCs w:val="24"/>
        </w:rPr>
        <w:t>三个月在投标单位缴纳的社会保险证明</w:t>
      </w:r>
    </w:p>
    <w:p w14:paraId="385CFCD5">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控股关系：供应商与其他投标单位无交叉控股股东、无交叉兼任高级管理人员及涉嫌联合串标行为，无采购单位和招标代理机构职工在该单位兼职的情况，不向采购单位和代理机构相关人员输送利益等行贿行为(提供承诺书)</w:t>
      </w:r>
    </w:p>
    <w:p w14:paraId="1A38D7E9">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2A568E74">
      <w:pPr>
        <w:numPr>
          <w:ilvl w:val="0"/>
          <w:numId w:val="0"/>
        </w:numPr>
        <w:snapToGrid w:val="0"/>
        <w:spacing w:line="48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承诺书</w:t>
      </w:r>
    </w:p>
    <w:p w14:paraId="0C55C058">
      <w:pPr>
        <w:numPr>
          <w:ilvl w:val="0"/>
          <w:numId w:val="0"/>
        </w:numPr>
        <w:snapToGrid w:val="0"/>
        <w:spacing w:line="480" w:lineRule="auto"/>
        <w:rPr>
          <w:rFonts w:hint="eastAsia" w:ascii="宋体" w:hAnsi="宋体" w:eastAsia="宋体" w:cs="宋体"/>
          <w:sz w:val="24"/>
          <w:szCs w:val="24"/>
          <w:lang w:val="en-US" w:eastAsia="zh-CN"/>
        </w:rPr>
      </w:pPr>
    </w:p>
    <w:p w14:paraId="0BC86BFA">
      <w:pPr>
        <w:snapToGrid w:val="0"/>
        <w:spacing w:line="480" w:lineRule="auto"/>
        <w:rPr>
          <w:rFonts w:hint="eastAsia" w:ascii="宋体" w:hAnsi="宋体" w:eastAsia="宋体" w:cs="宋体"/>
          <w:sz w:val="24"/>
          <w:szCs w:val="24"/>
          <w:lang w:val="en-US" w:eastAsia="zh-CN"/>
        </w:rPr>
      </w:pPr>
      <w:r>
        <w:rPr>
          <w:rFonts w:hint="eastAsia" w:ascii="宋体" w:hAnsi="宋体" w:eastAsia="宋体" w:cs="宋体"/>
          <w:sz w:val="24"/>
          <w:szCs w:val="24"/>
        </w:rPr>
        <w:t>(采购人名称）：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4218AB3D">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我单位参与陕西卓佲项目管理有限公司组织的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(项目名称)，我单位郑重声明：我方</w:t>
      </w:r>
      <w:r>
        <w:rPr>
          <w:rFonts w:hint="eastAsia" w:ascii="宋体" w:hAnsi="宋体" w:eastAsia="宋体" w:cs="宋体"/>
          <w:sz w:val="24"/>
          <w:szCs w:val="24"/>
          <w:lang w:val="en-US" w:eastAsia="zh-CN"/>
        </w:rPr>
        <w:t>与其他投标单位无交叉控股股东、无交叉兼任高级管理人员及涉嫌联合串标行为，无采购单位和招标代理机构职工在该单位兼职的情况，不向采购单位和代理机构相关人员输送利益等行贿行为</w:t>
      </w:r>
      <w:r>
        <w:rPr>
          <w:rFonts w:hint="eastAsia" w:ascii="宋体" w:hAnsi="宋体" w:eastAsia="宋体" w:cs="宋体"/>
          <w:sz w:val="24"/>
          <w:szCs w:val="24"/>
        </w:rPr>
        <w:t>，如有虚假，承担相应责任。</w:t>
      </w:r>
    </w:p>
    <w:p w14:paraId="68F23A63">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特此声明！</w:t>
      </w:r>
    </w:p>
    <w:p w14:paraId="20143C7E">
      <w:pPr>
        <w:rPr>
          <w:rFonts w:hint="eastAsia" w:ascii="宋体" w:hAnsi="宋体" w:eastAsia="宋体" w:cs="宋体"/>
          <w:sz w:val="20"/>
          <w:szCs w:val="22"/>
        </w:rPr>
      </w:pPr>
    </w:p>
    <w:p w14:paraId="082FC16D">
      <w:pPr>
        <w:pStyle w:val="4"/>
        <w:rPr>
          <w:rFonts w:hint="eastAsia" w:ascii="宋体" w:hAnsi="宋体" w:eastAsia="宋体" w:cs="宋体"/>
          <w:sz w:val="20"/>
          <w:szCs w:val="18"/>
        </w:rPr>
      </w:pPr>
    </w:p>
    <w:p w14:paraId="0C11C0DC">
      <w:pPr>
        <w:pStyle w:val="4"/>
        <w:rPr>
          <w:rFonts w:hint="eastAsia" w:ascii="宋体" w:hAnsi="宋体" w:eastAsia="宋体" w:cs="宋体"/>
          <w:sz w:val="20"/>
          <w:szCs w:val="18"/>
        </w:rPr>
      </w:pPr>
    </w:p>
    <w:p w14:paraId="76219846">
      <w:pPr>
        <w:pStyle w:val="4"/>
        <w:rPr>
          <w:rFonts w:hint="eastAsia" w:ascii="宋体" w:hAnsi="宋体" w:eastAsia="宋体" w:cs="宋体"/>
          <w:sz w:val="20"/>
          <w:szCs w:val="18"/>
        </w:rPr>
      </w:pPr>
    </w:p>
    <w:p w14:paraId="38EF105D">
      <w:pPr>
        <w:pStyle w:val="4"/>
        <w:rPr>
          <w:rFonts w:hint="eastAsia" w:ascii="宋体" w:hAnsi="宋体" w:eastAsia="宋体" w:cs="宋体"/>
          <w:sz w:val="20"/>
          <w:szCs w:val="18"/>
        </w:rPr>
      </w:pPr>
    </w:p>
    <w:p w14:paraId="3A3583B5">
      <w:pPr>
        <w:pStyle w:val="4"/>
        <w:rPr>
          <w:rFonts w:hint="eastAsia" w:ascii="宋体" w:hAnsi="宋体" w:eastAsia="宋体" w:cs="宋体"/>
          <w:sz w:val="20"/>
          <w:szCs w:val="18"/>
        </w:rPr>
      </w:pPr>
    </w:p>
    <w:p w14:paraId="7F925FD1">
      <w:pPr>
        <w:pStyle w:val="4"/>
        <w:rPr>
          <w:rFonts w:hint="eastAsia" w:ascii="宋体" w:hAnsi="宋体" w:eastAsia="宋体" w:cs="宋体"/>
          <w:sz w:val="20"/>
          <w:szCs w:val="18"/>
        </w:rPr>
      </w:pPr>
    </w:p>
    <w:p w14:paraId="1F985474">
      <w:pPr>
        <w:pStyle w:val="6"/>
        <w:keepNext w:val="0"/>
        <w:keepLines w:val="0"/>
        <w:pageBreakBefore w:val="0"/>
        <w:widowControl/>
        <w:kinsoku/>
        <w:wordWrap/>
        <w:overflowPunct/>
        <w:topLinePunct w:val="0"/>
        <w:autoSpaceDE/>
        <w:autoSpaceDN/>
        <w:bidi w:val="0"/>
        <w:spacing w:line="700" w:lineRule="exact"/>
        <w:textAlignment w:val="auto"/>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0E95574">
      <w:pPr>
        <w:pStyle w:val="6"/>
        <w:keepNext w:val="0"/>
        <w:keepLines w:val="0"/>
        <w:pageBreakBefore w:val="0"/>
        <w:widowControl/>
        <w:kinsoku/>
        <w:wordWrap/>
        <w:overflowPunct/>
        <w:topLinePunct w:val="0"/>
        <w:autoSpaceDE/>
        <w:autoSpaceDN/>
        <w:bidi w:val="0"/>
        <w:spacing w:line="700" w:lineRule="exact"/>
        <w:textAlignment w:val="auto"/>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417AD8A">
      <w:pPr>
        <w:keepNext w:val="0"/>
        <w:keepLines w:val="0"/>
        <w:pageBreakBefore w:val="0"/>
        <w:widowControl/>
        <w:kinsoku/>
        <w:wordWrap/>
        <w:overflowPunct/>
        <w:topLinePunct w:val="0"/>
        <w:autoSpaceDE/>
        <w:autoSpaceDN/>
        <w:bidi w:val="0"/>
        <w:adjustRightInd w:val="0"/>
        <w:snapToGrid w:val="0"/>
        <w:spacing w:line="700" w:lineRule="exact"/>
        <w:textAlignment w:val="auto"/>
        <w:rPr>
          <w:rFonts w:hint="eastAsia" w:ascii="宋体" w:hAnsi="宋体" w:eastAsia="宋体" w:cs="宋体"/>
          <w:sz w:val="24"/>
          <w:szCs w:val="24"/>
        </w:rPr>
      </w:pPr>
      <w:r>
        <w:rPr>
          <w:rFonts w:hint="eastAsia" w:ascii="宋体" w:hAnsi="宋体" w:eastAsia="宋体" w:cs="宋体"/>
          <w:sz w:val="24"/>
          <w:szCs w:val="24"/>
        </w:rPr>
        <w:t>日    期：______________________</w:t>
      </w:r>
    </w:p>
    <w:p w14:paraId="2E2777DC">
      <w:pPr>
        <w:pStyle w:val="2"/>
        <w:tabs>
          <w:tab w:val="left" w:pos="2096"/>
          <w:tab w:val="center" w:pos="5024"/>
        </w:tabs>
        <w:spacing w:before="319" w:beforeLines="100" w:after="478" w:afterLines="150" w:line="500" w:lineRule="exact"/>
        <w:ind w:firstLine="843" w:firstLineChars="300"/>
        <w:rPr>
          <w:rFonts w:hint="eastAsia" w:ascii="仿宋" w:hAnsi="仿宋" w:eastAsia="仿宋" w:cs="仿宋"/>
          <w:sz w:val="28"/>
          <w:szCs w:val="28"/>
        </w:rPr>
        <w:sectPr>
          <w:pgSz w:w="11906" w:h="16838"/>
          <w:pgMar w:top="1440" w:right="1803" w:bottom="1440" w:left="1803" w:header="851" w:footer="992" w:gutter="0"/>
          <w:pgNumType w:fmt="decimal"/>
          <w:cols w:space="720" w:num="1"/>
          <w:docGrid w:type="lines" w:linePitch="319" w:charSpace="0"/>
        </w:sectPr>
      </w:pPr>
    </w:p>
    <w:p w14:paraId="4884B87E">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9、本项目不接受由西安市第一医院职工及其亲属投资举办的企业参加投标(提供承诺书)</w:t>
      </w:r>
    </w:p>
    <w:p w14:paraId="711C35C1">
      <w:pPr>
        <w:pStyle w:val="12"/>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承诺书</w:t>
      </w:r>
    </w:p>
    <w:p w14:paraId="4FCFEA54">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2909E105">
      <w:pPr>
        <w:snapToGrid w:val="0"/>
        <w:spacing w:line="480" w:lineRule="auto"/>
        <w:rPr>
          <w:rFonts w:ascii="宋体" w:hAnsi="宋体" w:cs="宋体"/>
          <w:sz w:val="24"/>
          <w:szCs w:val="24"/>
        </w:rPr>
      </w:pPr>
      <w:r>
        <w:rPr>
          <w:rFonts w:hint="eastAsia" w:ascii="宋体" w:hAnsi="宋体" w:cs="宋体"/>
          <w:sz w:val="24"/>
          <w:szCs w:val="24"/>
        </w:rPr>
        <w:t>(采购人名称）_______________________：</w:t>
      </w:r>
    </w:p>
    <w:p w14:paraId="5095EE7C">
      <w:pPr>
        <w:spacing w:line="360" w:lineRule="auto"/>
        <w:ind w:firstLine="480"/>
        <w:rPr>
          <w:rFonts w:ascii="宋体" w:hAnsi="宋体" w:cs="宋体"/>
          <w:sz w:val="24"/>
          <w:szCs w:val="24"/>
        </w:rPr>
      </w:pPr>
      <w:r>
        <w:rPr>
          <w:rFonts w:hint="eastAsia" w:ascii="宋体" w:hAnsi="宋体" w:cs="宋体"/>
          <w:sz w:val="24"/>
          <w:szCs w:val="24"/>
        </w:rPr>
        <w:t>我单位参与陕西卓佲项目管理有限公司组织的____________________(项目名称)，我单位郑重声明：我方非</w:t>
      </w:r>
      <w:r>
        <w:rPr>
          <w:rFonts w:hint="eastAsia" w:ascii="宋体" w:hAnsi="宋体" w:cs="宋体"/>
          <w:sz w:val="24"/>
          <w:szCs w:val="24"/>
          <w:lang w:val="en-US" w:eastAsia="zh-CN"/>
        </w:rPr>
        <w:t>西安市第一</w:t>
      </w:r>
      <w:r>
        <w:rPr>
          <w:rFonts w:hint="eastAsia" w:ascii="宋体" w:hAnsi="宋体" w:cs="宋体"/>
          <w:sz w:val="24"/>
          <w:szCs w:val="24"/>
        </w:rPr>
        <w:t>医院职工</w:t>
      </w:r>
      <w:r>
        <w:rPr>
          <w:rFonts w:hint="eastAsia" w:ascii="宋体" w:hAnsi="宋体" w:cs="宋体"/>
          <w:kern w:val="0"/>
          <w:sz w:val="24"/>
          <w:szCs w:val="24"/>
          <w:lang w:val="en-US" w:eastAsia="zh-CN"/>
        </w:rPr>
        <w:t>及其亲属</w:t>
      </w:r>
      <w:r>
        <w:rPr>
          <w:rFonts w:hint="eastAsia" w:ascii="宋体" w:hAnsi="宋体" w:cs="宋体"/>
          <w:sz w:val="24"/>
          <w:szCs w:val="24"/>
        </w:rPr>
        <w:t>投资举办的企业，如有虚假，承担相应责任。</w:t>
      </w:r>
    </w:p>
    <w:p w14:paraId="0F1E2430">
      <w:pPr>
        <w:spacing w:line="360" w:lineRule="auto"/>
        <w:ind w:firstLine="480"/>
        <w:rPr>
          <w:rFonts w:ascii="宋体" w:hAnsi="宋体" w:cs="宋体"/>
        </w:rPr>
      </w:pPr>
      <w:r>
        <w:rPr>
          <w:rFonts w:hint="eastAsia" w:ascii="宋体" w:hAnsi="宋体" w:cs="宋体"/>
          <w:sz w:val="24"/>
          <w:szCs w:val="24"/>
        </w:rPr>
        <w:t>特此声明！</w:t>
      </w:r>
    </w:p>
    <w:p w14:paraId="4B11E8E0">
      <w:pPr>
        <w:rPr>
          <w:rFonts w:ascii="宋体" w:hAnsi="宋体" w:cs="宋体"/>
        </w:rPr>
      </w:pPr>
    </w:p>
    <w:p w14:paraId="22D3E159">
      <w:pPr>
        <w:pStyle w:val="4"/>
        <w:rPr>
          <w:rFonts w:ascii="宋体" w:hAnsi="宋体" w:cs="宋体"/>
        </w:rPr>
      </w:pPr>
    </w:p>
    <w:p w14:paraId="5D0E6DA2">
      <w:pPr>
        <w:pStyle w:val="4"/>
        <w:rPr>
          <w:rFonts w:ascii="宋体" w:hAnsi="宋体" w:cs="宋体"/>
        </w:rPr>
      </w:pPr>
    </w:p>
    <w:p w14:paraId="45DE8BDF">
      <w:pPr>
        <w:pStyle w:val="4"/>
        <w:rPr>
          <w:rFonts w:ascii="宋体" w:hAnsi="宋体" w:cs="宋体"/>
        </w:rPr>
      </w:pPr>
    </w:p>
    <w:p w14:paraId="08E60DF9">
      <w:pPr>
        <w:pStyle w:val="4"/>
        <w:rPr>
          <w:rFonts w:ascii="宋体" w:hAnsi="宋体" w:cs="宋体"/>
        </w:rPr>
      </w:pPr>
    </w:p>
    <w:p w14:paraId="7EABB3BF">
      <w:pPr>
        <w:pStyle w:val="4"/>
        <w:rPr>
          <w:rFonts w:ascii="宋体" w:hAnsi="宋体" w:cs="宋体"/>
        </w:rPr>
      </w:pPr>
    </w:p>
    <w:p w14:paraId="3991247B">
      <w:pPr>
        <w:pStyle w:val="4"/>
        <w:rPr>
          <w:rFonts w:ascii="宋体" w:hAnsi="宋体" w:cs="宋体"/>
        </w:rPr>
      </w:pPr>
    </w:p>
    <w:p w14:paraId="7FBA667B">
      <w:pPr>
        <w:pStyle w:val="6"/>
        <w:spacing w:line="480" w:lineRule="auto"/>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75B7C6F9">
      <w:pPr>
        <w:pStyle w:val="6"/>
        <w:spacing w:line="480" w:lineRule="auto"/>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79526DA3">
      <w:pPr>
        <w:adjustRightInd w:val="0"/>
        <w:snapToGrid w:val="0"/>
        <w:spacing w:line="480" w:lineRule="auto"/>
        <w:rPr>
          <w:rFonts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rPr>
        <w:t>日    期：______________________</w:t>
      </w:r>
    </w:p>
    <w:p w14:paraId="1D4BACD9">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、联合体：本项目不接受联合体投标。</w:t>
      </w:r>
    </w:p>
    <w:p w14:paraId="545A861A">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1CFA4C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8C2DA3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5A870A09">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88AE66F">
      <w:pPr>
        <w:rPr>
          <w:rFonts w:hint="eastAsia" w:ascii="宋体" w:hAnsi="宋体" w:eastAsia="宋体" w:cs="宋体"/>
          <w:sz w:val="24"/>
          <w:szCs w:val="24"/>
        </w:rPr>
      </w:pPr>
    </w:p>
    <w:p w14:paraId="35F22C9B">
      <w:pPr>
        <w:pStyle w:val="4"/>
        <w:rPr>
          <w:rFonts w:hint="eastAsia" w:ascii="宋体" w:hAnsi="宋体" w:eastAsia="宋体" w:cs="宋体"/>
          <w:sz w:val="24"/>
          <w:szCs w:val="24"/>
        </w:rPr>
      </w:pPr>
    </w:p>
    <w:p w14:paraId="74C1583E">
      <w:pPr>
        <w:pStyle w:val="4"/>
        <w:rPr>
          <w:rFonts w:hint="eastAsia" w:ascii="宋体" w:hAnsi="宋体" w:eastAsia="宋体" w:cs="宋体"/>
          <w:sz w:val="24"/>
          <w:szCs w:val="24"/>
        </w:rPr>
      </w:pPr>
    </w:p>
    <w:p w14:paraId="49AA21E5">
      <w:pPr>
        <w:pStyle w:val="4"/>
        <w:rPr>
          <w:rFonts w:hint="eastAsia" w:ascii="宋体" w:hAnsi="宋体" w:eastAsia="宋体" w:cs="宋体"/>
          <w:sz w:val="24"/>
          <w:szCs w:val="24"/>
        </w:rPr>
      </w:pPr>
    </w:p>
    <w:p w14:paraId="1CD53873">
      <w:pPr>
        <w:pStyle w:val="4"/>
        <w:rPr>
          <w:rFonts w:hint="eastAsia" w:ascii="宋体" w:hAnsi="宋体" w:eastAsia="宋体" w:cs="宋体"/>
          <w:sz w:val="24"/>
          <w:szCs w:val="24"/>
        </w:rPr>
      </w:pPr>
    </w:p>
    <w:p w14:paraId="10C939A0">
      <w:pPr>
        <w:pStyle w:val="4"/>
        <w:rPr>
          <w:rFonts w:hint="eastAsia" w:ascii="宋体" w:hAnsi="宋体" w:eastAsia="宋体" w:cs="宋体"/>
          <w:sz w:val="24"/>
          <w:szCs w:val="24"/>
        </w:rPr>
      </w:pPr>
    </w:p>
    <w:p w14:paraId="42495D86">
      <w:pPr>
        <w:pStyle w:val="4"/>
        <w:rPr>
          <w:rFonts w:hint="eastAsia" w:ascii="宋体" w:hAnsi="宋体" w:eastAsia="宋体" w:cs="宋体"/>
          <w:sz w:val="24"/>
          <w:szCs w:val="24"/>
        </w:rPr>
      </w:pPr>
    </w:p>
    <w:p w14:paraId="4AD36658">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C7CDD3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1724726">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1E5125D">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4100491C">
      <w:pPr>
        <w:pStyle w:val="1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pgSz w:w="11906" w:h="16838"/>
          <w:pgMar w:top="1440" w:right="1800" w:bottom="1440" w:left="1800" w:header="851" w:footer="992" w:gutter="0"/>
          <w:pgNumType w:fmt="decimal"/>
          <w:cols w:space="720" w:num="1"/>
          <w:docGrid w:type="lines" w:linePitch="312" w:charSpace="0"/>
        </w:sectPr>
      </w:pPr>
    </w:p>
    <w:p w14:paraId="531C061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、直接控股、管理关系：单位负责人为同一人或者存在直接控股、管理关系的不同投标人，不得参加同一合同项下的政府采购活动。</w:t>
      </w:r>
    </w:p>
    <w:p w14:paraId="2CFC0D47">
      <w:pPr>
        <w:jc w:val="center"/>
        <w:rPr>
          <w:rFonts w:hint="eastAsia" w:ascii="宋体" w:hAnsi="宋体" w:cs="宋体"/>
          <w:sz w:val="32"/>
          <w:szCs w:val="24"/>
        </w:rPr>
      </w:pPr>
    </w:p>
    <w:p w14:paraId="334D5615">
      <w:pPr>
        <w:jc w:val="center"/>
        <w:rPr>
          <w:rFonts w:ascii="宋体" w:hAnsi="宋体" w:cs="宋体"/>
          <w:sz w:val="32"/>
          <w:szCs w:val="24"/>
        </w:rPr>
      </w:pPr>
      <w:r>
        <w:rPr>
          <w:rFonts w:hint="eastAsia" w:ascii="宋体" w:hAnsi="宋体" w:cs="宋体"/>
          <w:sz w:val="32"/>
          <w:szCs w:val="24"/>
        </w:rPr>
        <w:t>供应商无关联声明（格式）</w:t>
      </w:r>
    </w:p>
    <w:p w14:paraId="5C5F8703">
      <w:pPr>
        <w:rPr>
          <w:rFonts w:ascii="宋体" w:hAnsi="宋体" w:cs="宋体"/>
        </w:rPr>
      </w:pPr>
    </w:p>
    <w:p w14:paraId="650F8986">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根据《中华人民共和国政府采购法实施条例》第</w:t>
      </w:r>
      <w:r>
        <w:rPr>
          <w:rFonts w:hint="eastAsia" w:ascii="宋体" w:hAnsi="宋体" w:cs="宋体"/>
          <w:kern w:val="0"/>
          <w:sz w:val="24"/>
          <w:szCs w:val="24"/>
          <w:lang w:val="en-US" w:eastAsia="zh-CN"/>
        </w:rPr>
        <w:t>十八</w:t>
      </w:r>
      <w:r>
        <w:rPr>
          <w:rFonts w:hint="eastAsia" w:ascii="宋体" w:hAnsi="宋体" w:cs="宋体"/>
          <w:kern w:val="0"/>
          <w:sz w:val="24"/>
          <w:szCs w:val="24"/>
        </w:rPr>
        <w:t>条规定，“单位负责人为同一人或者存在直接控股、管理关系的不同供应商，不得参加同一合同项下的政府采购活动。”</w:t>
      </w:r>
    </w:p>
    <w:p w14:paraId="00E4BE65">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本公司承诺：与我公司存在法定关联关系的其他企业不参与同一采购项目相关事宜，如有虚假，将依法承担相应责任。</w:t>
      </w:r>
    </w:p>
    <w:p w14:paraId="3FC5EE81">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5EC0EC4A">
      <w:pPr>
        <w:widowControl/>
        <w:snapToGrid w:val="0"/>
        <w:spacing w:line="480" w:lineRule="auto"/>
        <w:ind w:firstLine="480" w:firstLineChars="200"/>
        <w:jc w:val="left"/>
        <w:rPr>
          <w:rFonts w:ascii="宋体" w:hAnsi="宋体" w:cs="宋体"/>
          <w:kern w:val="0"/>
          <w:sz w:val="24"/>
          <w:szCs w:val="24"/>
        </w:rPr>
      </w:pPr>
    </w:p>
    <w:p w14:paraId="01AC0FFC">
      <w:pPr>
        <w:pStyle w:val="6"/>
        <w:spacing w:line="480" w:lineRule="auto"/>
        <w:jc w:val="left"/>
        <w:rPr>
          <w:rFonts w:hAnsi="宋体" w:cs="宋体"/>
          <w:sz w:val="24"/>
        </w:rPr>
      </w:pPr>
      <w:r>
        <w:rPr>
          <w:rFonts w:hint="eastAsia" w:hAnsi="宋体" w:cs="宋体"/>
          <w:sz w:val="24"/>
          <w:szCs w:val="24"/>
        </w:rPr>
        <w:br w:type="textWrapping"/>
      </w:r>
      <w:r>
        <w:rPr>
          <w:rFonts w:hint="eastAsia" w:hAnsi="宋体" w:cs="宋体"/>
          <w:sz w:val="24"/>
        </w:rPr>
        <w:t>供应商（公章）：</w:t>
      </w:r>
      <w:r>
        <w:rPr>
          <w:rFonts w:hint="eastAsia" w:hAnsi="宋体" w:cs="宋体"/>
          <w:sz w:val="28"/>
          <w:szCs w:val="28"/>
        </w:rPr>
        <w:t>______________________</w:t>
      </w:r>
    </w:p>
    <w:p w14:paraId="25948897">
      <w:pPr>
        <w:adjustRightInd w:val="0"/>
        <w:snapToGrid w:val="0"/>
        <w:spacing w:line="480" w:lineRule="auto"/>
        <w:rPr>
          <w:rFonts w:ascii="宋体" w:hAnsi="宋体" w:cs="宋体"/>
          <w:kern w:val="0"/>
          <w:sz w:val="24"/>
        </w:rPr>
      </w:pPr>
    </w:p>
    <w:p w14:paraId="659A1E3C">
      <w:pPr>
        <w:widowControl/>
        <w:snapToGrid w:val="0"/>
        <w:spacing w:line="480" w:lineRule="auto"/>
        <w:jc w:val="left"/>
        <w:rPr>
          <w:rFonts w:hint="eastAsia" w:ascii="宋体" w:hAnsi="宋体" w:eastAsia="宋体" w:cs="宋体"/>
          <w:kern w:val="0"/>
          <w:sz w:val="24"/>
          <w:szCs w:val="24"/>
        </w:rPr>
      </w:pPr>
      <w:r>
        <w:rPr>
          <w:rFonts w:hint="eastAsia" w:ascii="宋体" w:hAnsi="宋体" w:cs="宋体"/>
          <w:kern w:val="0"/>
          <w:sz w:val="24"/>
        </w:rPr>
        <w:t>日    期：</w:t>
      </w:r>
      <w:r>
        <w:rPr>
          <w:rFonts w:hint="eastAsia" w:ascii="宋体" w:hAnsi="宋体" w:cs="宋体"/>
          <w:sz w:val="28"/>
          <w:szCs w:val="28"/>
        </w:rPr>
        <w:t>______________________</w:t>
      </w:r>
    </w:p>
    <w:p w14:paraId="1005A681">
      <w:pPr>
        <w:rPr>
          <w:rFonts w:hint="default" w:ascii="仿宋_GB2312" w:hAnsi="仿宋_GB2312" w:eastAsia="仿宋_GB2312" w:cs="仿宋_GB2312"/>
          <w:b/>
          <w:sz w:val="36"/>
          <w:lang w:val="en-US" w:eastAsia="zh-CN"/>
        </w:rPr>
      </w:pPr>
    </w:p>
    <w:p w14:paraId="4E9FF5C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F754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D811FEF">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D811FEF">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5CAE"/>
    <w:multiLevelType w:val="multilevel"/>
    <w:tmpl w:val="FFFF5CAE"/>
    <w:lvl w:ilvl="0" w:tentative="0">
      <w:start w:val="1"/>
      <w:numFmt w:val="chineseCounting"/>
      <w:lvlText w:val="%1、"/>
      <w:lvlJc w:val="left"/>
      <w:pPr>
        <w:ind w:left="425" w:hanging="425"/>
      </w:pPr>
      <w:rPr>
        <w:rFonts w:hint="eastAsia"/>
      </w:rPr>
    </w:lvl>
    <w:lvl w:ilvl="1" w:tentative="0">
      <w:start w:val="1"/>
      <w:numFmt w:val="decimal"/>
      <w:pStyle w:val="2"/>
      <w:lvlText w:val="%2、"/>
      <w:lvlJc w:val="left"/>
      <w:pPr>
        <w:ind w:left="850" w:hanging="453"/>
      </w:pPr>
      <w:rPr>
        <w:rFonts w:hint="eastAsia"/>
      </w:rPr>
    </w:lvl>
    <w:lvl w:ilvl="2" w:tentative="0">
      <w:start w:val="1"/>
      <w:numFmt w:val="decimal"/>
      <w:lvlText w:val="%2.%3、"/>
      <w:lvlJc w:val="left"/>
      <w:pPr>
        <w:ind w:left="1508" w:hanging="708"/>
      </w:pPr>
      <w:rPr>
        <w:rFonts w:hint="eastAsia"/>
      </w:rPr>
    </w:lvl>
    <w:lvl w:ilvl="3" w:tentative="0">
      <w:start w:val="1"/>
      <w:numFmt w:val="decimal"/>
      <w:lvlText w:val="%2.%3.%4、"/>
      <w:lvlJc w:val="left"/>
      <w:pPr>
        <w:ind w:left="2053" w:hanging="853"/>
      </w:pPr>
      <w:rPr>
        <w:rFonts w:hint="eastAsia"/>
      </w:rPr>
    </w:lvl>
    <w:lvl w:ilvl="4" w:tentative="0">
      <w:start w:val="1"/>
      <w:numFmt w:val="decimal"/>
      <w:lvlText w:val="%1.%2.%3.%4.%5."/>
      <w:lvlJc w:val="left"/>
      <w:pPr>
        <w:ind w:left="2495" w:hanging="895"/>
      </w:pPr>
      <w:rPr>
        <w:rFonts w:hint="eastAsia"/>
      </w:rPr>
    </w:lvl>
    <w:lvl w:ilvl="5" w:tentative="0">
      <w:start w:val="1"/>
      <w:numFmt w:val="decimal"/>
      <w:lvlText w:val="%1.%2.%3.%4.%5.%6."/>
      <w:lvlJc w:val="left"/>
      <w:pPr>
        <w:ind w:left="3136" w:hanging="1136"/>
      </w:pPr>
      <w:rPr>
        <w:rFonts w:hint="eastAsia"/>
      </w:rPr>
    </w:lvl>
    <w:lvl w:ilvl="6" w:tentative="0">
      <w:start w:val="1"/>
      <w:numFmt w:val="decimal"/>
      <w:lvlText w:val="%1.%2.%3.%4.%5.%6.%7."/>
      <w:lvlJc w:val="left"/>
      <w:pPr>
        <w:ind w:left="3673" w:hanging="1273"/>
      </w:pPr>
      <w:rPr>
        <w:rFonts w:hint="eastAsia"/>
      </w:rPr>
    </w:lvl>
    <w:lvl w:ilvl="7" w:tentative="0">
      <w:start w:val="1"/>
      <w:numFmt w:val="decimal"/>
      <w:lvlText w:val="%1.%2.%3.%4.%5.%6.%7.%8."/>
      <w:lvlJc w:val="left"/>
      <w:pPr>
        <w:ind w:left="4218" w:hanging="1418"/>
      </w:pPr>
      <w:rPr>
        <w:rFonts w:hint="eastAsia"/>
      </w:rPr>
    </w:lvl>
    <w:lvl w:ilvl="8" w:tentative="0">
      <w:start w:val="1"/>
      <w:numFmt w:val="decimal"/>
      <w:lvlText w:val="%1.%2.%3.%4.%5.%6.%7.%8.%9."/>
      <w:lvlJc w:val="left"/>
      <w:pPr>
        <w:ind w:left="4648" w:hanging="1448"/>
      </w:pPr>
      <w:rPr>
        <w:rFonts w:hint="eastAsia"/>
      </w:rPr>
    </w:lvl>
  </w:abstractNum>
  <w:abstractNum w:abstractNumId="1">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3"/>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62C36"/>
    <w:rsid w:val="0FB24573"/>
    <w:rsid w:val="2AC97866"/>
    <w:rsid w:val="35283AF7"/>
    <w:rsid w:val="68533CC5"/>
    <w:rsid w:val="722D06A9"/>
    <w:rsid w:val="75BF74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numPr>
        <w:ilvl w:val="1"/>
        <w:numId w:val="1"/>
      </w:numPr>
      <w:spacing w:beforeLines="0" w:beforeAutospacing="0" w:afterLines="0" w:afterAutospacing="0" w:line="360" w:lineRule="auto"/>
      <w:ind w:left="0" w:hanging="453"/>
      <w:jc w:val="left"/>
      <w:outlineLvl w:val="1"/>
    </w:pPr>
    <w:rPr>
      <w:rFonts w:ascii="Arial" w:hAnsi="Arial" w:eastAsia="宋体"/>
      <w:b/>
      <w:sz w:val="28"/>
    </w:rPr>
  </w:style>
  <w:style w:type="paragraph" w:styleId="3">
    <w:name w:val="heading 3"/>
    <w:basedOn w:val="1"/>
    <w:next w:val="1"/>
    <w:unhideWhenUsed/>
    <w:qFormat/>
    <w:uiPriority w:val="0"/>
    <w:pPr>
      <w:keepNext/>
      <w:keepLines/>
      <w:numPr>
        <w:ilvl w:val="2"/>
        <w:numId w:val="2"/>
      </w:numPr>
      <w:spacing w:line="360" w:lineRule="auto"/>
      <w:outlineLvl w:val="2"/>
    </w:pPr>
    <w:rPr>
      <w:b/>
      <w:bCs/>
      <w:color w:val="000000"/>
      <w:sz w:val="28"/>
      <w:szCs w:val="28"/>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qFormat/>
    <w:uiPriority w:val="99"/>
    <w:rPr>
      <w:rFonts w:ascii="Calibri" w:hAnsi="Calibri"/>
      <w:kern w:val="0"/>
      <w:sz w:val="20"/>
      <w:szCs w:val="20"/>
    </w:rPr>
  </w:style>
  <w:style w:type="paragraph" w:styleId="6">
    <w:name w:val="Plain Text"/>
    <w:basedOn w:val="1"/>
    <w:qFormat/>
    <w:uiPriority w:val="99"/>
    <w:pPr>
      <w:spacing w:line="324" w:lineRule="auto"/>
    </w:pPr>
    <w:rPr>
      <w:rFonts w:ascii="宋体" w:hAnsi="Courier New"/>
      <w:kern w:val="0"/>
      <w:szCs w:val="21"/>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Body Text First Indent"/>
    <w:basedOn w:val="5"/>
    <w:unhideWhenUsed/>
    <w:qFormat/>
    <w:uiPriority w:val="99"/>
    <w:pPr>
      <w:ind w:firstLine="420" w:firstLineChars="100"/>
    </w:pPr>
    <w:rPr>
      <w:rFonts w:ascii="宋体" w:hAnsi="Times New Roman" w:eastAsia="宋体" w:cs="Times New Roman"/>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2056</Words>
  <Characters>2710</Characters>
  <Lines>0</Lines>
  <Paragraphs>0</Paragraphs>
  <TotalTime>0</TotalTime>
  <ScaleCrop>false</ScaleCrop>
  <LinksUpToDate>false</LinksUpToDate>
  <CharactersWithSpaces>2806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2025-12-04T06:05:00Z</dcterms:created>
  <dc:creator>Administrator</dc:creator>
  <cp:lastModifiedBy>侯@_@!</cp:lastModifiedBy>
  <dcterms:modified xsi:type="dcterms:W3CDTF">2025-12-05T11:03:31Z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eyJoZGlkIjoiZWE2M2VmODljZjg2ZDZlNWY1NzAyZjk2YzUyNWViZTMiLCJ1c2VySWQiOiIyNjA2MTU2NDgifQ==</vt:lpwstr>
  </property>
  <property fmtid="{D5CDD505-2E9C-101B-9397-08002B2CF9AE}" pid="4" name="ICV">
    <vt:lpwstr>1B4E2AF6E3F14570A5BDB7AE83EFBD53_13</vt:lpwstr>
  </property>
</Properties>
</file>