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06329A">
      <w:pPr>
        <w:pStyle w:val="6"/>
        <w:keepNext w:val="0"/>
        <w:keepLines w:val="0"/>
        <w:pageBreakBefore w:val="0"/>
        <w:kinsoku/>
        <w:wordWrap/>
        <w:overflowPunct/>
        <w:topLinePunct w:val="0"/>
        <w:autoSpaceDE/>
        <w:autoSpaceDN/>
        <w:bidi w:val="0"/>
        <w:snapToGrid w:val="0"/>
        <w:spacing w:line="360" w:lineRule="auto"/>
        <w:ind w:firstLine="960"/>
        <w:rPr>
          <w:rFonts w:ascii="仿宋_GB2312" w:hAnsi="仿宋_GB2312" w:eastAsia="仿宋_GB2312" w:cs="仿宋_GB2312"/>
          <w:b/>
          <w:bCs/>
          <w:sz w:val="24"/>
          <w:szCs w:val="24"/>
          <w:highlight w:val="none"/>
        </w:rPr>
      </w:pPr>
      <w:r>
        <w:rPr>
          <w:rFonts w:ascii="仿宋_GB2312" w:hAnsi="仿宋_GB2312" w:eastAsia="仿宋_GB2312" w:cs="仿宋_GB2312"/>
          <w:b/>
          <w:bCs/>
          <w:sz w:val="24"/>
          <w:szCs w:val="24"/>
          <w:highlight w:val="none"/>
        </w:rPr>
        <w:t>详见附件：</w:t>
      </w:r>
      <w:r>
        <w:rPr>
          <w:rFonts w:hint="eastAsia" w:ascii="仿宋_GB2312" w:hAnsi="仿宋_GB2312" w:eastAsia="仿宋_GB2312" w:cs="仿宋_GB2312"/>
          <w:b/>
          <w:bCs/>
          <w:sz w:val="24"/>
          <w:szCs w:val="24"/>
          <w:highlight w:val="none"/>
          <w:lang w:val="en-US" w:eastAsia="zh-CN"/>
        </w:rPr>
        <w:t>供应商需提供的</w:t>
      </w:r>
      <w:r>
        <w:rPr>
          <w:rFonts w:ascii="仿宋_GB2312" w:hAnsi="仿宋_GB2312" w:eastAsia="仿宋_GB2312" w:cs="仿宋_GB2312"/>
          <w:b/>
          <w:bCs/>
          <w:sz w:val="24"/>
          <w:szCs w:val="24"/>
          <w:highlight w:val="none"/>
        </w:rPr>
        <w:t>资格证明文件.docx</w:t>
      </w:r>
    </w:p>
    <w:p w14:paraId="759B71C2">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t>采购包1：</w:t>
      </w:r>
    </w:p>
    <w:p w14:paraId="0845CB9B">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t>供应商按竞争性磋商文件要求，应提供以下相关资格证明材料：</w:t>
      </w:r>
    </w:p>
    <w:p w14:paraId="499BC388">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t>【一般资格审查】</w:t>
      </w:r>
    </w:p>
    <w:p w14:paraId="7F1DCB56">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t>1.供应商应具备《中华人民共和国政府采购法》第二十二条规定的条件；</w:t>
      </w:r>
    </w:p>
    <w:p w14:paraId="7BB1ABC0">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t>评审依据：投标人需在项目电子化交易系统中按要求填写《投标函》完成承诺并进行电子签章。</w:t>
      </w:r>
    </w:p>
    <w:p w14:paraId="7B0DC36A">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firstLine="480" w:firstLineChars="200"/>
        <w:rPr>
          <w:rFonts w:hint="eastAsia" w:ascii="仿宋" w:hAnsi="仿宋" w:eastAsia="仿宋" w:cs="仿宋"/>
          <w:color w:val="000000" w:themeColor="text1"/>
          <w:sz w:val="24"/>
          <w:szCs w:val="24"/>
          <w:highlight w:val="none"/>
          <w:lang w:val="zh-CN" w:eastAsia="zh-CN"/>
          <w14:textFill>
            <w14:solidFill>
              <w14:schemeClr w14:val="tx1"/>
            </w14:solidFill>
          </w14:textFill>
        </w:rPr>
      </w:pPr>
      <w:r>
        <w:rPr>
          <w:rFonts w:hint="eastAsia" w:ascii="仿宋" w:hAnsi="仿宋" w:eastAsia="仿宋" w:cs="仿宋"/>
          <w:snapToGrid w:val="0"/>
          <w:color w:val="000000" w:themeColor="text1"/>
          <w:kern w:val="0"/>
          <w:sz w:val="24"/>
          <w:szCs w:val="24"/>
          <w:highlight w:val="none"/>
          <w:lang w:val="en-US" w:eastAsia="zh-CN" w:bidi="ar-SA"/>
          <w14:textFill>
            <w14:solidFill>
              <w14:schemeClr w14:val="tx1"/>
            </w14:solidFill>
          </w14:textFill>
        </w:rPr>
        <w:t>2</w:t>
      </w:r>
      <w:r>
        <w:rPr>
          <w:rFonts w:hint="eastAsia" w:ascii="仿宋" w:hAnsi="仿宋" w:eastAsia="仿宋" w:cs="仿宋"/>
          <w:snapToGrid w:val="0"/>
          <w:color w:val="000000" w:themeColor="text1"/>
          <w:kern w:val="0"/>
          <w:sz w:val="24"/>
          <w:szCs w:val="24"/>
          <w:highlight w:val="none"/>
          <w:lang w:val="zh-CN" w:eastAsia="zh-CN" w:bidi="ar-SA"/>
          <w14:textFill>
            <w14:solidFill>
              <w14:schemeClr w14:val="tx1"/>
            </w14:solidFill>
          </w14:textFill>
        </w:rPr>
        <w:t>.</w:t>
      </w:r>
      <w:r>
        <w:rPr>
          <w:rFonts w:hint="eastAsia" w:ascii="仿宋" w:hAnsi="仿宋" w:eastAsia="仿宋" w:cs="仿宋"/>
          <w:color w:val="000000" w:themeColor="text1"/>
          <w:sz w:val="24"/>
          <w:szCs w:val="24"/>
          <w:highlight w:val="none"/>
          <w:lang w:val="zh-CN" w:eastAsia="zh-CN"/>
          <w14:textFill>
            <w14:solidFill>
              <w14:schemeClr w14:val="tx1"/>
            </w14:solidFill>
          </w14:textFill>
        </w:rPr>
        <w:t>单位负责人为同一人或者存在直接控股、管理关系的其他供应商</w:t>
      </w:r>
      <w:r>
        <w:rPr>
          <w:rFonts w:hint="eastAsia" w:ascii="仿宋" w:hAnsi="仿宋" w:eastAsia="仿宋" w:cs="仿宋"/>
          <w:color w:val="000000" w:themeColor="text1"/>
          <w:sz w:val="24"/>
          <w:szCs w:val="24"/>
          <w:highlight w:val="none"/>
          <w:lang w:val="en-US" w:eastAsia="zh-CN"/>
          <w14:textFill>
            <w14:solidFill>
              <w14:schemeClr w14:val="tx1"/>
            </w14:solidFill>
          </w14:textFill>
        </w:rPr>
        <w:t>不得</w:t>
      </w:r>
      <w:r>
        <w:rPr>
          <w:rFonts w:hint="eastAsia" w:ascii="仿宋" w:hAnsi="仿宋" w:eastAsia="仿宋" w:cs="仿宋"/>
          <w:color w:val="000000" w:themeColor="text1"/>
          <w:sz w:val="24"/>
          <w:szCs w:val="24"/>
          <w:highlight w:val="none"/>
          <w:lang w:val="zh-CN" w:eastAsia="zh-CN"/>
          <w14:textFill>
            <w14:solidFill>
              <w14:schemeClr w14:val="tx1"/>
            </w14:solidFill>
          </w14:textFill>
        </w:rPr>
        <w:t>参与同一合同项下的政府采购活动的行为。</w:t>
      </w:r>
    </w:p>
    <w:p w14:paraId="311140F0">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评审依据：</w:t>
      </w:r>
      <w:r>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t>投标人需在项目电子化交易系统中按要求填写《投标函》完成承诺并进行电子签章。</w:t>
      </w:r>
    </w:p>
    <w:p w14:paraId="48868FBD">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t>【特殊资格审查】</w:t>
      </w:r>
    </w:p>
    <w:p w14:paraId="1B846529">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t>1.主体资格：</w:t>
      </w:r>
      <w:r>
        <w:rPr>
          <w:rFonts w:hint="eastAsia" w:ascii="仿宋_GB2312" w:hAnsi="仿宋_GB2312" w:eastAsia="仿宋_GB2312" w:cs="仿宋_GB2312"/>
          <w:color w:val="auto"/>
          <w:sz w:val="24"/>
          <w:szCs w:val="24"/>
          <w:highlight w:val="none"/>
          <w:lang w:eastAsia="zh-CN"/>
        </w:rPr>
        <w:t>具有统一社会信用代码的营业执照</w:t>
      </w:r>
      <w:r>
        <w:rPr>
          <w:rFonts w:hint="eastAsia" w:ascii="仿宋" w:hAnsi="仿宋" w:eastAsia="仿宋" w:cs="仿宋"/>
          <w:color w:val="auto"/>
          <w:kern w:val="0"/>
          <w:sz w:val="24"/>
          <w:szCs w:val="24"/>
          <w:highlight w:val="none"/>
          <w:shd w:val="clear" w:color="auto" w:fill="FFFFFF"/>
          <w:lang w:val="en-US" w:eastAsia="zh-CN"/>
        </w:rPr>
        <w:t>；</w:t>
      </w:r>
    </w:p>
    <w:p w14:paraId="28E8E5DE">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t>评审依据：提供营业执照或其他证明材料。</w:t>
      </w:r>
    </w:p>
    <w:p w14:paraId="38B15149">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t>2.财务状况证明：供应商提供2024年度的财务审计报告或供应商基本户开户银行近三个月内出具的资信证明(须提供基本户开户许可证或基本户开户信息)或供应商提供在投标截止时间前三个月内由信用担保机构出具的投标担保函；</w:t>
      </w:r>
    </w:p>
    <w:p w14:paraId="65D97D53">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t>评审依据：提供符合上述证明材料。</w:t>
      </w:r>
    </w:p>
    <w:p w14:paraId="4DF8B69D">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t>3.税收缴纳证明：纳税的缴费证明材料(供应商提供2025年1月1日以来任意1个月的纳税缴纳证明，免税企业提供税务机关出具相关的有效证明材料)；</w:t>
      </w:r>
    </w:p>
    <w:p w14:paraId="733ACF99">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t>评审依据：提供符合上述证明材料。</w:t>
      </w:r>
    </w:p>
    <w:p w14:paraId="746BB8A0">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t>4.社会保障资金缴纳证明：社保的缴费证明材料(供应商提供2025年1月1日以来任意1个月的社保缴纳证明，其他组织形式供应商(如个体工商户、合作社、自然人等)可提供法人或负责人个人2025年1月1日以来任意1个月的社保资金缴纳证明材料)</w:t>
      </w:r>
    </w:p>
    <w:p w14:paraId="53F5D7BC">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t>评审依据：提供符合上述证明材料。</w:t>
      </w:r>
    </w:p>
    <w:p w14:paraId="5F3C7358">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信誉要求</w:t>
      </w:r>
      <w:r>
        <w:rPr>
          <w:rFonts w:hint="eastAsia" w:ascii="仿宋" w:hAnsi="仿宋" w:eastAsia="仿宋" w:cs="仿宋"/>
          <w:color w:val="000000" w:themeColor="text1"/>
          <w:kern w:val="0"/>
          <w:sz w:val="24"/>
          <w:szCs w:val="24"/>
          <w:highlight w:val="none"/>
          <w:shd w:val="clear" w:color="auto" w:fill="FFFFFF"/>
          <w:lang w:val="en-US" w:eastAsia="zh-CN"/>
          <w14:textFill>
            <w14:solidFill>
              <w14:schemeClr w14:val="tx1"/>
            </w14:solidFill>
          </w14:textFill>
        </w:rPr>
        <w:t>：供应商截止响应文件递交截止时间之前未被“信用中国”网站列入失信被执行人、重大税收违法失信主体名单，未被“中国政府采购网”网站列入政府采购严重违法失信行为记录名单；</w:t>
      </w:r>
    </w:p>
    <w:p w14:paraId="4FB412A4">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t>评审依据：提供包含上述内容的承诺书，具体格式详见附件。</w:t>
      </w:r>
    </w:p>
    <w:p w14:paraId="277B50C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val="0"/>
        <w:spacing w:before="0" w:beforeAutospacing="0" w:after="0" w:afterAutospacing="0" w:line="360" w:lineRule="auto"/>
        <w:ind w:right="0" w:firstLine="480" w:firstLineChars="200"/>
        <w:jc w:val="both"/>
        <w:textAlignment w:val="baseline"/>
        <w:rPr>
          <w:rFonts w:hint="eastAsia" w:ascii="仿宋" w:hAnsi="仿宋" w:eastAsia="仿宋" w:cs="仿宋"/>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 w:hAnsi="仿宋" w:eastAsia="仿宋" w:cs="仿宋"/>
          <w:color w:val="000000" w:themeColor="text1"/>
          <w:kern w:val="0"/>
          <w:sz w:val="24"/>
          <w:szCs w:val="24"/>
          <w:highlight w:val="none"/>
          <w:shd w:val="clear" w:color="auto" w:fill="FFFFFF"/>
          <w:lang w:val="en-US" w:eastAsia="zh-CN" w:bidi="ar-SA"/>
          <w14:textFill>
            <w14:solidFill>
              <w14:schemeClr w14:val="tx1"/>
            </w14:solidFill>
          </w14:textFill>
        </w:rPr>
        <w:t>6.资质要求：（1）医疗器械经营许可证；</w:t>
      </w:r>
    </w:p>
    <w:p w14:paraId="6EC6507B">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rPr>
          <w:rFonts w:hint="eastAsia" w:ascii="仿宋" w:hAnsi="仿宋" w:eastAsia="仿宋" w:cs="仿宋"/>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 w:hAnsi="仿宋" w:eastAsia="仿宋" w:cs="仿宋"/>
          <w:color w:val="000000" w:themeColor="text1"/>
          <w:kern w:val="0"/>
          <w:sz w:val="24"/>
          <w:szCs w:val="24"/>
          <w:highlight w:val="none"/>
          <w:shd w:val="clear" w:color="auto" w:fill="FFFFFF"/>
          <w:lang w:val="en-US" w:eastAsia="zh-CN" w:bidi="ar-SA"/>
          <w14:textFill>
            <w14:solidFill>
              <w14:schemeClr w14:val="tx1"/>
            </w14:solidFill>
          </w14:textFill>
        </w:rPr>
        <w:t>（2）属于医疗器械的产品需提供医疗器械注册证或备案凭证；不属于医疗器械产品的提供说明。</w:t>
      </w:r>
    </w:p>
    <w:p w14:paraId="2340549A">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rPr>
          <w:rFonts w:hint="default" w:ascii="仿宋" w:hAnsi="仿宋" w:eastAsia="仿宋" w:cs="仿宋"/>
          <w:color w:val="4874CB" w:themeColor="accent1"/>
          <w:sz w:val="24"/>
          <w:szCs w:val="24"/>
          <w:highlight w:val="none"/>
          <w:lang w:val="en-US" w:eastAsia="zh-CN"/>
          <w14:textFill>
            <w14:solidFill>
              <w14:schemeClr w14:val="accent1"/>
            </w14:solidFill>
          </w14:textFill>
        </w:rPr>
      </w:pPr>
      <w:r>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t>评审依据：提供符合上述证明材料。</w:t>
      </w:r>
    </w:p>
    <w:p w14:paraId="04D29619">
      <w:pPr>
        <w:pStyle w:val="6"/>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color w:val="auto"/>
          <w:highlight w:val="none"/>
        </w:rPr>
      </w:pPr>
      <w:r>
        <w:rPr>
          <w:rFonts w:hint="eastAsia" w:ascii="仿宋" w:hAnsi="仿宋" w:eastAsia="仿宋" w:cs="仿宋"/>
          <w:snapToGrid w:val="0"/>
          <w:color w:val="auto"/>
          <w:kern w:val="0"/>
          <w:sz w:val="24"/>
          <w:szCs w:val="24"/>
          <w:highlight w:val="none"/>
          <w:lang w:val="en-US" w:eastAsia="zh-CN" w:bidi="ar-SA"/>
        </w:rPr>
        <w:t>7</w:t>
      </w:r>
      <w:r>
        <w:rPr>
          <w:rFonts w:hint="eastAsia" w:ascii="仿宋" w:hAnsi="仿宋" w:eastAsia="仿宋" w:cs="仿宋"/>
          <w:snapToGrid w:val="0"/>
          <w:color w:val="auto"/>
          <w:kern w:val="0"/>
          <w:sz w:val="24"/>
          <w:szCs w:val="24"/>
          <w:highlight w:val="none"/>
          <w:lang w:val="en-US" w:eastAsia="en-US" w:bidi="ar-SA"/>
        </w:rPr>
        <w:t>.</w:t>
      </w:r>
      <w:r>
        <w:rPr>
          <w:rFonts w:hint="eastAsia" w:ascii="仿宋_GB2312" w:hAnsi="仿宋_GB2312" w:eastAsia="仿宋_GB2312" w:cs="仿宋_GB2312"/>
          <w:color w:val="auto"/>
          <w:sz w:val="24"/>
          <w:szCs w:val="24"/>
          <w:highlight w:val="none"/>
        </w:rPr>
        <w:t>授权委托书</w:t>
      </w:r>
      <w:r>
        <w:rPr>
          <w:rFonts w:hint="eastAsia" w:ascii="仿宋_GB2312" w:hAnsi="仿宋_GB2312" w:eastAsia="仿宋_GB2312" w:cs="仿宋_GB2312"/>
          <w:color w:val="auto"/>
          <w:sz w:val="24"/>
          <w:szCs w:val="24"/>
          <w:highlight w:val="none"/>
          <w:lang w:eastAsia="zh-CN"/>
        </w:rPr>
        <w:t>：法定代表人参加的，须提供本人身份证复印件加盖公章并出示身份证原件；法定代表人授权他人参加的，须提供法定代表人委托授权书原件加盖公章，并出示被授权代表的身份证原件及复印件加盖公章</w:t>
      </w:r>
      <w:r>
        <w:rPr>
          <w:rFonts w:hint="eastAsia" w:ascii="仿宋_GB2312" w:hAnsi="仿宋_GB2312" w:eastAsia="仿宋_GB2312" w:cs="仿宋_GB2312"/>
          <w:color w:val="auto"/>
          <w:sz w:val="24"/>
          <w:szCs w:val="24"/>
          <w:highlight w:val="none"/>
          <w:lang w:val="en-US" w:eastAsia="zh-CN"/>
        </w:rPr>
        <w:t>；</w:t>
      </w:r>
    </w:p>
    <w:p w14:paraId="56057021">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firstLine="482" w:firstLineChars="200"/>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t>评审依据：法定代表人参加的，须提供本人身份证复印件加盖公章并出示身份证原件；法定代表人授权他人参加的，须提供法定代表人委托授权书原件加盖公章，并出示被授权代表的身份证原件及复印件加盖公章,同时提供截至响应文件递交截止时间前6个月内任意1个月的社保缴纳证明材料。</w:t>
      </w:r>
    </w:p>
    <w:p w14:paraId="1767BE8F">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firstLine="480" w:firstLineChars="20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kern w:val="2"/>
          <w:sz w:val="24"/>
          <w:szCs w:val="24"/>
          <w:highlight w:val="none"/>
          <w:lang w:val="en-US" w:eastAsia="zh-CN" w:bidi="ar-SA"/>
        </w:rPr>
        <w:t>8.</w:t>
      </w:r>
      <w:r>
        <w:rPr>
          <w:rFonts w:hint="eastAsia" w:ascii="仿宋_GB2312" w:hAnsi="仿宋_GB2312" w:eastAsia="仿宋_GB2312" w:cs="仿宋_GB2312"/>
          <w:color w:val="auto"/>
          <w:sz w:val="24"/>
          <w:szCs w:val="24"/>
          <w:highlight w:val="none"/>
          <w:lang w:val="en-US" w:eastAsia="zh-CN"/>
        </w:rPr>
        <w:t>是否接受联合体投标：</w:t>
      </w:r>
      <w:r>
        <w:rPr>
          <w:rFonts w:hint="eastAsia" w:ascii="仿宋_GB2312" w:hAnsi="仿宋_GB2312" w:eastAsia="仿宋_GB2312" w:cs="仿宋_GB2312"/>
          <w:color w:val="auto"/>
          <w:sz w:val="24"/>
          <w:szCs w:val="24"/>
          <w:highlight w:val="none"/>
          <w:lang w:eastAsia="zh-CN"/>
        </w:rPr>
        <w:t>本项目不接受联合体参加。</w:t>
      </w:r>
    </w:p>
    <w:p w14:paraId="2FF26F25">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rPr>
          <w:rFonts w:hint="eastAsia" w:ascii="仿宋_GB2312" w:hAnsi="仿宋_GB2312" w:eastAsia="仿宋_GB2312" w:cs="仿宋_GB2312"/>
          <w:color w:val="0070C0"/>
          <w:sz w:val="24"/>
          <w:szCs w:val="24"/>
          <w:highlight w:val="none"/>
          <w:lang w:val="en-US" w:eastAsia="zh-CN"/>
        </w:rPr>
      </w:pPr>
      <w:r>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t>评审依据：提供包含上述内容的书面声明，具体格式详见附件。</w:t>
      </w:r>
    </w:p>
    <w:p w14:paraId="77029442">
      <w:pP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br w:type="page"/>
      </w:r>
    </w:p>
    <w:p w14:paraId="33C40B5F">
      <w:pPr>
        <w:pageBreakBefore w:val="0"/>
        <w:wordWrap/>
        <w:overflowPunct/>
        <w:bidi w:val="0"/>
        <w:adjustRightInd/>
        <w:snapToGrid/>
        <w:spacing w:line="360" w:lineRule="auto"/>
        <w:jc w:val="both"/>
        <w:rPr>
          <w:rFonts w:hint="eastAsia" w:ascii="仿宋" w:hAnsi="仿宋" w:eastAsia="仿宋" w:cs="仿宋"/>
          <w:b/>
          <w:bCs/>
          <w:color w:val="auto"/>
          <w:kern w:val="2"/>
          <w:sz w:val="24"/>
          <w:szCs w:val="24"/>
          <w:highlight w:val="none"/>
          <w:lang w:eastAsia="zh-CN"/>
        </w:rPr>
      </w:pPr>
      <w:r>
        <w:rPr>
          <w:rFonts w:hint="eastAsia" w:ascii="仿宋" w:hAnsi="仿宋" w:eastAsia="仿宋" w:cs="仿宋"/>
          <w:b/>
          <w:bCs/>
          <w:color w:val="auto"/>
          <w:sz w:val="24"/>
          <w:szCs w:val="24"/>
          <w:highlight w:val="none"/>
          <w:lang w:eastAsia="zh-CN"/>
        </w:rPr>
        <w:t>附件1：</w:t>
      </w:r>
      <w:r>
        <w:rPr>
          <w:rFonts w:hint="eastAsia" w:ascii="仿宋" w:hAnsi="仿宋" w:eastAsia="仿宋" w:cs="仿宋"/>
          <w:b/>
          <w:bCs/>
          <w:color w:val="auto"/>
          <w:kern w:val="2"/>
          <w:sz w:val="24"/>
          <w:szCs w:val="24"/>
          <w:highlight w:val="none"/>
          <w:lang w:eastAsia="zh-CN"/>
        </w:rPr>
        <w:t>承诺书</w:t>
      </w:r>
    </w:p>
    <w:p w14:paraId="6331E3E9">
      <w:pPr>
        <w:pageBreakBefore w:val="0"/>
        <w:wordWrap/>
        <w:overflowPunct/>
        <w:bidi w:val="0"/>
        <w:adjustRightInd/>
        <w:snapToGrid/>
        <w:spacing w:line="360" w:lineRule="auto"/>
        <w:ind w:firstLine="488"/>
        <w:rPr>
          <w:rFonts w:hint="eastAsia" w:ascii="仿宋" w:hAnsi="仿宋" w:eastAsia="仿宋" w:cs="仿宋"/>
          <w:color w:val="auto"/>
          <w:spacing w:val="4"/>
          <w:sz w:val="24"/>
          <w:szCs w:val="24"/>
          <w:highlight w:val="none"/>
          <w:u w:val="single"/>
          <w:lang w:eastAsia="zh-CN"/>
        </w:rPr>
      </w:pPr>
    </w:p>
    <w:p w14:paraId="3A9D3247">
      <w:pPr>
        <w:pageBreakBefore w:val="0"/>
        <w:wordWrap/>
        <w:overflowPunct/>
        <w:bidi w:val="0"/>
        <w:adjustRightInd/>
        <w:snapToGrid/>
        <w:spacing w:line="360" w:lineRule="auto"/>
        <w:ind w:firstLine="488"/>
        <w:rPr>
          <w:rFonts w:hint="eastAsia" w:ascii="仿宋" w:hAnsi="仿宋" w:eastAsia="仿宋" w:cs="仿宋"/>
          <w:color w:val="auto"/>
          <w:spacing w:val="4"/>
          <w:sz w:val="24"/>
          <w:szCs w:val="24"/>
          <w:highlight w:val="none"/>
          <w:u w:val="single"/>
          <w:lang w:eastAsia="zh-CN"/>
        </w:rPr>
      </w:pPr>
      <w:r>
        <w:rPr>
          <w:rFonts w:hint="eastAsia" w:ascii="仿宋" w:hAnsi="仿宋" w:eastAsia="仿宋" w:cs="仿宋"/>
          <w:color w:val="auto"/>
          <w:spacing w:val="4"/>
          <w:sz w:val="24"/>
          <w:szCs w:val="24"/>
          <w:highlight w:val="none"/>
          <w:u w:val="single"/>
          <w:lang w:eastAsia="zh-CN"/>
        </w:rPr>
        <w:t xml:space="preserve">致：     （采购人名称）    </w:t>
      </w:r>
    </w:p>
    <w:p w14:paraId="09F43C5B">
      <w:pPr>
        <w:pageBreakBefore w:val="0"/>
        <w:wordWrap/>
        <w:overflowPunct/>
        <w:bidi w:val="0"/>
        <w:adjustRightInd/>
        <w:snapToGrid/>
        <w:spacing w:line="360" w:lineRule="auto"/>
        <w:ind w:firstLine="480" w:firstLineChars="200"/>
        <w:jc w:val="left"/>
        <w:rPr>
          <w:rFonts w:hint="eastAsia" w:ascii="仿宋" w:hAnsi="仿宋" w:eastAsia="仿宋" w:cs="仿宋"/>
          <w:b w:val="0"/>
          <w:bCs/>
          <w:i w:val="0"/>
          <w:iCs w:val="0"/>
          <w:caps w:val="0"/>
          <w:color w:val="auto"/>
          <w:spacing w:val="0"/>
          <w:sz w:val="24"/>
          <w:szCs w:val="24"/>
          <w:highlight w:val="none"/>
          <w:shd w:val="clear" w:color="auto" w:fill="auto"/>
          <w:lang w:val="en-US" w:eastAsia="zh-CN"/>
        </w:rPr>
      </w:pPr>
      <w:r>
        <w:rPr>
          <w:rFonts w:hint="eastAsia" w:ascii="仿宋" w:hAnsi="仿宋" w:eastAsia="仿宋" w:cs="仿宋"/>
          <w:bCs/>
          <w:color w:val="auto"/>
          <w:sz w:val="24"/>
          <w:szCs w:val="24"/>
          <w:highlight w:val="none"/>
          <w:lang w:eastAsia="zh-CN"/>
        </w:rPr>
        <w:t>我公司</w:t>
      </w:r>
      <w:r>
        <w:rPr>
          <w:rFonts w:hint="eastAsia" w:ascii="仿宋" w:hAnsi="仿宋" w:eastAsia="仿宋" w:cs="仿宋"/>
          <w:bCs/>
          <w:color w:val="auto"/>
          <w:sz w:val="24"/>
          <w:szCs w:val="24"/>
          <w:highlight w:val="none"/>
          <w:u w:val="single"/>
          <w:lang w:eastAsia="zh-CN"/>
        </w:rPr>
        <w:t xml:space="preserve">                  </w:t>
      </w:r>
      <w:r>
        <w:rPr>
          <w:rFonts w:hint="eastAsia" w:ascii="仿宋" w:hAnsi="仿宋" w:eastAsia="仿宋" w:cs="仿宋"/>
          <w:bCs/>
          <w:color w:val="auto"/>
          <w:sz w:val="24"/>
          <w:szCs w:val="24"/>
          <w:highlight w:val="none"/>
          <w:lang w:eastAsia="zh-CN"/>
        </w:rPr>
        <w:t>为在中华人民共和国境内合法注册并经营的机构，参与</w:t>
      </w:r>
      <w:r>
        <w:rPr>
          <w:rFonts w:hint="eastAsia" w:ascii="仿宋" w:hAnsi="仿宋" w:eastAsia="仿宋" w:cs="仿宋"/>
          <w:bCs/>
          <w:color w:val="auto"/>
          <w:sz w:val="24"/>
          <w:szCs w:val="24"/>
          <w:highlight w:val="none"/>
          <w:u w:val="single"/>
          <w:lang w:eastAsia="zh-CN"/>
        </w:rPr>
        <w:t xml:space="preserve">  （</w:t>
      </w:r>
      <w:r>
        <w:rPr>
          <w:rFonts w:hint="eastAsia" w:ascii="仿宋" w:hAnsi="仿宋" w:eastAsia="仿宋" w:cs="仿宋"/>
          <w:bCs/>
          <w:color w:val="auto"/>
          <w:sz w:val="24"/>
          <w:szCs w:val="24"/>
          <w:highlight w:val="none"/>
          <w:u w:val="single"/>
          <w:lang w:val="en-US" w:eastAsia="zh-CN"/>
        </w:rPr>
        <w:t>项目名称</w:t>
      </w:r>
      <w:r>
        <w:rPr>
          <w:rFonts w:hint="eastAsia" w:ascii="仿宋" w:hAnsi="仿宋" w:eastAsia="仿宋" w:cs="仿宋"/>
          <w:bCs/>
          <w:color w:val="auto"/>
          <w:sz w:val="24"/>
          <w:szCs w:val="24"/>
          <w:highlight w:val="none"/>
          <w:u w:val="single"/>
          <w:lang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lang w:eastAsia="zh-CN"/>
        </w:rPr>
        <w:t xml:space="preserve">     </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u w:val="single"/>
          <w:lang w:eastAsia="zh-CN"/>
        </w:rPr>
        <w:t xml:space="preserve">  （</w:t>
      </w:r>
      <w:r>
        <w:rPr>
          <w:rFonts w:hint="eastAsia" w:ascii="仿宋" w:hAnsi="仿宋" w:eastAsia="仿宋" w:cs="仿宋"/>
          <w:bCs/>
          <w:color w:val="auto"/>
          <w:sz w:val="24"/>
          <w:szCs w:val="24"/>
          <w:highlight w:val="none"/>
          <w:u w:val="single"/>
          <w:lang w:val="en-US" w:eastAsia="zh-CN"/>
        </w:rPr>
        <w:t>项目编号</w:t>
      </w:r>
      <w:r>
        <w:rPr>
          <w:rFonts w:hint="eastAsia" w:ascii="仿宋" w:hAnsi="仿宋" w:eastAsia="仿宋" w:cs="仿宋"/>
          <w:bCs/>
          <w:color w:val="auto"/>
          <w:sz w:val="24"/>
          <w:szCs w:val="24"/>
          <w:highlight w:val="none"/>
          <w:u w:val="single"/>
          <w:lang w:eastAsia="zh-CN"/>
        </w:rPr>
        <w:t>）</w:t>
      </w:r>
      <w:r>
        <w:rPr>
          <w:rFonts w:hint="eastAsia" w:ascii="仿宋" w:hAnsi="仿宋" w:eastAsia="仿宋" w:cs="仿宋"/>
          <w:bCs/>
          <w:color w:val="auto"/>
          <w:sz w:val="24"/>
          <w:szCs w:val="24"/>
          <w:highlight w:val="none"/>
          <w:lang w:eastAsia="zh-CN"/>
        </w:rPr>
        <w:t>的政府采购活动，经全面</w:t>
      </w:r>
      <w:r>
        <w:rPr>
          <w:rFonts w:hint="eastAsia" w:ascii="仿宋" w:hAnsi="仿宋" w:eastAsia="仿宋" w:cs="仿宋"/>
          <w:b w:val="0"/>
          <w:bCs/>
          <w:i w:val="0"/>
          <w:iCs w:val="0"/>
          <w:caps w:val="0"/>
          <w:color w:val="auto"/>
          <w:spacing w:val="0"/>
          <w:sz w:val="24"/>
          <w:szCs w:val="24"/>
          <w:highlight w:val="none"/>
          <w:shd w:val="clear" w:color="auto" w:fill="auto"/>
          <w:lang w:val="en-US" w:eastAsia="zh-CN"/>
        </w:rPr>
        <w:t>细致的了解项目情况及采购文件要求后，在此郑重承诺：</w:t>
      </w:r>
    </w:p>
    <w:p w14:paraId="396E8DFA">
      <w:pPr>
        <w:pageBreakBefore w:val="0"/>
        <w:wordWrap/>
        <w:overflowPunct/>
        <w:bidi w:val="0"/>
        <w:adjustRightInd/>
        <w:snapToGrid/>
        <w:spacing w:line="360" w:lineRule="auto"/>
        <w:ind w:firstLine="480" w:firstLineChars="200"/>
        <w:jc w:val="left"/>
        <w:rPr>
          <w:rFonts w:hint="eastAsia" w:ascii="仿宋" w:hAnsi="仿宋" w:eastAsia="仿宋" w:cs="仿宋"/>
          <w:b w:val="0"/>
          <w:bCs/>
          <w:i w:val="0"/>
          <w:iCs w:val="0"/>
          <w:caps w:val="0"/>
          <w:color w:val="auto"/>
          <w:spacing w:val="0"/>
          <w:sz w:val="24"/>
          <w:szCs w:val="24"/>
          <w:highlight w:val="none"/>
          <w:shd w:val="clear" w:color="auto" w:fill="auto"/>
          <w:lang w:val="en-US" w:eastAsia="zh-CN"/>
        </w:rPr>
      </w:pPr>
      <w:r>
        <w:rPr>
          <w:rFonts w:hint="eastAsia" w:ascii="仿宋" w:hAnsi="仿宋" w:eastAsia="仿宋" w:cs="仿宋"/>
          <w:b w:val="0"/>
          <w:bCs/>
          <w:i w:val="0"/>
          <w:iCs w:val="0"/>
          <w:caps w:val="0"/>
          <w:color w:val="auto"/>
          <w:spacing w:val="0"/>
          <w:sz w:val="24"/>
          <w:szCs w:val="24"/>
          <w:highlight w:val="none"/>
          <w:shd w:val="clear" w:color="auto" w:fill="auto"/>
          <w:lang w:val="en-US" w:eastAsia="zh-CN"/>
        </w:rPr>
        <w:t>1.我公司截止响应文件递交截止时间之前未被“信用中国”网站列入失信被执行人、重大税收违法失信主体名单，未被“中国政府采购网”网站列入政府采购严重违法失信行为记录名单；</w:t>
      </w:r>
    </w:p>
    <w:p w14:paraId="6FBF795F">
      <w:pPr>
        <w:pageBreakBefore w:val="0"/>
        <w:wordWrap/>
        <w:overflowPunct/>
        <w:bidi w:val="0"/>
        <w:adjustRightInd/>
        <w:snapToGrid/>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b w:val="0"/>
          <w:bCs/>
          <w:i w:val="0"/>
          <w:iCs w:val="0"/>
          <w:caps w:val="0"/>
          <w:color w:val="auto"/>
          <w:spacing w:val="0"/>
          <w:sz w:val="24"/>
          <w:szCs w:val="24"/>
          <w:highlight w:val="none"/>
          <w:shd w:val="clear" w:color="auto" w:fill="auto"/>
          <w:lang w:val="en-US" w:eastAsia="zh-CN"/>
        </w:rPr>
        <w:t>2.我公司无法律法规禁止参加招标活动的情形。</w:t>
      </w:r>
    </w:p>
    <w:p w14:paraId="5E497392">
      <w:pPr>
        <w:pageBreakBefore w:val="0"/>
        <w:wordWrap/>
        <w:overflowPunct/>
        <w:bidi w:val="0"/>
        <w:adjustRightInd/>
        <w:snapToGrid/>
        <w:spacing w:line="360" w:lineRule="auto"/>
        <w:ind w:firstLine="480" w:firstLineChars="200"/>
        <w:jc w:val="left"/>
        <w:rPr>
          <w:rFonts w:hint="eastAsia" w:ascii="仿宋" w:hAnsi="仿宋" w:eastAsia="仿宋" w:cs="仿宋"/>
          <w:b w:val="0"/>
          <w:bCs/>
          <w:i w:val="0"/>
          <w:iCs w:val="0"/>
          <w:caps w:val="0"/>
          <w:color w:val="auto"/>
          <w:spacing w:val="0"/>
          <w:sz w:val="24"/>
          <w:szCs w:val="24"/>
          <w:highlight w:val="none"/>
          <w:shd w:val="clear" w:color="auto" w:fill="auto"/>
          <w:lang w:val="en-US" w:eastAsia="zh-CN"/>
        </w:rPr>
      </w:pPr>
      <w:r>
        <w:rPr>
          <w:rFonts w:hint="eastAsia" w:ascii="仿宋" w:hAnsi="仿宋" w:eastAsia="仿宋" w:cs="仿宋"/>
          <w:b w:val="0"/>
          <w:bCs/>
          <w:i w:val="0"/>
          <w:iCs w:val="0"/>
          <w:caps w:val="0"/>
          <w:color w:val="auto"/>
          <w:spacing w:val="0"/>
          <w:sz w:val="24"/>
          <w:szCs w:val="24"/>
          <w:highlight w:val="none"/>
          <w:shd w:val="clear" w:color="auto" w:fill="auto"/>
          <w:lang w:val="en-US" w:eastAsia="zh-CN"/>
        </w:rPr>
        <w:t>如上述内容有隐瞒或未能提供真实信息的，我公司将承担一切不利后果。</w:t>
      </w:r>
    </w:p>
    <w:p w14:paraId="1E559315">
      <w:pPr>
        <w:pageBreakBefore w:val="0"/>
        <w:wordWrap/>
        <w:overflowPunct/>
        <w:bidi w:val="0"/>
        <w:adjustRightInd/>
        <w:snapToGrid/>
        <w:spacing w:line="360" w:lineRule="auto"/>
        <w:jc w:val="both"/>
        <w:rPr>
          <w:rFonts w:hint="eastAsia" w:ascii="仿宋" w:hAnsi="仿宋" w:eastAsia="仿宋" w:cs="仿宋"/>
          <w:color w:val="auto"/>
          <w:sz w:val="24"/>
          <w:szCs w:val="24"/>
          <w:highlight w:val="none"/>
          <w:lang w:eastAsia="zh-CN"/>
        </w:rPr>
      </w:pPr>
    </w:p>
    <w:p w14:paraId="636AC64C">
      <w:pPr>
        <w:pageBreakBefore w:val="0"/>
        <w:widowControl w:val="0"/>
        <w:kinsoku/>
        <w:wordWrap/>
        <w:overflowPunct/>
        <w:autoSpaceDE/>
        <w:autoSpaceDN/>
        <w:bidi w:val="0"/>
        <w:adjustRightInd/>
        <w:snapToGrid/>
        <w:spacing w:line="360" w:lineRule="auto"/>
        <w:ind w:firstLine="4440" w:firstLineChars="1850"/>
        <w:jc w:val="right"/>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（盖章）</w:t>
      </w:r>
    </w:p>
    <w:p w14:paraId="06FAB921">
      <w:pPr>
        <w:pageBreakBefore w:val="0"/>
        <w:widowControl w:val="0"/>
        <w:kinsoku/>
        <w:wordWrap/>
        <w:overflowPunct/>
        <w:autoSpaceDE/>
        <w:autoSpaceDN/>
        <w:bidi w:val="0"/>
        <w:adjustRightInd/>
        <w:snapToGrid/>
        <w:spacing w:line="360" w:lineRule="auto"/>
        <w:ind w:firstLine="2880" w:firstLineChars="1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Cs/>
          <w:color w:val="auto"/>
          <w:sz w:val="24"/>
          <w:szCs w:val="24"/>
          <w:highlight w:val="none"/>
          <w:lang w:eastAsia="zh-CN"/>
        </w:rPr>
        <w:t>法定代表人或被授权人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bCs/>
          <w:color w:val="auto"/>
          <w:sz w:val="24"/>
          <w:szCs w:val="24"/>
          <w:highlight w:val="none"/>
          <w:lang w:eastAsia="zh-CN"/>
        </w:rPr>
        <w:t>（签字或盖章）</w:t>
      </w:r>
    </w:p>
    <w:p w14:paraId="5958E61E">
      <w:pPr>
        <w:pageBreakBefore w:val="0"/>
        <w:widowControl w:val="0"/>
        <w:kinsoku/>
        <w:wordWrap/>
        <w:overflowPunct/>
        <w:autoSpaceDE/>
        <w:autoSpaceDN/>
        <w:bidi w:val="0"/>
        <w:adjustRightInd/>
        <w:snapToGrid/>
        <w:spacing w:line="360" w:lineRule="auto"/>
        <w:jc w:val="righ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2FF8C34C">
      <w:pP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br w:type="page"/>
      </w:r>
    </w:p>
    <w:p w14:paraId="0FE6BD9F">
      <w:pPr>
        <w:pageBreakBefore w:val="0"/>
        <w:wordWrap/>
        <w:overflowPunct/>
        <w:bidi w:val="0"/>
        <w:adjustRightInd/>
        <w:snapToGrid/>
        <w:spacing w:line="360" w:lineRule="auto"/>
        <w:jc w:val="both"/>
        <w:rPr>
          <w:rFonts w:hint="eastAsia" w:ascii="仿宋" w:hAnsi="仿宋" w:eastAsia="仿宋" w:cs="仿宋"/>
          <w:b/>
          <w:bCs/>
          <w:color w:val="auto"/>
          <w:sz w:val="24"/>
          <w:szCs w:val="24"/>
          <w:highlight w:val="none"/>
          <w:lang w:eastAsia="zh-CN"/>
        </w:rPr>
      </w:pPr>
      <w:r>
        <w:rPr>
          <w:rFonts w:hint="eastAsia" w:ascii="仿宋" w:hAnsi="仿宋" w:eastAsia="仿宋" w:cs="仿宋"/>
          <w:b/>
          <w:bCs/>
          <w:snapToGrid w:val="0"/>
          <w:color w:val="auto"/>
          <w:kern w:val="0"/>
          <w:sz w:val="24"/>
          <w:szCs w:val="24"/>
          <w:highlight w:val="none"/>
          <w:lang w:val="en-US" w:eastAsia="zh-CN" w:bidi="ar-SA"/>
        </w:rPr>
        <w:t>附件2：</w:t>
      </w:r>
      <w:r>
        <w:rPr>
          <w:rFonts w:hint="eastAsia" w:ascii="仿宋" w:hAnsi="仿宋" w:eastAsia="仿宋" w:cs="仿宋"/>
          <w:b/>
          <w:bCs/>
          <w:color w:val="auto"/>
          <w:sz w:val="24"/>
          <w:szCs w:val="24"/>
          <w:highlight w:val="none"/>
          <w:lang w:eastAsia="zh-CN"/>
        </w:rPr>
        <w:t>法定代表人证明书及授权书</w:t>
      </w:r>
    </w:p>
    <w:p w14:paraId="70E2C128">
      <w:pPr>
        <w:pageBreakBefore w:val="0"/>
        <w:wordWrap/>
        <w:overflowPunct/>
        <w:bidi w:val="0"/>
        <w:adjustRightInd/>
        <w:snapToGrid/>
        <w:spacing w:line="360" w:lineRule="auto"/>
        <w:ind w:firstLine="482" w:firstLineChars="20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3763C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708F963D">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u w:val="single"/>
              </w:rPr>
              <w:t>（采购人名称）</w:t>
            </w:r>
          </w:p>
        </w:tc>
      </w:tr>
      <w:tr w14:paraId="51E9A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6BD2CEC0">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企业</w:t>
            </w:r>
          </w:p>
          <w:p w14:paraId="675011E0">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法人</w:t>
            </w:r>
          </w:p>
        </w:tc>
        <w:tc>
          <w:tcPr>
            <w:tcW w:w="2412" w:type="dxa"/>
            <w:vAlign w:val="center"/>
          </w:tcPr>
          <w:p w14:paraId="66666E3C">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 业 名 称</w:t>
            </w:r>
          </w:p>
        </w:tc>
        <w:tc>
          <w:tcPr>
            <w:tcW w:w="4972" w:type="dxa"/>
            <w:gridSpan w:val="3"/>
            <w:vAlign w:val="center"/>
          </w:tcPr>
          <w:p w14:paraId="251EE81D">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r>
      <w:tr w14:paraId="15257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6B5960A">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c>
          <w:tcPr>
            <w:tcW w:w="2412" w:type="dxa"/>
            <w:vAlign w:val="center"/>
          </w:tcPr>
          <w:p w14:paraId="04B5F9BF">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 定 地 址</w:t>
            </w:r>
          </w:p>
        </w:tc>
        <w:tc>
          <w:tcPr>
            <w:tcW w:w="4972" w:type="dxa"/>
            <w:gridSpan w:val="3"/>
            <w:vAlign w:val="center"/>
          </w:tcPr>
          <w:p w14:paraId="53096371">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r>
      <w:tr w14:paraId="66BCB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FFBFC20">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c>
          <w:tcPr>
            <w:tcW w:w="2412" w:type="dxa"/>
            <w:vAlign w:val="center"/>
          </w:tcPr>
          <w:p w14:paraId="7CEFCF91">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工商登记机关</w:t>
            </w:r>
          </w:p>
        </w:tc>
        <w:tc>
          <w:tcPr>
            <w:tcW w:w="4972" w:type="dxa"/>
            <w:gridSpan w:val="3"/>
            <w:vAlign w:val="center"/>
          </w:tcPr>
          <w:p w14:paraId="17D1CCC8">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r>
      <w:tr w14:paraId="3ADD2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795C085E">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c>
          <w:tcPr>
            <w:tcW w:w="2412" w:type="dxa"/>
            <w:vAlign w:val="center"/>
          </w:tcPr>
          <w:p w14:paraId="51112CA9">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统一社会信用代码</w:t>
            </w:r>
          </w:p>
        </w:tc>
        <w:tc>
          <w:tcPr>
            <w:tcW w:w="4972" w:type="dxa"/>
            <w:gridSpan w:val="3"/>
            <w:vAlign w:val="center"/>
          </w:tcPr>
          <w:p w14:paraId="71F9F2CA">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r>
      <w:tr w14:paraId="77F81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06D8AD24">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w:t>
            </w:r>
          </w:p>
          <w:p w14:paraId="307046E8">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代表人</w:t>
            </w:r>
          </w:p>
        </w:tc>
        <w:tc>
          <w:tcPr>
            <w:tcW w:w="2412" w:type="dxa"/>
            <w:vAlign w:val="center"/>
          </w:tcPr>
          <w:p w14:paraId="200F0D3E">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1607" w:type="dxa"/>
            <w:vAlign w:val="center"/>
          </w:tcPr>
          <w:p w14:paraId="6C18F575">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c>
          <w:tcPr>
            <w:tcW w:w="1074" w:type="dxa"/>
            <w:vAlign w:val="center"/>
          </w:tcPr>
          <w:p w14:paraId="7EE4367B">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联系电话</w:t>
            </w:r>
          </w:p>
        </w:tc>
        <w:tc>
          <w:tcPr>
            <w:tcW w:w="2291" w:type="dxa"/>
            <w:vAlign w:val="center"/>
          </w:tcPr>
          <w:p w14:paraId="2C31AA72">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r>
      <w:tr w14:paraId="2BB06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2F932F9C">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p>
          <w:p w14:paraId="7D06A18C">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p>
          <w:p w14:paraId="38D2550D">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p>
          <w:p w14:paraId="22B65174">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p w14:paraId="70173BA3">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p w14:paraId="0D938502">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w:t>
            </w:r>
          </w:p>
          <w:p w14:paraId="2892F686">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代表人</w:t>
            </w:r>
          </w:p>
          <w:p w14:paraId="205002E1">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身份证</w:t>
            </w:r>
          </w:p>
          <w:p w14:paraId="67A42370">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复印件</w:t>
            </w:r>
          </w:p>
        </w:tc>
        <w:tc>
          <w:tcPr>
            <w:tcW w:w="4019" w:type="dxa"/>
            <w:gridSpan w:val="2"/>
            <w:vMerge w:val="restart"/>
            <w:vAlign w:val="center"/>
          </w:tcPr>
          <w:p w14:paraId="05BD47D1">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pacing w:val="-4"/>
                <w:sz w:val="24"/>
                <w:szCs w:val="24"/>
                <w:highlight w:val="none"/>
              </w:rPr>
              <w:t>身份证（国徽面、人像面）</w:t>
            </w:r>
          </w:p>
        </w:tc>
        <w:tc>
          <w:tcPr>
            <w:tcW w:w="3365" w:type="dxa"/>
            <w:gridSpan w:val="2"/>
            <w:vAlign w:val="center"/>
          </w:tcPr>
          <w:p w14:paraId="11934D59">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p w14:paraId="694A70FD">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（法定代表人签字或盖章）</w:t>
            </w:r>
          </w:p>
        </w:tc>
      </w:tr>
      <w:tr w14:paraId="6E4BA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2" w:hRule="atLeast"/>
          <w:jc w:val="center"/>
        </w:trPr>
        <w:tc>
          <w:tcPr>
            <w:tcW w:w="1176" w:type="dxa"/>
            <w:vMerge w:val="continue"/>
          </w:tcPr>
          <w:p w14:paraId="0B36DC75">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p>
        </w:tc>
        <w:tc>
          <w:tcPr>
            <w:tcW w:w="4019" w:type="dxa"/>
            <w:gridSpan w:val="2"/>
            <w:vMerge w:val="continue"/>
          </w:tcPr>
          <w:p w14:paraId="6ABABFF4">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p>
        </w:tc>
        <w:tc>
          <w:tcPr>
            <w:tcW w:w="3365" w:type="dxa"/>
            <w:gridSpan w:val="2"/>
          </w:tcPr>
          <w:p w14:paraId="6EBE6947">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p>
          <w:p w14:paraId="3CAE1275">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p>
          <w:p w14:paraId="36260353">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（供应商公章）</w:t>
            </w:r>
          </w:p>
          <w:p w14:paraId="35B6C19F">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p w14:paraId="3D8017EC">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p w14:paraId="7062EE76">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  月  日</w:t>
            </w:r>
          </w:p>
        </w:tc>
      </w:tr>
    </w:tbl>
    <w:p w14:paraId="767E5257">
      <w:pPr>
        <w:pageBreakBefore w:val="0"/>
        <w:wordWrap/>
        <w:overflowPunct/>
        <w:bidi w:val="0"/>
        <w:adjustRightInd/>
        <w:snapToGrid/>
        <w:spacing w:line="360" w:lineRule="auto"/>
        <w:ind w:firstLine="482" w:firstLineChars="20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b/>
          <w:color w:val="auto"/>
          <w:sz w:val="24"/>
          <w:szCs w:val="24"/>
          <w:highlight w:val="none"/>
        </w:rPr>
        <w:t>法定代表人授权书</w:t>
      </w:r>
    </w:p>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B83F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143" w:type="dxa"/>
            <w:gridSpan w:val="6"/>
            <w:vAlign w:val="center"/>
          </w:tcPr>
          <w:p w14:paraId="77D014A0">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u w:val="single"/>
              </w:rPr>
              <w:t>（采购人名称）</w:t>
            </w:r>
          </w:p>
        </w:tc>
      </w:tr>
      <w:tr w14:paraId="10F1E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845FB70">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w:t>
            </w:r>
          </w:p>
          <w:p w14:paraId="21C292C3">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w:t>
            </w:r>
          </w:p>
          <w:p w14:paraId="7873BAE9">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w:t>
            </w:r>
          </w:p>
          <w:p w14:paraId="58C8CE23">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人</w:t>
            </w:r>
          </w:p>
        </w:tc>
        <w:tc>
          <w:tcPr>
            <w:tcW w:w="1668" w:type="dxa"/>
            <w:vAlign w:val="center"/>
          </w:tcPr>
          <w:p w14:paraId="3F451D37">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2975" w:type="dxa"/>
            <w:gridSpan w:val="2"/>
            <w:vAlign w:val="center"/>
          </w:tcPr>
          <w:p w14:paraId="0FBAE2CE">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c>
          <w:tcPr>
            <w:tcW w:w="1393" w:type="dxa"/>
            <w:vAlign w:val="center"/>
          </w:tcPr>
          <w:p w14:paraId="6D606AF4">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性    别</w:t>
            </w:r>
          </w:p>
        </w:tc>
        <w:tc>
          <w:tcPr>
            <w:tcW w:w="2321" w:type="dxa"/>
            <w:vAlign w:val="center"/>
          </w:tcPr>
          <w:p w14:paraId="69DDB63B">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r>
      <w:tr w14:paraId="15EAA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continue"/>
          </w:tcPr>
          <w:p w14:paraId="56EF7395">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c>
          <w:tcPr>
            <w:tcW w:w="1668" w:type="dxa"/>
            <w:vAlign w:val="center"/>
          </w:tcPr>
          <w:p w14:paraId="5B452256">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    务</w:t>
            </w:r>
          </w:p>
        </w:tc>
        <w:tc>
          <w:tcPr>
            <w:tcW w:w="2975" w:type="dxa"/>
            <w:gridSpan w:val="2"/>
            <w:vAlign w:val="center"/>
          </w:tcPr>
          <w:p w14:paraId="2C0F90D9">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c>
          <w:tcPr>
            <w:tcW w:w="1393" w:type="dxa"/>
            <w:vAlign w:val="center"/>
          </w:tcPr>
          <w:p w14:paraId="52D6BA13">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联系电话</w:t>
            </w:r>
          </w:p>
        </w:tc>
        <w:tc>
          <w:tcPr>
            <w:tcW w:w="2321" w:type="dxa"/>
            <w:vAlign w:val="center"/>
          </w:tcPr>
          <w:p w14:paraId="29498A28">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r>
      <w:tr w14:paraId="2C231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restart"/>
          </w:tcPr>
          <w:p w14:paraId="7AEF44F0">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w:t>
            </w:r>
          </w:p>
          <w:p w14:paraId="2E3093EC">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w:t>
            </w:r>
          </w:p>
          <w:p w14:paraId="1F6025A5">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w:t>
            </w:r>
          </w:p>
          <w:p w14:paraId="1654D29D">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w:t>
            </w:r>
          </w:p>
          <w:p w14:paraId="262894B4">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目</w:t>
            </w:r>
          </w:p>
          <w:p w14:paraId="3F23F28B">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与</w:t>
            </w:r>
          </w:p>
          <w:p w14:paraId="544C16B1">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内</w:t>
            </w:r>
          </w:p>
          <w:p w14:paraId="7C976A0A">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容</w:t>
            </w:r>
          </w:p>
        </w:tc>
        <w:tc>
          <w:tcPr>
            <w:tcW w:w="1668" w:type="dxa"/>
          </w:tcPr>
          <w:p w14:paraId="436117B2">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项目名称</w:t>
            </w:r>
            <w:bookmarkStart w:id="0" w:name="_GoBack"/>
            <w:bookmarkEnd w:id="0"/>
          </w:p>
        </w:tc>
        <w:tc>
          <w:tcPr>
            <w:tcW w:w="6689" w:type="dxa"/>
            <w:gridSpan w:val="4"/>
          </w:tcPr>
          <w:p w14:paraId="3CC03EEA">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r>
      <w:tr w14:paraId="1634A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86" w:type="dxa"/>
            <w:vMerge w:val="continue"/>
          </w:tcPr>
          <w:p w14:paraId="27A32ABF">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c>
          <w:tcPr>
            <w:tcW w:w="1668" w:type="dxa"/>
          </w:tcPr>
          <w:p w14:paraId="7906A772">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项目编号</w:t>
            </w:r>
          </w:p>
        </w:tc>
        <w:tc>
          <w:tcPr>
            <w:tcW w:w="6689" w:type="dxa"/>
            <w:gridSpan w:val="4"/>
          </w:tcPr>
          <w:p w14:paraId="4A2F354E">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r>
      <w:tr w14:paraId="3D684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72A3B97">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c>
          <w:tcPr>
            <w:tcW w:w="1668" w:type="dxa"/>
            <w:vAlign w:val="center"/>
          </w:tcPr>
          <w:p w14:paraId="4A7ED5E9">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授权范围</w:t>
            </w:r>
          </w:p>
        </w:tc>
        <w:tc>
          <w:tcPr>
            <w:tcW w:w="6689" w:type="dxa"/>
            <w:gridSpan w:val="4"/>
          </w:tcPr>
          <w:p w14:paraId="23F0D104">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全权办理本次采购采购项目的</w:t>
            </w:r>
            <w:r>
              <w:rPr>
                <w:rFonts w:hint="eastAsia" w:ascii="仿宋" w:hAnsi="仿宋" w:eastAsia="仿宋" w:cs="仿宋"/>
                <w:bCs/>
                <w:color w:val="auto"/>
                <w:sz w:val="24"/>
                <w:szCs w:val="24"/>
                <w:highlight w:val="none"/>
                <w:lang w:val="en-US" w:eastAsia="zh-CN"/>
              </w:rPr>
              <w:t>磋商</w:t>
            </w:r>
            <w:r>
              <w:rPr>
                <w:rFonts w:hint="eastAsia" w:ascii="仿宋" w:hAnsi="仿宋" w:eastAsia="仿宋" w:cs="仿宋"/>
                <w:bCs/>
                <w:color w:val="auto"/>
                <w:sz w:val="24"/>
                <w:szCs w:val="24"/>
                <w:highlight w:val="none"/>
              </w:rPr>
              <w:t>、联系、洽谈、签约、执行等具体事务，签署全部有关文件、文书、协议及合同。</w:t>
            </w:r>
          </w:p>
        </w:tc>
      </w:tr>
      <w:tr w14:paraId="507E9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0AE167D">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c>
          <w:tcPr>
            <w:tcW w:w="1668" w:type="dxa"/>
          </w:tcPr>
          <w:p w14:paraId="7A394B5A">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法律责任</w:t>
            </w:r>
          </w:p>
        </w:tc>
        <w:tc>
          <w:tcPr>
            <w:tcW w:w="6689" w:type="dxa"/>
            <w:gridSpan w:val="4"/>
          </w:tcPr>
          <w:p w14:paraId="48A58912">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本公司对被授权人在本项目中所实施的代理行为承担全部法律责任。</w:t>
            </w:r>
          </w:p>
        </w:tc>
      </w:tr>
      <w:tr w14:paraId="184AB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909D796">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p>
        </w:tc>
        <w:tc>
          <w:tcPr>
            <w:tcW w:w="1668" w:type="dxa"/>
            <w:vAlign w:val="center"/>
          </w:tcPr>
          <w:p w14:paraId="32804AA6">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授权期限</w:t>
            </w:r>
          </w:p>
        </w:tc>
        <w:tc>
          <w:tcPr>
            <w:tcW w:w="6689" w:type="dxa"/>
            <w:gridSpan w:val="4"/>
            <w:vAlign w:val="center"/>
          </w:tcPr>
          <w:p w14:paraId="109120CD">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本授权书自</w:t>
            </w:r>
            <w:r>
              <w:rPr>
                <w:rFonts w:hint="eastAsia" w:ascii="仿宋" w:hAnsi="仿宋" w:eastAsia="仿宋" w:cs="仿宋"/>
                <w:bCs/>
                <w:color w:val="auto"/>
                <w:sz w:val="24"/>
                <w:szCs w:val="24"/>
                <w:highlight w:val="none"/>
                <w:lang w:val="en-US" w:eastAsia="zh-CN"/>
              </w:rPr>
              <w:t>磋商会议</w:t>
            </w:r>
            <w:r>
              <w:rPr>
                <w:rFonts w:hint="eastAsia" w:ascii="仿宋" w:hAnsi="仿宋" w:eastAsia="仿宋" w:cs="仿宋"/>
                <w:bCs/>
                <w:color w:val="auto"/>
                <w:sz w:val="24"/>
                <w:szCs w:val="24"/>
                <w:highlight w:val="none"/>
                <w:lang w:eastAsia="zh-CN"/>
              </w:rPr>
              <w:t>会议</w:t>
            </w:r>
            <w:r>
              <w:rPr>
                <w:rFonts w:hint="eastAsia" w:ascii="仿宋" w:hAnsi="仿宋" w:eastAsia="仿宋" w:cs="仿宋"/>
                <w:bCs/>
                <w:color w:val="auto"/>
                <w:sz w:val="24"/>
                <w:szCs w:val="24"/>
                <w:highlight w:val="none"/>
              </w:rPr>
              <w:t>之日计算有效期为90天。</w:t>
            </w:r>
          </w:p>
        </w:tc>
      </w:tr>
      <w:tr w14:paraId="40D7D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393EEE55">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被授权人身份证复印件</w:t>
            </w:r>
          </w:p>
        </w:tc>
        <w:tc>
          <w:tcPr>
            <w:tcW w:w="4804" w:type="dxa"/>
            <w:gridSpan w:val="3"/>
            <w:vMerge w:val="restart"/>
          </w:tcPr>
          <w:p w14:paraId="5FAD1005">
            <w:pPr>
              <w:pageBreakBefore w:val="0"/>
              <w:tabs>
                <w:tab w:val="right" w:leader="dot" w:pos="9022"/>
              </w:tabs>
              <w:wordWrap/>
              <w:overflowPunct/>
              <w:autoSpaceDE w:val="0"/>
              <w:autoSpaceDN w:val="0"/>
              <w:bidi w:val="0"/>
              <w:adjustRightInd/>
              <w:snapToGrid/>
              <w:spacing w:line="360" w:lineRule="auto"/>
              <w:rPr>
                <w:rFonts w:hint="eastAsia" w:ascii="仿宋" w:hAnsi="仿宋" w:eastAsia="仿宋" w:cs="仿宋"/>
                <w:bCs/>
                <w:color w:val="auto"/>
                <w:sz w:val="24"/>
                <w:szCs w:val="24"/>
                <w:highlight w:val="none"/>
              </w:rPr>
            </w:pPr>
          </w:p>
          <w:p w14:paraId="7D47AC34">
            <w:pPr>
              <w:pageBreakBefore w:val="0"/>
              <w:tabs>
                <w:tab w:val="right" w:leader="dot" w:pos="9022"/>
              </w:tabs>
              <w:wordWrap/>
              <w:overflowPunct/>
              <w:autoSpaceDE w:val="0"/>
              <w:autoSpaceDN w:val="0"/>
              <w:bidi w:val="0"/>
              <w:adjustRightInd/>
              <w:snapToGrid/>
              <w:spacing w:line="360" w:lineRule="auto"/>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法定代表人签字或盖章：</w:t>
            </w:r>
          </w:p>
          <w:p w14:paraId="71E20A20">
            <w:pPr>
              <w:pageBreakBefore w:val="0"/>
              <w:tabs>
                <w:tab w:val="right" w:leader="dot" w:pos="9022"/>
              </w:tabs>
              <w:wordWrap/>
              <w:overflowPunct/>
              <w:autoSpaceDE w:val="0"/>
              <w:autoSpaceDN w:val="0"/>
              <w:bidi w:val="0"/>
              <w:adjustRightInd/>
              <w:snapToGrid/>
              <w:spacing w:line="360" w:lineRule="auto"/>
              <w:rPr>
                <w:rFonts w:hint="eastAsia" w:ascii="仿宋" w:hAnsi="仿宋" w:eastAsia="仿宋" w:cs="仿宋"/>
                <w:bCs/>
                <w:color w:val="auto"/>
                <w:sz w:val="24"/>
                <w:szCs w:val="24"/>
                <w:highlight w:val="none"/>
              </w:rPr>
            </w:pPr>
          </w:p>
          <w:p w14:paraId="13DFDAEC">
            <w:pPr>
              <w:pageBreakBefore w:val="0"/>
              <w:tabs>
                <w:tab w:val="right" w:leader="dot" w:pos="9022"/>
              </w:tabs>
              <w:wordWrap/>
              <w:overflowPunct/>
              <w:autoSpaceDE w:val="0"/>
              <w:autoSpaceDN w:val="0"/>
              <w:bidi w:val="0"/>
              <w:adjustRightInd/>
              <w:snapToGrid/>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被授权人签字或盖章：</w:t>
            </w:r>
          </w:p>
        </w:tc>
      </w:tr>
      <w:tr w14:paraId="3086F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jc w:val="center"/>
        </w:trPr>
        <w:tc>
          <w:tcPr>
            <w:tcW w:w="4339" w:type="dxa"/>
            <w:gridSpan w:val="3"/>
            <w:vMerge w:val="restart"/>
            <w:vAlign w:val="center"/>
          </w:tcPr>
          <w:p w14:paraId="76693A34">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pacing w:val="-4"/>
                <w:sz w:val="24"/>
                <w:szCs w:val="24"/>
                <w:highlight w:val="none"/>
              </w:rPr>
              <w:t>身份证（国徽面、人像面）</w:t>
            </w:r>
          </w:p>
        </w:tc>
        <w:tc>
          <w:tcPr>
            <w:tcW w:w="4804" w:type="dxa"/>
            <w:gridSpan w:val="3"/>
            <w:vMerge w:val="continue"/>
          </w:tcPr>
          <w:p w14:paraId="3BBAA35B">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p>
        </w:tc>
      </w:tr>
      <w:tr w14:paraId="76202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atLeast"/>
          <w:jc w:val="center"/>
        </w:trPr>
        <w:tc>
          <w:tcPr>
            <w:tcW w:w="4339" w:type="dxa"/>
            <w:gridSpan w:val="3"/>
            <w:vMerge w:val="continue"/>
          </w:tcPr>
          <w:p w14:paraId="0ACD0DDE">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p>
        </w:tc>
        <w:tc>
          <w:tcPr>
            <w:tcW w:w="4804" w:type="dxa"/>
            <w:gridSpan w:val="3"/>
          </w:tcPr>
          <w:p w14:paraId="7C1BC3FE">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p>
          <w:p w14:paraId="726528D4">
            <w:pPr>
              <w:pageBreakBefore w:val="0"/>
              <w:tabs>
                <w:tab w:val="right" w:leader="dot" w:pos="9022"/>
              </w:tabs>
              <w:wordWrap/>
              <w:overflowPunct/>
              <w:autoSpaceDE w:val="0"/>
              <w:autoSpaceDN w:val="0"/>
              <w:bidi w:val="0"/>
              <w:adjustRightInd/>
              <w:snapToGrid/>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w:t>
            </w:r>
          </w:p>
          <w:p w14:paraId="102B3563">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（供应商公章）</w:t>
            </w:r>
          </w:p>
          <w:p w14:paraId="530BBBB4">
            <w:pPr>
              <w:pStyle w:val="2"/>
              <w:pageBreakBefore w:val="0"/>
              <w:wordWrap/>
              <w:overflowPunct/>
              <w:bidi w:val="0"/>
              <w:adjustRightInd/>
              <w:snapToGrid/>
              <w:spacing w:after="0" w:line="360" w:lineRule="auto"/>
              <w:rPr>
                <w:rFonts w:hint="eastAsia" w:ascii="仿宋" w:hAnsi="仿宋" w:eastAsia="仿宋" w:cs="仿宋"/>
                <w:color w:val="auto"/>
                <w:sz w:val="24"/>
                <w:szCs w:val="24"/>
                <w:highlight w:val="none"/>
              </w:rPr>
            </w:pPr>
          </w:p>
          <w:p w14:paraId="731802FA">
            <w:pPr>
              <w:pageBreakBefore w:val="0"/>
              <w:tabs>
                <w:tab w:val="right" w:leader="dot" w:pos="9022"/>
              </w:tabs>
              <w:wordWrap/>
              <w:overflowPunct/>
              <w:autoSpaceDE w:val="0"/>
              <w:autoSpaceDN w:val="0"/>
              <w:bidi w:val="0"/>
              <w:adjustRightInd/>
              <w:snapToGrid/>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年  月  日</w:t>
            </w:r>
          </w:p>
        </w:tc>
      </w:tr>
    </w:tbl>
    <w:p w14:paraId="6D595946">
      <w:pPr>
        <w:pStyle w:val="3"/>
        <w:pageBreakBefore w:val="0"/>
        <w:widowControl/>
        <w:wordWrap/>
        <w:overflowPunct/>
        <w:topLinePunct w:val="0"/>
        <w:bidi w:val="0"/>
        <w:adjustRightInd w:val="0"/>
        <w:snapToGrid w:val="0"/>
        <w:spacing w:beforeAutospacing="0" w:afterAutospacing="0" w:line="360" w:lineRule="auto"/>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t>注：法定代表人授权合法授权代表参加开标会议的，应出具法定代表人证明书、法定代表人授权书及授权代表合法有效的身份证,同时提供2025年1月1日以来任意1个月的社保缴纳证明材料。</w:t>
      </w:r>
    </w:p>
    <w:p w14:paraId="5E18B880">
      <w:pPr>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br w:type="page"/>
      </w:r>
    </w:p>
    <w:p w14:paraId="0E0F098B">
      <w:pPr>
        <w:pStyle w:val="3"/>
        <w:pageBreakBefore w:val="0"/>
        <w:widowControl/>
        <w:wordWrap/>
        <w:overflowPunct/>
        <w:topLinePunct w:val="0"/>
        <w:bidi w:val="0"/>
        <w:adjustRightInd w:val="0"/>
        <w:snapToGrid w:val="0"/>
        <w:spacing w:beforeAutospacing="0" w:afterAutospacing="0" w:line="360" w:lineRule="auto"/>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pPr>
      <w:r>
        <w:rPr>
          <w:rFonts w:hint="eastAsia"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t>附件3：书面声明</w:t>
      </w:r>
    </w:p>
    <w:p w14:paraId="3685DA75">
      <w:pPr>
        <w:pStyle w:val="3"/>
        <w:pageBreakBefore w:val="0"/>
        <w:widowControl/>
        <w:wordWrap/>
        <w:overflowPunct/>
        <w:topLinePunct w:val="0"/>
        <w:bidi w:val="0"/>
        <w:adjustRightInd w:val="0"/>
        <w:snapToGrid w:val="0"/>
        <w:spacing w:beforeAutospacing="0" w:afterAutospacing="0" w:line="360" w:lineRule="auto"/>
        <w:rPr>
          <w:rFonts w:hint="default" w:ascii="仿宋" w:hAnsi="仿宋" w:eastAsia="仿宋" w:cs="仿宋"/>
          <w:b/>
          <w:bCs/>
          <w:color w:val="000000" w:themeColor="text1"/>
          <w:kern w:val="0"/>
          <w:sz w:val="24"/>
          <w:szCs w:val="24"/>
          <w:highlight w:val="none"/>
          <w:shd w:val="clear" w:color="auto" w:fill="FFFFFF"/>
          <w:lang w:val="en-US" w:eastAsia="zh-CN"/>
          <w14:textFill>
            <w14:solidFill>
              <w14:schemeClr w14:val="tx1"/>
            </w14:solidFill>
          </w14:textFill>
        </w:rPr>
      </w:pPr>
    </w:p>
    <w:p w14:paraId="1DC2573E">
      <w:pPr>
        <w:pageBreakBefore w:val="0"/>
        <w:wordWrap/>
        <w:overflowPunct/>
        <w:bidi w:val="0"/>
        <w:adjustRightInd/>
        <w:snapToGrid/>
        <w:spacing w:line="360" w:lineRule="auto"/>
        <w:ind w:firstLine="488"/>
        <w:rPr>
          <w:rFonts w:hint="eastAsia" w:ascii="仿宋" w:hAnsi="仿宋" w:eastAsia="仿宋" w:cs="仿宋"/>
          <w:color w:val="auto"/>
          <w:spacing w:val="4"/>
          <w:sz w:val="24"/>
          <w:szCs w:val="24"/>
          <w:highlight w:val="none"/>
          <w:u w:val="single"/>
          <w:lang w:eastAsia="zh-CN"/>
        </w:rPr>
      </w:pPr>
      <w:r>
        <w:rPr>
          <w:rFonts w:hint="eastAsia" w:ascii="仿宋" w:hAnsi="仿宋" w:eastAsia="仿宋" w:cs="仿宋"/>
          <w:color w:val="auto"/>
          <w:spacing w:val="4"/>
          <w:sz w:val="24"/>
          <w:szCs w:val="24"/>
          <w:highlight w:val="none"/>
          <w:u w:val="single"/>
          <w:lang w:eastAsia="zh-CN"/>
        </w:rPr>
        <w:t xml:space="preserve">致：     （采购人名称）    </w:t>
      </w:r>
    </w:p>
    <w:p w14:paraId="609EAE12">
      <w:pPr>
        <w:pageBreakBefore w:val="0"/>
        <w:wordWrap/>
        <w:overflowPunct/>
        <w:bidi w:val="0"/>
        <w:adjustRightInd/>
        <w:snapToGrid/>
        <w:spacing w:line="360" w:lineRule="auto"/>
        <w:ind w:firstLine="480" w:firstLineChars="200"/>
        <w:jc w:val="left"/>
        <w:rPr>
          <w:rFonts w:hint="default" w:ascii="仿宋" w:hAnsi="仿宋" w:eastAsia="仿宋" w:cs="仿宋"/>
          <w:color w:val="auto"/>
          <w:sz w:val="24"/>
          <w:szCs w:val="24"/>
          <w:highlight w:val="none"/>
          <w:u w:val="none"/>
          <w:lang w:val="en-US" w:eastAsia="zh-CN"/>
        </w:rPr>
      </w:pPr>
      <w:r>
        <w:rPr>
          <w:rFonts w:hint="eastAsia" w:ascii="仿宋" w:hAnsi="仿宋" w:eastAsia="仿宋" w:cs="仿宋"/>
          <w:bCs/>
          <w:color w:val="auto"/>
          <w:sz w:val="24"/>
          <w:szCs w:val="24"/>
          <w:highlight w:val="none"/>
          <w:lang w:eastAsia="zh-CN"/>
        </w:rPr>
        <w:t>我公司</w:t>
      </w:r>
      <w:r>
        <w:rPr>
          <w:rFonts w:hint="eastAsia" w:ascii="仿宋" w:hAnsi="仿宋" w:eastAsia="仿宋" w:cs="仿宋"/>
          <w:bCs/>
          <w:color w:val="auto"/>
          <w:sz w:val="24"/>
          <w:szCs w:val="24"/>
          <w:highlight w:val="none"/>
          <w:u w:val="none"/>
          <w:lang w:val="en-US" w:eastAsia="zh-CN"/>
        </w:rPr>
        <w:t>郑重声明，参加本项目采购活动，为非联合体投标，本项目实施过程由本单位独立承担。</w:t>
      </w:r>
    </w:p>
    <w:p w14:paraId="4A490845">
      <w:pPr>
        <w:pageBreakBefore w:val="0"/>
        <w:wordWrap/>
        <w:overflowPunct/>
        <w:bidi w:val="0"/>
        <w:adjustRightInd/>
        <w:snapToGrid/>
        <w:spacing w:line="360" w:lineRule="auto"/>
        <w:jc w:val="both"/>
        <w:rPr>
          <w:rFonts w:hint="eastAsia" w:ascii="仿宋" w:hAnsi="仿宋" w:eastAsia="仿宋" w:cs="仿宋"/>
          <w:b w:val="0"/>
          <w:bCs/>
          <w:i w:val="0"/>
          <w:iCs w:val="0"/>
          <w:caps w:val="0"/>
          <w:color w:val="auto"/>
          <w:spacing w:val="0"/>
          <w:sz w:val="24"/>
          <w:szCs w:val="24"/>
          <w:highlight w:val="none"/>
          <w:shd w:val="clear" w:color="auto" w:fill="auto"/>
          <w:lang w:val="en-US" w:eastAsia="zh-CN"/>
        </w:rPr>
      </w:pPr>
      <w:r>
        <w:rPr>
          <w:rFonts w:hint="eastAsia" w:ascii="仿宋" w:hAnsi="仿宋" w:eastAsia="仿宋" w:cs="仿宋"/>
          <w:b w:val="0"/>
          <w:bCs/>
          <w:i w:val="0"/>
          <w:iCs w:val="0"/>
          <w:caps w:val="0"/>
          <w:color w:val="auto"/>
          <w:spacing w:val="0"/>
          <w:sz w:val="24"/>
          <w:szCs w:val="24"/>
          <w:highlight w:val="none"/>
          <w:shd w:val="clear" w:color="auto" w:fill="auto"/>
          <w:lang w:val="en-US" w:eastAsia="zh-CN"/>
        </w:rPr>
        <w:t>本单位对以上声明真实性负责，如有虚假，将依法承担相应责任。</w:t>
      </w:r>
    </w:p>
    <w:p w14:paraId="69AB5F22">
      <w:pPr>
        <w:pageBreakBefore w:val="0"/>
        <w:wordWrap/>
        <w:overflowPunct/>
        <w:bidi w:val="0"/>
        <w:adjustRightInd/>
        <w:snapToGrid/>
        <w:spacing w:line="360" w:lineRule="auto"/>
        <w:jc w:val="both"/>
        <w:rPr>
          <w:rFonts w:hint="default" w:ascii="仿宋" w:hAnsi="仿宋" w:eastAsia="仿宋" w:cs="仿宋"/>
          <w:b w:val="0"/>
          <w:bCs/>
          <w:i w:val="0"/>
          <w:iCs w:val="0"/>
          <w:caps w:val="0"/>
          <w:color w:val="auto"/>
          <w:spacing w:val="0"/>
          <w:sz w:val="24"/>
          <w:szCs w:val="24"/>
          <w:highlight w:val="none"/>
          <w:shd w:val="clear" w:color="auto" w:fill="auto"/>
          <w:lang w:val="en-US" w:eastAsia="zh-CN"/>
        </w:rPr>
      </w:pPr>
    </w:p>
    <w:p w14:paraId="45714992">
      <w:pPr>
        <w:pageBreakBefore w:val="0"/>
        <w:widowControl w:val="0"/>
        <w:kinsoku/>
        <w:wordWrap/>
        <w:overflowPunct/>
        <w:autoSpaceDE/>
        <w:autoSpaceDN/>
        <w:bidi w:val="0"/>
        <w:adjustRightInd/>
        <w:snapToGrid/>
        <w:spacing w:line="360" w:lineRule="auto"/>
        <w:ind w:firstLine="4440" w:firstLineChars="1850"/>
        <w:jc w:val="right"/>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（盖章）</w:t>
      </w:r>
    </w:p>
    <w:p w14:paraId="2732AAAC">
      <w:pPr>
        <w:pageBreakBefore w:val="0"/>
        <w:widowControl w:val="0"/>
        <w:kinsoku/>
        <w:wordWrap/>
        <w:overflowPunct/>
        <w:autoSpaceDE/>
        <w:autoSpaceDN/>
        <w:bidi w:val="0"/>
        <w:adjustRightInd/>
        <w:snapToGrid/>
        <w:spacing w:line="360" w:lineRule="auto"/>
        <w:ind w:firstLine="2880" w:firstLineChars="1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Cs/>
          <w:color w:val="auto"/>
          <w:sz w:val="24"/>
          <w:szCs w:val="24"/>
          <w:highlight w:val="none"/>
          <w:lang w:eastAsia="zh-CN"/>
        </w:rPr>
        <w:t>法定代表人或被授权人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bCs/>
          <w:color w:val="auto"/>
          <w:sz w:val="24"/>
          <w:szCs w:val="24"/>
          <w:highlight w:val="none"/>
          <w:lang w:eastAsia="zh-CN"/>
        </w:rPr>
        <w:t>（签字或盖章）</w:t>
      </w:r>
    </w:p>
    <w:p w14:paraId="2F060DAB">
      <w:pPr>
        <w:pageBreakBefore w:val="0"/>
        <w:widowControl w:val="0"/>
        <w:kinsoku/>
        <w:wordWrap/>
        <w:overflowPunct/>
        <w:autoSpaceDE/>
        <w:autoSpaceDN/>
        <w:bidi w:val="0"/>
        <w:adjustRightInd/>
        <w:snapToGrid/>
        <w:spacing w:line="360" w:lineRule="auto"/>
        <w:jc w:val="righ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16D376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5A5861"/>
    <w:rsid w:val="6F8C5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3971</Words>
  <Characters>4047</Characters>
  <Lines>0</Lines>
  <Paragraphs>0</Paragraphs>
  <TotalTime>0</TotalTime>
  <ScaleCrop>false</ScaleCrop>
  <LinksUpToDate>false</LinksUpToDate>
  <CharactersWithSpaces>4259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2025-10-11T02:04:00Z</dcterms:created>
  <dc:creator>1</dc:creator>
  <cp:lastModifiedBy>开瑞</cp:lastModifiedBy>
  <dcterms:modified xsi:type="dcterms:W3CDTF">2025-12-08T08:45:08Z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eyJoZGlkIjoiZmNkYTQxN2FhMzNjOTUyZjc2ODI5ZDk4ZWQwMzRlODgiLCJ1c2VySWQiOiI2Nzc1OTA0NzIifQ==</vt:lpwstr>
  </property>
  <property fmtid="{D5CDD505-2E9C-101B-9397-08002B2CF9AE}" pid="4" name="ICV">
    <vt:lpwstr>888F3C0AA75C452CBF66E48F35E3C64C_12</vt:lpwstr>
  </property>
</Properties>
</file>