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CA4F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节约节能养护方案</w:t>
      </w:r>
    </w:p>
    <w:bookmarkEnd w:id="0"/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1、节约节能养护目标</w:t>
      </w:r>
    </w:p>
    <w:p w14:paraId="12A4C9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2、节约节能养护的具体措施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4021F"/>
    <w:rsid w:val="11524677"/>
    <w:rsid w:val="41BB7D66"/>
    <w:rsid w:val="502E7BFF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2025-11-24T07:46:21Z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877BDA483CEC423CB430EB0EE52B85A9_13</vt:lpwstr>
  </property>
</Properties>
</file>