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8E1F2">
      <w:pPr>
        <w:pStyle w:val="6"/>
        <w:jc w:val="center"/>
        <w:outlineLvl w:val="1"/>
      </w:pPr>
      <w:r>
        <w:rPr>
          <w:b/>
          <w:sz w:val="36"/>
        </w:rPr>
        <w:t>第七章 拟签订采购合同文本</w:t>
      </w:r>
    </w:p>
    <w:p w14:paraId="08AED885">
      <w:pPr>
        <w:tabs>
          <w:tab w:val="left" w:pos="7577"/>
        </w:tabs>
        <w:adjustRightInd w:val="0"/>
        <w:snapToGrid w:val="0"/>
        <w:spacing w:line="440" w:lineRule="exact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政府采购项目</w:t>
      </w:r>
      <w:r>
        <w:rPr>
          <w:rFonts w:hint="eastAsia" w:ascii="宋体" w:hAnsi="宋体" w:eastAsia="宋体" w:cs="宋体"/>
          <w:b/>
          <w:sz w:val="20"/>
          <w:szCs w:val="20"/>
        </w:rPr>
        <w:tab/>
      </w:r>
    </w:p>
    <w:p w14:paraId="6638E99B">
      <w:pPr>
        <w:spacing w:line="1200" w:lineRule="exact"/>
        <w:jc w:val="center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33886F8E">
      <w:pPr>
        <w:spacing w:line="800" w:lineRule="exact"/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西安市医疗废物集中处置</w:t>
      </w:r>
    </w:p>
    <w:p w14:paraId="28349B98">
      <w:pPr>
        <w:spacing w:line="800" w:lineRule="exact"/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委 托 合 同</w:t>
      </w:r>
    </w:p>
    <w:p w14:paraId="1BA3C10D">
      <w:pPr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43C76484">
      <w:pPr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35CE2A82">
      <w:pPr>
        <w:jc w:val="center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(一级以上（含一级）医院专用)</w:t>
      </w:r>
    </w:p>
    <w:p w14:paraId="47BC899E">
      <w:pPr>
        <w:jc w:val="center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（项目编号：）</w:t>
      </w:r>
    </w:p>
    <w:p w14:paraId="6ED09EA8">
      <w:pPr>
        <w:spacing w:line="560" w:lineRule="exact"/>
        <w:ind w:firstLine="1800" w:firstLineChars="900"/>
        <w:rPr>
          <w:rFonts w:hint="eastAsia" w:ascii="宋体" w:hAnsi="宋体" w:eastAsia="宋体" w:cs="宋体"/>
          <w:sz w:val="20"/>
          <w:szCs w:val="20"/>
        </w:rPr>
      </w:pPr>
    </w:p>
    <w:p w14:paraId="7847561B">
      <w:pPr>
        <w:spacing w:line="560" w:lineRule="exact"/>
        <w:ind w:firstLine="1800" w:firstLineChars="900"/>
        <w:rPr>
          <w:rFonts w:hint="eastAsia" w:ascii="宋体" w:hAnsi="宋体" w:eastAsia="宋体" w:cs="宋体"/>
          <w:sz w:val="20"/>
          <w:szCs w:val="20"/>
        </w:rPr>
      </w:pPr>
    </w:p>
    <w:p w14:paraId="48A1548A">
      <w:pPr>
        <w:spacing w:line="560" w:lineRule="exact"/>
        <w:ind w:firstLine="1800" w:firstLineChars="900"/>
        <w:rPr>
          <w:rFonts w:hint="eastAsia" w:ascii="宋体" w:hAnsi="宋体" w:eastAsia="宋体" w:cs="宋体"/>
          <w:sz w:val="20"/>
          <w:szCs w:val="20"/>
        </w:rPr>
      </w:pPr>
    </w:p>
    <w:p w14:paraId="052309C6">
      <w:pPr>
        <w:spacing w:line="560" w:lineRule="exact"/>
        <w:ind w:firstLine="1800" w:firstLineChars="900"/>
        <w:rPr>
          <w:rFonts w:hint="eastAsia" w:ascii="宋体" w:hAnsi="宋体" w:eastAsia="宋体" w:cs="宋体"/>
          <w:sz w:val="20"/>
          <w:szCs w:val="20"/>
        </w:rPr>
      </w:pPr>
    </w:p>
    <w:p w14:paraId="65775416">
      <w:pPr>
        <w:spacing w:line="560" w:lineRule="exact"/>
        <w:ind w:firstLine="1800" w:firstLineChars="900"/>
        <w:rPr>
          <w:rFonts w:hint="eastAsia" w:ascii="宋体" w:hAnsi="宋体" w:eastAsia="宋体" w:cs="宋体"/>
          <w:sz w:val="20"/>
          <w:szCs w:val="20"/>
        </w:rPr>
      </w:pPr>
    </w:p>
    <w:p w14:paraId="7C36FC22">
      <w:pPr>
        <w:spacing w:line="560" w:lineRule="exact"/>
        <w:ind w:firstLine="1800" w:firstLineChars="9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甲  方: 西安市中医医院  </w:t>
      </w:r>
    </w:p>
    <w:p w14:paraId="12D158D5">
      <w:pPr>
        <w:spacing w:line="560" w:lineRule="exact"/>
        <w:ind w:firstLine="1800" w:firstLineChars="9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乙  方: </w:t>
      </w:r>
      <w:bookmarkStart w:id="0" w:name="_GoBack"/>
      <w:bookmarkEnd w:id="0"/>
    </w:p>
    <w:p w14:paraId="0328EBF8">
      <w:pPr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   </w:t>
      </w:r>
    </w:p>
    <w:p w14:paraId="6A2A4AD0">
      <w:pPr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1917636E">
      <w:pPr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6F20BFCD">
      <w:pPr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3FA1D5F8">
      <w:pPr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3BD98825">
      <w:pPr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3AEA1DFF">
      <w:pPr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13345FB6">
      <w:pPr>
        <w:ind w:firstLine="803" w:firstLineChars="4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 xml:space="preserve">       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0"/>
          <w:szCs w:val="20"/>
        </w:rPr>
        <w:t>202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5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月</w:t>
      </w:r>
    </w:p>
    <w:p w14:paraId="5B719A93">
      <w:pPr>
        <w:ind w:firstLine="800" w:firstLineChars="4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中国  西安</w:t>
      </w:r>
    </w:p>
    <w:p w14:paraId="1DC5DC90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 xml:space="preserve">      </w:t>
      </w:r>
    </w:p>
    <w:p w14:paraId="4BBB6B24">
      <w:pPr>
        <w:spacing w:line="800" w:lineRule="exact"/>
        <w:jc w:val="center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</w:p>
    <w:p w14:paraId="244AB9AC">
      <w:pPr>
        <w:spacing w:line="80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</w:t>
      </w:r>
    </w:p>
    <w:tbl>
      <w:tblPr>
        <w:tblStyle w:val="4"/>
        <w:tblpPr w:leftFromText="180" w:rightFromText="180" w:vertAnchor="text" w:horzAnchor="page" w:tblpX="9228" w:tblpY="-6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</w:tblGrid>
      <w:tr w14:paraId="72BBF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060" w:type="dxa"/>
          </w:tcPr>
          <w:p w14:paraId="2DCAD47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制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式</w:t>
            </w:r>
          </w:p>
        </w:tc>
      </w:tr>
    </w:tbl>
    <w:p w14:paraId="26674424">
      <w:pPr>
        <w:spacing w:line="80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服务合同</w:t>
      </w:r>
    </w:p>
    <w:p w14:paraId="569A40D0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11BEAF4E">
      <w:pPr>
        <w:tabs>
          <w:tab w:val="left" w:pos="7350"/>
        </w:tabs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甲  方:西安市中医医院 </w:t>
      </w:r>
    </w:p>
    <w:p w14:paraId="14888E23">
      <w:pPr>
        <w:tabs>
          <w:tab w:val="left" w:pos="7350"/>
        </w:tabs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乙  方:</w:t>
      </w:r>
    </w:p>
    <w:p w14:paraId="4737E63F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(西安市医疗废物集中处置中心)（简称处置中心）</w:t>
      </w:r>
    </w:p>
    <w:p w14:paraId="6054A5E7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为了实现医疗废物集中处置,保障人民群众身体健康,根据《医疗废物管理条例》（国务院令第380号）、《医疗卫生机构医疗废物管理办法》（卫生部令第36号）《医疗废物集中处置技术规范》（环发[2003]206号）、《西安市医疗废物集中处置实施方案》（市政发[2004]135号）、《西安市医疗废物集中处置通告》（市政告字[2004]9号）《军队医疗卫生机构医疗废物管理办法》（中国人民解放军总后勤部命令[2004]后字第14号）的相关规定，甲方与乙方经共同协商，就医疗废物的收集、转运、无害化处置及医疗废物集中处置服务费（简称处置费）的支付、结算等相关问题，订立本合同。</w:t>
      </w:r>
    </w:p>
    <w:p w14:paraId="3A1DB24C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第一条 本合同所称医疗废物是指甲方在医疗、预防、保健以及其他相关活动中产生的具有直接或者间接感染性、毒性以及其他危害性的废物；是《医疗废物分类目录》（卫医发[2003]287号）中所规定的除化学性废物之外的各项医疗废物。</w:t>
      </w:r>
    </w:p>
    <w:p w14:paraId="26C3200D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第二条 甲方应严格按照《医疗废物管理条例》、《医疗卫生机构医疗废物管理办法》和《医疗废物集中处置技术规范》的规定：将医疗废物进行分类、包装、标注及内部收集，并建立医疗</w:t>
      </w:r>
    </w:p>
    <w:p w14:paraId="75DEC186">
      <w:pPr>
        <w:spacing w:line="48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废物专用暂时贮存仓库，负责医疗废物交接前的内部管理工作。</w:t>
      </w:r>
    </w:p>
    <w:p w14:paraId="0075BDBF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第三条 乙方应严格按照《医疗废物管理条例》、《医疗废物集中处置技术规范》及《西安市医疗废物集中处置实施方案》的规定，按时接收甲方的医疗废物，安全运抵处置中心并进行无害化处置。</w:t>
      </w:r>
    </w:p>
    <w:p w14:paraId="19C9A21A">
      <w:pPr>
        <w:spacing w:line="48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第四条 收费标准</w:t>
      </w:r>
    </w:p>
    <w:p w14:paraId="449E24E8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000000" w:themeColor="text1"/>
          <w:sz w:val="20"/>
          <w:szCs w:val="20"/>
          <w:highlight w:val="none"/>
          <w:lang w:val="en-US" w:eastAsia="zh-CN" w:bidi="zh-TW"/>
          <w14:textFill>
            <w14:solidFill>
              <w14:schemeClr w14:val="tx1"/>
            </w14:solidFill>
          </w14:textFill>
        </w:rPr>
        <w:t>付款方式：据实结算，处置费收费标准按《西安市物价局关于医疗废物处置收费标准的复函》（市物函[2004]290 号）执行：“对一级以上（含一级）医院按实际使用床位数收费，每张床位每日收取 2 元医疗废物处置费”。</w:t>
      </w:r>
    </w:p>
    <w:p w14:paraId="4CA1C1C9">
      <w:pPr>
        <w:spacing w:line="48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第五条 结算方式</w:t>
      </w:r>
    </w:p>
    <w:p w14:paraId="6E12AF77">
      <w:pPr>
        <w:widowControl w:val="0"/>
        <w:spacing w:line="480" w:lineRule="exact"/>
        <w:ind w:firstLine="400" w:firstLineChars="200"/>
        <w:jc w:val="both"/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  <w:t>参照《西安市医疗废物集中处置实施方案》：“采取先收后结的收费结算方式，对一级以上（含一级）医院即在合同执行当月，按照医疗废物产生单位上年度同期实际床位使用数按月收取，年终结算时，经双方共同核定全年床位使用数后，实行多退少补。”结合简便、易操作的原则，具体如下：</w:t>
      </w:r>
    </w:p>
    <w:p w14:paraId="654D47E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根据甲方提供的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</w:rPr>
        <w:t>年度甲方实际使用床位总数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张，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年</w:t>
      </w:r>
      <w:r>
        <w:rPr>
          <w:rFonts w:hint="eastAsia" w:ascii="宋体" w:hAnsi="宋体" w:eastAsia="宋体" w:cs="宋体"/>
          <w:sz w:val="20"/>
          <w:szCs w:val="20"/>
        </w:rPr>
        <w:t>度甲方全年预付乙方处置费总计人民币（大写：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万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仟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佰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0"/>
          <w:szCs w:val="20"/>
        </w:rPr>
        <w:t>拾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元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角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分，小写：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0"/>
          <w:szCs w:val="20"/>
        </w:rPr>
        <w:t xml:space="preserve">元整），双方协商后同意平均每季度应支付处置费人民币（大写：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</w:rPr>
        <w:t>万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仟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佰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拾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元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角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分，小写：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元整）。</w:t>
      </w:r>
    </w:p>
    <w:p w14:paraId="47279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（二）双方商定于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</w:rPr>
        <w:t>年第一季度，根据省、市卫生健康委员会提供的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_____</w:t>
      </w:r>
      <w:r>
        <w:rPr>
          <w:rFonts w:hint="eastAsia" w:ascii="宋体" w:hAnsi="宋体" w:eastAsia="宋体" w:cs="宋体"/>
          <w:sz w:val="20"/>
          <w:szCs w:val="20"/>
        </w:rPr>
        <w:t>年度甲方实际使用正式床位总数，按市物价局核定的收费标准，对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______</w:t>
      </w:r>
      <w:r>
        <w:rPr>
          <w:rFonts w:hint="eastAsia" w:ascii="宋体" w:hAnsi="宋体" w:eastAsia="宋体" w:cs="宋体"/>
          <w:sz w:val="20"/>
          <w:szCs w:val="20"/>
        </w:rPr>
        <w:t>年度全年处置费进行据实结算。</w:t>
      </w:r>
    </w:p>
    <w:p w14:paraId="78B10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00" w:firstLineChars="200"/>
        <w:jc w:val="both"/>
        <w:textAlignment w:val="auto"/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  <w:t>（三）收费方式：</w:t>
      </w:r>
    </w:p>
    <w:p w14:paraId="24A965BB">
      <w:pPr>
        <w:widowControl w:val="0"/>
        <w:spacing w:line="480" w:lineRule="exact"/>
        <w:ind w:firstLine="600" w:firstLineChars="300"/>
        <w:jc w:val="both"/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  <w:t>甲、乙双方商定：乙方于每季度10日前向甲方提供上季度处置费电子发票，甲方于收到发票后10日内将处置费支付给乙方。如甲方未按时支付乙方处置费，乙方有权停止收运、处置甲方的医疗废物，造成医疗废物无法规范处置的事实，视同甲方违约，一切责任由甲方承担。</w:t>
      </w:r>
    </w:p>
    <w:p w14:paraId="5AC9932A">
      <w:pPr>
        <w:widowControl w:val="0"/>
        <w:spacing w:line="480" w:lineRule="exact"/>
        <w:ind w:firstLine="426" w:firstLineChars="213"/>
        <w:jc w:val="both"/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  <w:t>（四）乙方账户信息：</w:t>
      </w:r>
    </w:p>
    <w:p w14:paraId="533EE8EB">
      <w:pPr>
        <w:tabs>
          <w:tab w:val="left" w:pos="4140"/>
        </w:tabs>
        <w:spacing w:line="480" w:lineRule="exact"/>
        <w:ind w:firstLine="600" w:firstLineChars="3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开户行：</w:t>
      </w:r>
    </w:p>
    <w:p w14:paraId="25EEF356">
      <w:pPr>
        <w:spacing w:line="480" w:lineRule="exact"/>
        <w:ind w:firstLine="600" w:firstLineChars="3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账  号：</w:t>
      </w:r>
    </w:p>
    <w:p w14:paraId="67F28A1A">
      <w:pPr>
        <w:spacing w:line="48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第六条 双方责任</w:t>
      </w:r>
    </w:p>
    <w:p w14:paraId="7838B24E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甲方责任</w:t>
      </w:r>
    </w:p>
    <w:p w14:paraId="0E66F09A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（一）指定专人负责衔接、配合乙方的收运及处置工作。 </w:t>
      </w:r>
    </w:p>
    <w:p w14:paraId="4DB07C5C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二）指定专人负责乙方提供的专用包装容器的接收及管理工作；作为乙方处置单位提供专用包装容器实属全国首位，承担着一定的成本费用，甲方应本着厉行节约的原则，节俭使用。如因甲方原因造成损坏或丢失，应照价赔偿：周转桶（240L）420元／只、（50L）200元/只。</w:t>
      </w:r>
    </w:p>
    <w:p w14:paraId="3FBC8B26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（三）指定专人负责医疗废物的交接工作，按照《医疗废物集中处置技术规范》填写和保存《危险废物转移联单》（医疗废物专用）及《医疗废物运送登记卡》。</w:t>
      </w:r>
    </w:p>
    <w:p w14:paraId="5FFB7FC4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四）暂存仓库应按《医疗废物集中处置技术规范》：“方便医疗废物装卸、装卸工人及运送车辆的出入”的标准建设，如因暂存仓库建设不达标造成乙方收运困难，甲方有责任将周转桶运至方便乙方收运车辆停放、装卸的地方，以便乙方及时清运。</w:t>
      </w:r>
    </w:p>
    <w:p w14:paraId="37DA9060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（五）按时、足额支付处置费。</w:t>
      </w:r>
    </w:p>
    <w:p w14:paraId="3EDC88AC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乙方责任</w:t>
      </w:r>
    </w:p>
    <w:p w14:paraId="0EBC7E9E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（一）指定专人负责甲方医疗废物处置的服务工作。</w:t>
      </w:r>
    </w:p>
    <w:p w14:paraId="75B5DE4E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（二）根据甲方上年度医疗废物产生量提供相应数量的专用包装容器：包括包装袋、利器盒和周转桶。</w:t>
      </w:r>
    </w:p>
    <w:p w14:paraId="45235CF9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（三）指定专人负责医疗废物交接工作，对移交的医疗废物进行核实后填写《危险废物转移联单》（医疗废物专用）和《医疗废物运送登记卡》。</w:t>
      </w:r>
    </w:p>
    <w:p w14:paraId="5AE9491E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（四）指定专人按照约定的时间到甲方的医疗废物暂存仓库接收医疗废物。</w:t>
      </w:r>
    </w:p>
    <w:p w14:paraId="58A89968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（五）根据《医疗废物管理条例》和《医疗废物集中处置技术规范》对接收的医疗废物进行无害化处置。</w:t>
      </w:r>
    </w:p>
    <w:p w14:paraId="736EE8B4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第七条 违约责任</w:t>
      </w:r>
    </w:p>
    <w:p w14:paraId="33A46D85">
      <w:pPr>
        <w:widowControl w:val="0"/>
        <w:spacing w:line="480" w:lineRule="exact"/>
        <w:ind w:firstLine="400" w:firstLineChars="200"/>
        <w:jc w:val="both"/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  <w:t>（一）如甲方未按规范分类、收集、暂存医疗废物，乙方有权拒绝接收；造成医疗废物无法规范处置的事实，视同甲方违约，一切责任由甲方承担。</w:t>
      </w:r>
    </w:p>
    <w:p w14:paraId="5AA7F478">
      <w:pPr>
        <w:widowControl w:val="0"/>
        <w:spacing w:line="480" w:lineRule="exact"/>
        <w:ind w:firstLine="400" w:firstLineChars="200"/>
        <w:jc w:val="both"/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0"/>
          <w:szCs w:val="20"/>
          <w:lang w:val="en-US" w:eastAsia="zh-CN" w:bidi="ar-SA"/>
        </w:rPr>
        <w:t>（二）如乙方未按规范收运、处置甲方的医疗废物，造成二次污染的事实，视同乙方违约，一切责任由乙方承担。</w:t>
      </w:r>
    </w:p>
    <w:p w14:paraId="7F20A749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第八条 争议解决方式</w:t>
      </w:r>
    </w:p>
    <w:p w14:paraId="7315BB65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本合同在履行中如发生争议，应由双方协商解决；如协商不成，报请西安市医疗废物集中处置领导小组办公室进行调解；调解不成，可向甲方所在地人民法院提起诉讼。</w:t>
      </w:r>
    </w:p>
    <w:p w14:paraId="27B4F1CF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第九条 合同定义、变更和终止</w:t>
      </w:r>
    </w:p>
    <w:p w14:paraId="7D036D76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（一）本合同所涉术语均参照《医疗废物管理条例》、《医疗废物处置技术规范》的有关定义。</w:t>
      </w:r>
    </w:p>
    <w:p w14:paraId="2CFA44AF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（二）国家有关医疗废物的法律、法规、规范性文件若发生变更修订，甲、乙双方应根据变更后的内容对本合同进行修订。</w:t>
      </w:r>
    </w:p>
    <w:p w14:paraId="5D4BB8EC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（三）西安市医疗废物处置收费标准发生变更时，甲、乙双方应执行新的物价收费标准。</w:t>
      </w:r>
    </w:p>
    <w:p w14:paraId="06C6D326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（四）双方协商一致，可对合同的部分或全部条款进行变更或终止。</w:t>
      </w:r>
    </w:p>
    <w:p w14:paraId="099275CB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第十条 本合同未尽事宜，可签订补充协议，补充协议与本合同具有同等法律效力。</w:t>
      </w:r>
    </w:p>
    <w:p w14:paraId="2C68B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</w:rPr>
        <w:t>第十一条 本合同一式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份，甲方执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份、乙方执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份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。</w:t>
      </w:r>
    </w:p>
    <w:p w14:paraId="775F738F">
      <w:pPr>
        <w:spacing w:line="480" w:lineRule="exact"/>
        <w:ind w:firstLine="400" w:firstLineChars="200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第十二条 合同有效期：由双方法定代表人签字并盖章后生效，有效期一年。</w:t>
      </w:r>
    </w:p>
    <w:p w14:paraId="2A37E3B5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第十三条  在合同有效期内，如陕西省物价行政主管部门调整医疗服务价格成本，甲、乙双方应重新签订《委托合同》，本合同自行终止。</w:t>
      </w:r>
    </w:p>
    <w:p w14:paraId="73FB444F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第十四条  双方确定，在本合同有效期内，甲方指定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为甲方项目联系人，乙方指定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</w:rPr>
        <w:t>为乙方项目联系人。一方变更项目联系人的，应当及时以书面形式通知另一方。未及时通知并影响本合同履行或造成损失的，应承担相应的责任。</w:t>
      </w:r>
    </w:p>
    <w:p w14:paraId="748A4769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</w:rPr>
        <w:t>第十五条、项目服务地点为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        </w:t>
      </w:r>
    </w:p>
    <w:p w14:paraId="37C79668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第十六条、其他事项</w:t>
      </w:r>
    </w:p>
    <w:p w14:paraId="159F59FF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1、西安市财政局在合同的履行期间以及履行期后，可以随时检查项目的执行情况，对采购内容、标准进行调查核实，并对发现的问题进行处理。</w:t>
      </w:r>
    </w:p>
    <w:p w14:paraId="61F9EC6C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2、招标文件、招标响应文件、澄清表（函）、成交通知书、合同附件均成为合同不可分割的部分。</w:t>
      </w:r>
    </w:p>
    <w:p w14:paraId="6C26C442">
      <w:pPr>
        <w:spacing w:line="48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3、本合同按照中华人民共和国的现行法律进行解释。</w:t>
      </w:r>
    </w:p>
    <w:p w14:paraId="7DBA120C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4、</w:t>
      </w:r>
      <w:r>
        <w:rPr>
          <w:rFonts w:hint="eastAsia" w:ascii="宋体" w:hAnsi="宋体" w:eastAsia="宋体" w:cs="宋体"/>
          <w:sz w:val="20"/>
          <w:szCs w:val="20"/>
        </w:rPr>
        <w:t>合同有效期：  年    月  日至   年   月   日</w:t>
      </w:r>
    </w:p>
    <w:tbl>
      <w:tblPr>
        <w:tblStyle w:val="4"/>
        <w:tblW w:w="0" w:type="auto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4"/>
        <w:gridCol w:w="4582"/>
      </w:tblGrid>
      <w:tr w14:paraId="32FAC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84" w:type="dxa"/>
            <w:noWrap w:val="0"/>
            <w:vAlign w:val="center"/>
          </w:tcPr>
          <w:p w14:paraId="197DD7E6">
            <w:pPr>
              <w:autoSpaceDE w:val="0"/>
              <w:autoSpaceDN w:val="0"/>
              <w:adjustRightInd w:val="0"/>
              <w:spacing w:line="360" w:lineRule="auto"/>
              <w:ind w:firstLine="1000" w:firstLineChars="50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甲  方</w:t>
            </w:r>
          </w:p>
        </w:tc>
        <w:tc>
          <w:tcPr>
            <w:tcW w:w="4582" w:type="dxa"/>
            <w:noWrap w:val="0"/>
            <w:vAlign w:val="center"/>
          </w:tcPr>
          <w:p w14:paraId="39510C0F">
            <w:pPr>
              <w:autoSpaceDE w:val="0"/>
              <w:autoSpaceDN w:val="0"/>
              <w:adjustRightInd w:val="0"/>
              <w:spacing w:line="360" w:lineRule="auto"/>
              <w:ind w:firstLine="1000" w:firstLineChars="50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乙  方</w:t>
            </w:r>
          </w:p>
        </w:tc>
      </w:tr>
      <w:tr w14:paraId="59DF4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4484" w:type="dxa"/>
            <w:noWrap w:val="0"/>
            <w:vAlign w:val="center"/>
          </w:tcPr>
          <w:p w14:paraId="6B0E19D0">
            <w:pPr>
              <w:autoSpaceDE w:val="0"/>
              <w:autoSpaceDN w:val="0"/>
              <w:adjustRightInd w:val="0"/>
              <w:spacing w:line="360" w:lineRule="auto"/>
              <w:ind w:firstLine="600" w:firstLineChars="30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西安市中医医院</w:t>
            </w:r>
          </w:p>
          <w:p w14:paraId="1CF65DEE">
            <w:pPr>
              <w:autoSpaceDE w:val="0"/>
              <w:autoSpaceDN w:val="0"/>
              <w:adjustRightInd w:val="0"/>
              <w:spacing w:line="360" w:lineRule="auto"/>
              <w:ind w:firstLine="800" w:firstLineChars="40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（盖章）</w:t>
            </w:r>
          </w:p>
        </w:tc>
        <w:tc>
          <w:tcPr>
            <w:tcW w:w="4582" w:type="dxa"/>
            <w:noWrap w:val="0"/>
            <w:vAlign w:val="center"/>
          </w:tcPr>
          <w:p w14:paraId="0CC5110C">
            <w:pPr>
              <w:autoSpaceDE w:val="0"/>
              <w:autoSpaceDN w:val="0"/>
              <w:adjustRightInd w:val="0"/>
              <w:spacing w:line="360" w:lineRule="auto"/>
              <w:ind w:firstLine="1000" w:firstLineChars="50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（盖章）</w:t>
            </w:r>
          </w:p>
        </w:tc>
      </w:tr>
      <w:tr w14:paraId="1DBF8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484" w:type="dxa"/>
            <w:noWrap w:val="0"/>
            <w:vAlign w:val="center"/>
          </w:tcPr>
          <w:p w14:paraId="48619A8B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地址：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陕西省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西安市凤城八路69号</w:t>
            </w:r>
          </w:p>
        </w:tc>
        <w:tc>
          <w:tcPr>
            <w:tcW w:w="4582" w:type="dxa"/>
            <w:noWrap w:val="0"/>
            <w:vAlign w:val="center"/>
          </w:tcPr>
          <w:p w14:paraId="347C6FC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地址：</w:t>
            </w:r>
          </w:p>
        </w:tc>
      </w:tr>
      <w:tr w14:paraId="4CFE7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4484" w:type="dxa"/>
            <w:noWrap w:val="0"/>
            <w:vAlign w:val="center"/>
          </w:tcPr>
          <w:p w14:paraId="2E943D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法定代表人：</w:t>
            </w:r>
          </w:p>
        </w:tc>
        <w:tc>
          <w:tcPr>
            <w:tcW w:w="4582" w:type="dxa"/>
            <w:noWrap w:val="0"/>
            <w:vAlign w:val="center"/>
          </w:tcPr>
          <w:p w14:paraId="688327B0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法定代表人：</w:t>
            </w:r>
          </w:p>
        </w:tc>
      </w:tr>
      <w:tr w14:paraId="292C8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4484" w:type="dxa"/>
            <w:noWrap w:val="0"/>
            <w:vAlign w:val="center"/>
          </w:tcPr>
          <w:p w14:paraId="24D0E2CC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被授权代表：</w:t>
            </w:r>
          </w:p>
        </w:tc>
        <w:tc>
          <w:tcPr>
            <w:tcW w:w="4582" w:type="dxa"/>
            <w:noWrap w:val="0"/>
            <w:vAlign w:val="center"/>
          </w:tcPr>
          <w:p w14:paraId="511A9BD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被授权代表：</w:t>
            </w:r>
          </w:p>
        </w:tc>
      </w:tr>
      <w:tr w14:paraId="79E49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484" w:type="dxa"/>
            <w:noWrap w:val="0"/>
            <w:vAlign w:val="center"/>
          </w:tcPr>
          <w:p w14:paraId="2A1AE509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电话：</w:t>
            </w:r>
          </w:p>
        </w:tc>
        <w:tc>
          <w:tcPr>
            <w:tcW w:w="4582" w:type="dxa"/>
            <w:noWrap w:val="0"/>
            <w:vAlign w:val="center"/>
          </w:tcPr>
          <w:p w14:paraId="484D8B9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电话：</w:t>
            </w:r>
          </w:p>
        </w:tc>
      </w:tr>
      <w:tr w14:paraId="76AC8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484" w:type="dxa"/>
            <w:noWrap w:val="0"/>
            <w:vAlign w:val="center"/>
          </w:tcPr>
          <w:p w14:paraId="2FA72758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日期：     年    月    日</w:t>
            </w:r>
          </w:p>
        </w:tc>
        <w:tc>
          <w:tcPr>
            <w:tcW w:w="4582" w:type="dxa"/>
            <w:noWrap w:val="0"/>
            <w:vAlign w:val="center"/>
          </w:tcPr>
          <w:p w14:paraId="4DEB0AD8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日期：     年    月    日</w:t>
            </w:r>
          </w:p>
        </w:tc>
      </w:tr>
    </w:tbl>
    <w:p w14:paraId="6666DE31">
      <w:pPr>
        <w:rPr>
          <w:rFonts w:hint="eastAsia" w:ascii="宋体" w:hAnsi="宋体" w:eastAsia="宋体" w:cs="宋体"/>
          <w:sz w:val="20"/>
          <w:szCs w:val="20"/>
        </w:rPr>
      </w:pPr>
    </w:p>
    <w:p w14:paraId="0B77A344">
      <w:pPr>
        <w:pStyle w:val="6"/>
        <w:rPr>
          <w:rFonts w:hint="eastAsia"/>
          <w:lang w:val="en-US" w:eastAsia="zh-Hans"/>
        </w:rPr>
      </w:pPr>
    </w:p>
    <w:p w14:paraId="36D36A7E"/>
    <w:p w14:paraId="5880A7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C24171"/>
    <w:multiLevelType w:val="singleLevel"/>
    <w:tmpl w:val="03C241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E7CAF"/>
    <w:rsid w:val="276E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2025-03-26T01:31:00Z</dcterms:created>
  <dc:creator>...</dc:creator>
  <cp:lastModifiedBy>...</cp:lastModifiedBy>
  <dcterms:modified xsi:type="dcterms:W3CDTF">2025-03-26T01:32:03Z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A495CD1AE9F74204AF8FF065DDDAD115_11</vt:lpwstr>
  </property>
  <property fmtid="{D5CDD505-2E9C-101B-9397-08002B2CF9AE}" pid="4" name="KSOTemplateDocerSaveRecord">
    <vt:lpwstr>eyJoZGlkIjoiNzljYzc0ZDhlOTZjMmQwZTVhNzg0MWM5Yzk1NWYxMzEiLCJ1c2VySWQiOiI5NDkyODkwNDUifQ==</vt:lpwstr>
  </property>
</Properties>
</file>