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版本号：SXJG[2025]0520250328001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血检科国产乙肝检测试剂耗材</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SXJG[2025]05</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陕西建工项目管理有限公司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陕西建工项目管理有限公司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血检科国产乙肝检测试剂耗材</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SXJG[2025]05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血检科国产乙肝检测试剂耗材</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为保证临床输血安全，向临床及时提供安全有效的血液制品，拟通过招标方式采购部分检测试剂及实验耗材。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 10、供应商提供非我站职工及其亲属投资举办的企业承诺书。 11、供应商提供质量保证承诺书。 12、本项目不接受联合体投标。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1、特定资格：1、具有独立承担民事责任能力的法人、其他组织或自然人，提供合法有效的统一社会信用代码营业执照（事业单位提供事业单位法人证书，自然人应提供身份证）。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 10、供应商提供非我站职工及其亲属投资举办的企业承诺书。 11、供应商提供质量保证承诺书。 12、本项目不接受联合体投标。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1、特定资格：1、具有独立承担民事责任能力的法人、其他组织或自然人，提供合法有效的统一社会信用代码营业执照（事业单位提供事业单位法人证书，自然人应提供身份证）。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 10、供应商提供非我站职工及其亲属投资举办的企业承诺书。 11、供应商提供质量保证承诺书。 12、本项目不接受联合体投标。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西安市中心血站经办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陕西建工项目管理有限公司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西安经济技术开发区凤城四路96号海璟新天地写字楼17F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魏工 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15319331218 15029660011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采购包1：187,500.00元</w:t>
            </w:r>
          </w:p>
          <w:p>
            <w:pPr>
              <w:pStyle w:val="null3"/>
            </w:pPr>
            <w:r>
              <w:rPr>
                <w:rFonts w:ascii="仿宋_GB2312" w:hAnsi="仿宋_GB2312" w:cs="仿宋_GB2312" w:eastAsia="仿宋_GB2312"/>
              </w:rPr>
              <w:t>采购包2：327,750.00元</w:t>
            </w:r>
          </w:p>
          <w:p>
            <w:pPr>
              <w:pStyle w:val="null3"/>
            </w:pPr>
            <w:r>
              <w:rPr>
                <w:rFonts w:ascii="仿宋_GB2312" w:hAnsi="仿宋_GB2312" w:cs="仿宋_GB2312" w:eastAsia="仿宋_GB2312"/>
              </w:rPr>
              <w:t>采购包3：908,500.00元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2002年颁发的《招标代理服务收费管理暂行办法》(计价格〔2002〕1980号)及国家发改委2011年颁布的《国家发展改革委关于降低部分建设项目收费标准规范收费行为等有关问题的通知 》（发改价格[2011]534号）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陕西建工项目管理有限公司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陕西建工项目管理有限公司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陕西建工项目管理有限公司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按现行的国家标准或国家行政部门颁布的法律法规、规章制度以及相应的行业标准等进行货物验收，如发现质量问题应进行退换货。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按现行的国家标准或国家行政部门颁布的法律法规、规章制度以及相应的行业标准等进行货物验收，如发现质量问题应进行退换货。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按现行的国家标准或国家行政部门颁布的法律法规、规章制度以及相应的行业标准等进行货物验收，如发现质量问题应进行退换货。</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联系人：魏航</w:t>
      </w:r>
    </w:p>
    <w:p>
      <w:pPr>
        <w:pStyle w:val="null3"/>
      </w:pPr>
      <w:r>
        <w:rPr>
          <w:rFonts w:ascii="仿宋_GB2312" w:hAnsi="仿宋_GB2312" w:cs="仿宋_GB2312" w:eastAsia="仿宋_GB2312"/>
        </w:rPr>
        <w:t>联系电话：15029660011</w:t>
      </w:r>
    </w:p>
    <w:p>
      <w:pPr>
        <w:pStyle w:val="null3"/>
      </w:pPr>
      <w:r>
        <w:rPr>
          <w:rFonts w:ascii="仿宋_GB2312" w:hAnsi="仿宋_GB2312" w:cs="仿宋_GB2312" w:eastAsia="仿宋_GB2312"/>
        </w:rPr>
        <w:t>地址：西安经济技术开发区凤城四路96号海璟新天地写字楼17F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为保证临床输血安全，向临床及时提供安全有效的血液制品，拟通过招标方式采购部分检测试剂及实验耗材。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187,500.00</w:t>
      </w:r>
    </w:p>
    <w:p>
      <w:pPr>
        <w:pStyle w:val="null3"/>
      </w:pPr>
      <w:r>
        <w:rPr>
          <w:rFonts w:ascii="仿宋_GB2312" w:hAnsi="仿宋_GB2312" w:cs="仿宋_GB2312" w:eastAsia="仿宋_GB2312"/>
        </w:rPr>
        <w:t>采购包最高限价（元）: 187,500.00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HBsAg体外诊断试剂盒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327,750.00</w:t>
      </w:r>
    </w:p>
    <w:p>
      <w:pPr>
        <w:pStyle w:val="null3"/>
      </w:pPr>
      <w:r>
        <w:rPr>
          <w:rFonts w:ascii="仿宋_GB2312" w:hAnsi="仿宋_GB2312" w:cs="仿宋_GB2312" w:eastAsia="仿宋_GB2312"/>
        </w:rPr>
        <w:t>采购包最高限价（元）: 327,750.00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5ml真空采血管硅胶球塞 5ml试管保存盒 FAME试剂槽内衬托 伽利略血型仪专用96孔U型板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327,750.00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908,500.00</w:t>
      </w:r>
    </w:p>
    <w:p>
      <w:pPr>
        <w:pStyle w:val="null3"/>
      </w:pPr>
      <w:r>
        <w:rPr>
          <w:rFonts w:ascii="仿宋_GB2312" w:hAnsi="仿宋_GB2312" w:cs="仿宋_GB2312" w:eastAsia="仿宋_GB2312"/>
        </w:rPr>
        <w:t>采购包最高限价（元）: 908,500.00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XANTUS加样针 URANUS加样针 血型仪清洗液 爱康血型仪专用96孔U型板 爱康酶免仪专用一次性试剂槽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908,500.00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标的名称：HBsAg体外诊断试剂盒</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51"/>
              <w:gridCol w:w="952"/>
              <w:gridCol w:w="231"/>
              <w:gridCol w:w="157"/>
              <w:gridCol w:w="360"/>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标段</w:t>
                  </w:r>
                </w:p>
              </w:tc>
              <w:tc>
                <w:tcPr>
                  <w:tcW w:type="dxa" w:w="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物品名称</w:t>
                  </w:r>
                </w:p>
              </w:tc>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预算金额（元）</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血检科国产乙肝</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3750</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187500</w:t>
                  </w:r>
                </w:p>
              </w:tc>
            </w:tr>
          </w:tbl>
          <w:p>
            <w:pPr>
              <w:pStyle w:val="null3"/>
              <w:jc w:val="both"/>
            </w:pPr>
            <w:r>
              <w:rPr>
                <w:rFonts w:ascii="仿宋_GB2312" w:hAnsi="仿宋_GB2312" w:cs="仿宋_GB2312" w:eastAsia="仿宋_GB2312"/>
                <w:sz w:val="24"/>
              </w:rPr>
              <w:t>1.酶联免疫（EIA）的实验原理，二步法；</w:t>
            </w:r>
          </w:p>
          <w:p>
            <w:pPr>
              <w:pStyle w:val="null3"/>
              <w:jc w:val="both"/>
            </w:pPr>
            <w:r>
              <w:rPr>
                <w:rFonts w:ascii="仿宋_GB2312" w:hAnsi="仿宋_GB2312" w:cs="仿宋_GB2312" w:eastAsia="仿宋_GB2312"/>
                <w:sz w:val="24"/>
              </w:rPr>
              <w:t>2.国产试剂，试剂必须具备国家要求的资质，每批有批批检报告；</w:t>
            </w:r>
          </w:p>
          <w:p>
            <w:pPr>
              <w:pStyle w:val="null3"/>
              <w:jc w:val="both"/>
            </w:pPr>
            <w:r>
              <w:rPr>
                <w:rFonts w:ascii="仿宋_GB2312" w:hAnsi="仿宋_GB2312" w:cs="仿宋_GB2312" w:eastAsia="仿宋_GB2312"/>
                <w:sz w:val="24"/>
              </w:rPr>
              <w:t>3.检测灵敏度≤0.2IU/ml；</w:t>
            </w:r>
          </w:p>
          <w:p>
            <w:pPr>
              <w:pStyle w:val="null3"/>
              <w:jc w:val="both"/>
            </w:pPr>
            <w:r>
              <w:rPr>
                <w:rFonts w:ascii="仿宋_GB2312" w:hAnsi="仿宋_GB2312" w:cs="仿宋_GB2312" w:eastAsia="仿宋_GB2312"/>
                <w:sz w:val="24"/>
              </w:rPr>
              <w:t>4.敏感性：100％；特异性：</w:t>
            </w:r>
            <w:r>
              <w:rPr>
                <w:rFonts w:ascii="仿宋_GB2312" w:hAnsi="仿宋_GB2312" w:cs="仿宋_GB2312" w:eastAsia="仿宋_GB2312"/>
                <w:sz w:val="24"/>
              </w:rPr>
              <w:t>≥</w:t>
            </w:r>
            <w:r>
              <w:rPr>
                <w:rFonts w:ascii="仿宋_GB2312" w:hAnsi="仿宋_GB2312" w:cs="仿宋_GB2312" w:eastAsia="仿宋_GB2312"/>
                <w:sz w:val="24"/>
              </w:rPr>
              <w:t>99％以上。批间差（CV）&lt;20%，批内差（CV）&lt;15%；</w:t>
            </w:r>
          </w:p>
          <w:p>
            <w:pPr>
              <w:pStyle w:val="null3"/>
              <w:jc w:val="both"/>
            </w:pPr>
            <w:r>
              <w:rPr>
                <w:rFonts w:ascii="仿宋_GB2312" w:hAnsi="仿宋_GB2312" w:cs="仿宋_GB2312" w:eastAsia="仿宋_GB2312"/>
                <w:sz w:val="24"/>
              </w:rPr>
              <w:t>5.规格96人份/ 盒（8*12）；</w:t>
            </w:r>
          </w:p>
          <w:p>
            <w:pPr>
              <w:pStyle w:val="null3"/>
              <w:jc w:val="both"/>
            </w:pPr>
            <w:r>
              <w:rPr>
                <w:rFonts w:ascii="仿宋_GB2312" w:hAnsi="仿宋_GB2312" w:cs="仿宋_GB2312" w:eastAsia="仿宋_GB2312"/>
                <w:sz w:val="24"/>
              </w:rPr>
              <w:t>6.酶标板的规格标准，适合在各种型号全自动酶免系统、酶标仪、洗板机上使用；</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标的名称：5ml真空采血管硅胶球塞 5ml试管保存盒 FAME试剂槽内衬托 伽利略血型仪专用96孔U型板</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51"/>
              <w:gridCol w:w="952"/>
              <w:gridCol w:w="231"/>
              <w:gridCol w:w="157"/>
              <w:gridCol w:w="360"/>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标段</w:t>
                  </w:r>
                </w:p>
              </w:tc>
              <w:tc>
                <w:tcPr>
                  <w:tcW w:type="dxa" w:w="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物品名称</w:t>
                  </w:r>
                </w:p>
              </w:tc>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预算金额（元）</w:t>
                  </w:r>
                </w:p>
              </w:tc>
            </w:tr>
            <w:tr>
              <w:tc>
                <w:tcPr>
                  <w:tcW w:type="dxa" w:w="1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血检科硅胶球塞</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300000</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129000</w:t>
                  </w:r>
                </w:p>
              </w:tc>
            </w:tr>
            <w:tr>
              <w:tc>
                <w:tcPr>
                  <w:tcW w:type="dxa" w:w="151"/>
                  <w:vMerge/>
                  <w:tcBorders>
                    <w:top w:val="none" w:color="000000" w:sz="4"/>
                    <w:left w:val="single" w:color="000000" w:sz="4"/>
                    <w:bottom w:val="single" w:color="000000" w:sz="4"/>
                    <w:right w:val="single" w:color="000000" w:sz="4"/>
                  </w:tcBorders>
                </w:tcP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血检科试管保存盒</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3750</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48750</w:t>
                  </w:r>
                </w:p>
              </w:tc>
            </w:tr>
            <w:tr>
              <w:tc>
                <w:tcPr>
                  <w:tcW w:type="dxa" w:w="151"/>
                  <w:vMerge/>
                  <w:tcBorders>
                    <w:top w:val="none" w:color="000000" w:sz="4"/>
                    <w:left w:val="single" w:color="000000" w:sz="4"/>
                    <w:bottom w:val="single" w:color="000000" w:sz="4"/>
                    <w:right w:val="single" w:color="000000" w:sz="4"/>
                  </w:tcBorders>
                </w:tcP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血检科</w:t>
                  </w:r>
                  <w:r>
                    <w:rPr>
                      <w:rFonts w:ascii="仿宋_GB2312" w:hAnsi="仿宋_GB2312" w:cs="仿宋_GB2312" w:eastAsia="仿宋_GB2312"/>
                      <w:sz w:val="21"/>
                    </w:rPr>
                    <w:t>FAME试剂槽内衬托</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3000</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18000</w:t>
                  </w:r>
                </w:p>
              </w:tc>
            </w:tr>
            <w:tr>
              <w:tc>
                <w:tcPr>
                  <w:tcW w:type="dxa" w:w="151"/>
                  <w:vMerge/>
                  <w:tcBorders>
                    <w:top w:val="none" w:color="000000" w:sz="4"/>
                    <w:left w:val="single" w:color="000000" w:sz="4"/>
                    <w:bottom w:val="single" w:color="000000" w:sz="4"/>
                    <w:right w:val="single" w:color="000000" w:sz="4"/>
                  </w:tcBorders>
                </w:tcP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血检科伽利略血型仪专用</w:t>
                  </w:r>
                  <w:r>
                    <w:rPr>
                      <w:rFonts w:ascii="仿宋_GB2312" w:hAnsi="仿宋_GB2312" w:cs="仿宋_GB2312" w:eastAsia="仿宋_GB2312"/>
                      <w:sz w:val="21"/>
                    </w:rPr>
                    <w:t>96孔U型板</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12000</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132000</w:t>
                  </w:r>
                </w:p>
              </w:tc>
            </w:tr>
          </w:tbl>
          <w:p>
            <w:pPr>
              <w:pStyle w:val="null3"/>
              <w:ind w:firstLine="482"/>
              <w:jc w:val="both"/>
            </w:pPr>
            <w:r>
              <w:rPr>
                <w:rFonts w:ascii="仿宋_GB2312" w:hAnsi="仿宋_GB2312" w:cs="仿宋_GB2312" w:eastAsia="仿宋_GB2312"/>
                <w:sz w:val="24"/>
                <w:b/>
              </w:rPr>
              <w:t>2.1  血检科硅胶球塞</w:t>
            </w:r>
          </w:p>
          <w:p>
            <w:pPr>
              <w:pStyle w:val="null3"/>
              <w:jc w:val="both"/>
            </w:pPr>
            <w:r>
              <w:rPr>
                <w:rFonts w:ascii="仿宋_GB2312" w:hAnsi="仿宋_GB2312" w:cs="仿宋_GB2312" w:eastAsia="仿宋_GB2312"/>
                <w:sz w:val="24"/>
                <w:b/>
              </w:rPr>
              <w:t>2.1</w:t>
            </w:r>
            <w:r>
              <w:rPr>
                <w:rFonts w:ascii="仿宋_GB2312" w:hAnsi="仿宋_GB2312" w:cs="仿宋_GB2312" w:eastAsia="仿宋_GB2312"/>
                <w:sz w:val="24"/>
                <w:b/>
              </w:rPr>
              <w:t>.</w:t>
            </w:r>
            <w:r>
              <w:rPr>
                <w:rFonts w:ascii="仿宋_GB2312" w:hAnsi="仿宋_GB2312" w:cs="仿宋_GB2312" w:eastAsia="仿宋_GB2312"/>
                <w:sz w:val="24"/>
              </w:rPr>
              <w:t>1.基本要求：白色球形硅胶塞，硬度介于50-55度；</w:t>
            </w:r>
          </w:p>
          <w:p>
            <w:pPr>
              <w:pStyle w:val="null3"/>
              <w:jc w:val="both"/>
            </w:pPr>
            <w:r>
              <w:rPr>
                <w:rFonts w:ascii="仿宋_GB2312" w:hAnsi="仿宋_GB2312" w:cs="仿宋_GB2312" w:eastAsia="仿宋_GB2312"/>
                <w:sz w:val="24"/>
                <w:b/>
              </w:rPr>
              <w:t>2.1</w:t>
            </w:r>
            <w:r>
              <w:rPr>
                <w:rFonts w:ascii="仿宋_GB2312" w:hAnsi="仿宋_GB2312" w:cs="仿宋_GB2312" w:eastAsia="仿宋_GB2312"/>
                <w:sz w:val="24"/>
                <w:b/>
              </w:rPr>
              <w:t>.</w:t>
            </w:r>
            <w:r>
              <w:rPr>
                <w:rFonts w:ascii="仿宋_GB2312" w:hAnsi="仿宋_GB2312" w:cs="仿宋_GB2312" w:eastAsia="仿宋_GB2312"/>
                <w:sz w:val="24"/>
              </w:rPr>
              <w:t>2.质量要求：适用于5ml真空采血管的加盖密封，确保不透气，不漏液，耐低温储存（-80℃），人工容易取出；</w:t>
            </w:r>
          </w:p>
          <w:p>
            <w:pPr>
              <w:pStyle w:val="null3"/>
              <w:jc w:val="both"/>
            </w:pPr>
            <w:r>
              <w:rPr>
                <w:rFonts w:ascii="仿宋_GB2312" w:hAnsi="仿宋_GB2312" w:cs="仿宋_GB2312" w:eastAsia="仿宋_GB2312"/>
                <w:sz w:val="24"/>
                <w:b/>
              </w:rPr>
              <w:t>2.1</w:t>
            </w:r>
            <w:r>
              <w:rPr>
                <w:rFonts w:ascii="仿宋_GB2312" w:hAnsi="仿宋_GB2312" w:cs="仿宋_GB2312" w:eastAsia="仿宋_GB2312"/>
                <w:sz w:val="24"/>
                <w:b/>
              </w:rPr>
              <w:t>.</w:t>
            </w:r>
            <w:r>
              <w:rPr>
                <w:rFonts w:ascii="仿宋_GB2312" w:hAnsi="仿宋_GB2312" w:cs="仿宋_GB2312" w:eastAsia="仿宋_GB2312"/>
                <w:sz w:val="24"/>
              </w:rPr>
              <w:t>3.适用要求：应满足全自动采血管加盖机（APS-C）的使用要求，密封塞经过APS-C生产厂家上机测试和验证；并取得仪器生产厂家授权。</w:t>
            </w:r>
          </w:p>
          <w:p>
            <w:pPr>
              <w:pStyle w:val="null3"/>
              <w:ind w:firstLine="482"/>
              <w:jc w:val="both"/>
            </w:pPr>
            <w:r>
              <w:rPr>
                <w:rFonts w:ascii="仿宋_GB2312" w:hAnsi="仿宋_GB2312" w:cs="仿宋_GB2312" w:eastAsia="仿宋_GB2312"/>
                <w:sz w:val="24"/>
                <w:b/>
              </w:rPr>
              <w:t>2.2  血检科试管保存盒</w:t>
            </w:r>
          </w:p>
          <w:p>
            <w:pPr>
              <w:pStyle w:val="null3"/>
              <w:jc w:val="both"/>
            </w:pPr>
            <w:r>
              <w:rPr>
                <w:rFonts w:ascii="仿宋_GB2312" w:hAnsi="仿宋_GB2312" w:cs="仿宋_GB2312" w:eastAsia="仿宋_GB2312"/>
                <w:sz w:val="24"/>
                <w:b/>
              </w:rPr>
              <w:t>2.2</w:t>
            </w:r>
            <w:r>
              <w:rPr>
                <w:rFonts w:ascii="仿宋_GB2312" w:hAnsi="仿宋_GB2312" w:cs="仿宋_GB2312" w:eastAsia="仿宋_GB2312"/>
                <w:sz w:val="24"/>
                <w:b/>
              </w:rPr>
              <w:t>.</w:t>
            </w:r>
            <w:r>
              <w:rPr>
                <w:rFonts w:ascii="仿宋_GB2312" w:hAnsi="仿宋_GB2312" w:cs="仿宋_GB2312" w:eastAsia="仿宋_GB2312"/>
                <w:sz w:val="24"/>
              </w:rPr>
              <w:t>1.容量：可放置8 X 16（128支）5ml 真空采血管；</w:t>
            </w:r>
          </w:p>
          <w:p>
            <w:pPr>
              <w:pStyle w:val="null3"/>
              <w:jc w:val="both"/>
            </w:pPr>
            <w:r>
              <w:rPr>
                <w:rFonts w:ascii="仿宋_GB2312" w:hAnsi="仿宋_GB2312" w:cs="仿宋_GB2312" w:eastAsia="仿宋_GB2312"/>
                <w:sz w:val="24"/>
                <w:b/>
              </w:rPr>
              <w:t>2.2</w:t>
            </w:r>
            <w:r>
              <w:rPr>
                <w:rFonts w:ascii="仿宋_GB2312" w:hAnsi="仿宋_GB2312" w:cs="仿宋_GB2312" w:eastAsia="仿宋_GB2312"/>
                <w:sz w:val="24"/>
                <w:b/>
              </w:rPr>
              <w:t>.</w:t>
            </w:r>
            <w:r>
              <w:rPr>
                <w:rFonts w:ascii="仿宋_GB2312" w:hAnsi="仿宋_GB2312" w:cs="仿宋_GB2312" w:eastAsia="仿宋_GB2312"/>
                <w:sz w:val="24"/>
              </w:rPr>
              <w:t>2.材质：硬质纸壳或塑料，1米自由落体无损伤；</w:t>
            </w:r>
          </w:p>
          <w:p>
            <w:pPr>
              <w:pStyle w:val="null3"/>
              <w:jc w:val="both"/>
            </w:pPr>
            <w:r>
              <w:rPr>
                <w:rFonts w:ascii="仿宋_GB2312" w:hAnsi="仿宋_GB2312" w:cs="仿宋_GB2312" w:eastAsia="仿宋_GB2312"/>
                <w:sz w:val="24"/>
                <w:b/>
              </w:rPr>
              <w:t>2.2</w:t>
            </w:r>
            <w:r>
              <w:rPr>
                <w:rFonts w:ascii="仿宋_GB2312" w:hAnsi="仿宋_GB2312" w:cs="仿宋_GB2312" w:eastAsia="仿宋_GB2312"/>
                <w:sz w:val="24"/>
                <w:b/>
              </w:rPr>
              <w:t>.</w:t>
            </w:r>
            <w:r>
              <w:rPr>
                <w:rFonts w:ascii="仿宋_GB2312" w:hAnsi="仿宋_GB2312" w:cs="仿宋_GB2312" w:eastAsia="仿宋_GB2312"/>
                <w:sz w:val="24"/>
              </w:rPr>
              <w:t>3.要求配有扣盖，以及试管卡座。</w:t>
            </w:r>
          </w:p>
          <w:p>
            <w:pPr>
              <w:pStyle w:val="null3"/>
              <w:ind w:firstLine="482"/>
              <w:jc w:val="both"/>
            </w:pPr>
            <w:r>
              <w:rPr>
                <w:rFonts w:ascii="仿宋_GB2312" w:hAnsi="仿宋_GB2312" w:cs="仿宋_GB2312" w:eastAsia="仿宋_GB2312"/>
                <w:sz w:val="24"/>
                <w:b/>
              </w:rPr>
              <w:t>2.3  血检科FAME试剂槽内衬托</w:t>
            </w:r>
          </w:p>
          <w:p>
            <w:pPr>
              <w:pStyle w:val="null3"/>
              <w:jc w:val="both"/>
            </w:pPr>
            <w:r>
              <w:rPr>
                <w:rFonts w:ascii="仿宋_GB2312" w:hAnsi="仿宋_GB2312" w:cs="仿宋_GB2312" w:eastAsia="仿宋_GB2312"/>
                <w:sz w:val="24"/>
                <w:b/>
              </w:rPr>
              <w:t>2.3</w:t>
            </w:r>
            <w:r>
              <w:rPr>
                <w:rFonts w:ascii="仿宋_GB2312" w:hAnsi="仿宋_GB2312" w:cs="仿宋_GB2312" w:eastAsia="仿宋_GB2312"/>
                <w:sz w:val="24"/>
                <w:b/>
              </w:rPr>
              <w:t>.</w:t>
            </w:r>
            <w:r>
              <w:rPr>
                <w:rFonts w:ascii="仿宋_GB2312" w:hAnsi="仿宋_GB2312" w:cs="仿宋_GB2312" w:eastAsia="仿宋_GB2312"/>
                <w:sz w:val="24"/>
              </w:rPr>
              <w:t>1.用于FAME全自动酶免分析系统各种专用和通用试剂的分配;专用耗材；</w:t>
            </w:r>
          </w:p>
          <w:p>
            <w:pPr>
              <w:pStyle w:val="null3"/>
              <w:jc w:val="both"/>
            </w:pPr>
            <w:r>
              <w:rPr>
                <w:rFonts w:ascii="仿宋_GB2312" w:hAnsi="仿宋_GB2312" w:cs="仿宋_GB2312" w:eastAsia="仿宋_GB2312"/>
                <w:sz w:val="24"/>
                <w:b/>
              </w:rPr>
              <w:t>2.3</w:t>
            </w:r>
            <w:r>
              <w:rPr>
                <w:rFonts w:ascii="仿宋_GB2312" w:hAnsi="仿宋_GB2312" w:cs="仿宋_GB2312" w:eastAsia="仿宋_GB2312"/>
                <w:sz w:val="24"/>
                <w:b/>
              </w:rPr>
              <w:t>.</w:t>
            </w:r>
            <w:r>
              <w:rPr>
                <w:rFonts w:ascii="仿宋_GB2312" w:hAnsi="仿宋_GB2312" w:cs="仿宋_GB2312" w:eastAsia="仿宋_GB2312"/>
                <w:sz w:val="24"/>
              </w:rPr>
              <w:t>2.适合FAME酶免仪上机使用，能和FAME酶免仪上的专用试剂盒配套适用；</w:t>
            </w:r>
          </w:p>
          <w:p>
            <w:pPr>
              <w:pStyle w:val="null3"/>
              <w:jc w:val="both"/>
            </w:pPr>
            <w:r>
              <w:rPr>
                <w:rFonts w:ascii="仿宋_GB2312" w:hAnsi="仿宋_GB2312" w:cs="仿宋_GB2312" w:eastAsia="仿宋_GB2312"/>
                <w:sz w:val="24"/>
                <w:b/>
              </w:rPr>
              <w:t>2.3</w:t>
            </w:r>
            <w:r>
              <w:rPr>
                <w:rFonts w:ascii="仿宋_GB2312" w:hAnsi="仿宋_GB2312" w:cs="仿宋_GB2312" w:eastAsia="仿宋_GB2312"/>
                <w:sz w:val="24"/>
                <w:b/>
              </w:rPr>
              <w:t>.</w:t>
            </w:r>
            <w:r>
              <w:rPr>
                <w:rFonts w:ascii="仿宋_GB2312" w:hAnsi="仿宋_GB2312" w:cs="仿宋_GB2312" w:eastAsia="仿宋_GB2312"/>
                <w:sz w:val="24"/>
              </w:rPr>
              <w:t>3.最大容量≤100ml。</w:t>
            </w:r>
          </w:p>
          <w:p>
            <w:pPr>
              <w:pStyle w:val="null3"/>
              <w:ind w:firstLine="482"/>
              <w:jc w:val="both"/>
            </w:pPr>
            <w:r>
              <w:rPr>
                <w:rFonts w:ascii="仿宋_GB2312" w:hAnsi="仿宋_GB2312" w:cs="仿宋_GB2312" w:eastAsia="仿宋_GB2312"/>
                <w:sz w:val="24"/>
                <w:b/>
              </w:rPr>
              <w:t>2.4  血检科伽利略血型仪专用96孔U型板</w:t>
            </w:r>
          </w:p>
          <w:p>
            <w:pPr>
              <w:pStyle w:val="null3"/>
              <w:jc w:val="both"/>
            </w:pPr>
            <w:r>
              <w:rPr>
                <w:rFonts w:ascii="仿宋_GB2312" w:hAnsi="仿宋_GB2312" w:cs="仿宋_GB2312" w:eastAsia="仿宋_GB2312"/>
                <w:sz w:val="24"/>
                <w:b/>
              </w:rPr>
              <w:t>2.4</w:t>
            </w:r>
            <w:r>
              <w:rPr>
                <w:rFonts w:ascii="仿宋_GB2312" w:hAnsi="仿宋_GB2312" w:cs="仿宋_GB2312" w:eastAsia="仿宋_GB2312"/>
                <w:sz w:val="24"/>
                <w:b/>
              </w:rPr>
              <w:t>.</w:t>
            </w:r>
            <w:r>
              <w:rPr>
                <w:rFonts w:ascii="仿宋_GB2312" w:hAnsi="仿宋_GB2312" w:cs="仿宋_GB2312" w:eastAsia="仿宋_GB2312"/>
                <w:sz w:val="24"/>
              </w:rPr>
              <w:t>1.适用于伽利略全自动血型分析仪；</w:t>
            </w:r>
          </w:p>
          <w:p>
            <w:pPr>
              <w:pStyle w:val="null3"/>
              <w:jc w:val="both"/>
            </w:pPr>
            <w:r>
              <w:rPr>
                <w:rFonts w:ascii="仿宋_GB2312" w:hAnsi="仿宋_GB2312" w:cs="仿宋_GB2312" w:eastAsia="仿宋_GB2312"/>
                <w:sz w:val="24"/>
                <w:b/>
              </w:rPr>
              <w:t>2.4</w:t>
            </w:r>
            <w:r>
              <w:rPr>
                <w:rFonts w:ascii="仿宋_GB2312" w:hAnsi="仿宋_GB2312" w:cs="仿宋_GB2312" w:eastAsia="仿宋_GB2312"/>
                <w:sz w:val="24"/>
                <w:b/>
              </w:rPr>
              <w:t>.</w:t>
            </w:r>
            <w:r>
              <w:rPr>
                <w:rFonts w:ascii="仿宋_GB2312" w:hAnsi="仿宋_GB2312" w:cs="仿宋_GB2312" w:eastAsia="仿宋_GB2312"/>
                <w:sz w:val="24"/>
              </w:rPr>
              <w:t>2.板类型：一次性使用的标准96孔U型板，板条不可拆卸，为整板一体化设计，每孔容积300</w:t>
            </w:r>
            <w:r>
              <w:rPr>
                <w:rFonts w:ascii="仿宋_GB2312" w:hAnsi="仿宋_GB2312" w:cs="仿宋_GB2312" w:eastAsia="仿宋_GB2312"/>
                <w:sz w:val="24"/>
              </w:rPr>
              <w:t>μ</w:t>
            </w:r>
            <w:r>
              <w:rPr>
                <w:rFonts w:ascii="仿宋_GB2312" w:hAnsi="仿宋_GB2312" w:cs="仿宋_GB2312" w:eastAsia="仿宋_GB2312"/>
                <w:sz w:val="24"/>
              </w:rPr>
              <w:t>l；</w:t>
            </w:r>
          </w:p>
          <w:p>
            <w:pPr>
              <w:pStyle w:val="null3"/>
              <w:jc w:val="both"/>
            </w:pPr>
            <w:r>
              <w:rPr>
                <w:rFonts w:ascii="仿宋_GB2312" w:hAnsi="仿宋_GB2312" w:cs="仿宋_GB2312" w:eastAsia="仿宋_GB2312"/>
                <w:sz w:val="24"/>
                <w:b/>
              </w:rPr>
              <w:t>2.4</w:t>
            </w:r>
            <w:r>
              <w:rPr>
                <w:rFonts w:ascii="仿宋_GB2312" w:hAnsi="仿宋_GB2312" w:cs="仿宋_GB2312" w:eastAsia="仿宋_GB2312"/>
                <w:sz w:val="24"/>
                <w:b/>
              </w:rPr>
              <w:t>.</w:t>
            </w:r>
            <w:r>
              <w:rPr>
                <w:rFonts w:ascii="仿宋_GB2312" w:hAnsi="仿宋_GB2312" w:cs="仿宋_GB2312" w:eastAsia="仿宋_GB2312"/>
                <w:sz w:val="24"/>
              </w:rPr>
              <w:t>3.U型血型微板应透光度好，洁净透亮；</w:t>
            </w:r>
          </w:p>
          <w:p>
            <w:pPr>
              <w:pStyle w:val="null3"/>
              <w:jc w:val="both"/>
            </w:pPr>
            <w:r>
              <w:rPr>
                <w:rFonts w:ascii="仿宋_GB2312" w:hAnsi="仿宋_GB2312" w:cs="仿宋_GB2312" w:eastAsia="仿宋_GB2312"/>
                <w:sz w:val="24"/>
                <w:b/>
              </w:rPr>
              <w:t>2.4</w:t>
            </w:r>
            <w:r>
              <w:rPr>
                <w:rFonts w:ascii="仿宋_GB2312" w:hAnsi="仿宋_GB2312" w:cs="仿宋_GB2312" w:eastAsia="仿宋_GB2312"/>
                <w:sz w:val="24"/>
                <w:b/>
              </w:rPr>
              <w:t>.</w:t>
            </w:r>
            <w:r>
              <w:rPr>
                <w:rFonts w:ascii="仿宋_GB2312" w:hAnsi="仿宋_GB2312" w:cs="仿宋_GB2312" w:eastAsia="仿宋_GB2312"/>
                <w:sz w:val="24"/>
              </w:rPr>
              <w:t>4.规格：每箱10包，每包10块微板。</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标的名称：XANTUS加样针 URANUS加样针 血型仪清洗液 爱康血型仪专用96孔U型板 爱康酶免仪专用一次性试剂槽</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技术要求（包括对产品的认证、检验报告等）</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51"/>
              <w:gridCol w:w="952"/>
              <w:gridCol w:w="231"/>
              <w:gridCol w:w="157"/>
              <w:gridCol w:w="360"/>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标段</w:t>
                  </w:r>
                </w:p>
              </w:tc>
              <w:tc>
                <w:tcPr>
                  <w:tcW w:type="dxa" w:w="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物品名称</w:t>
                  </w:r>
                </w:p>
              </w:tc>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预算金额（元）</w:t>
                  </w:r>
                </w:p>
              </w:tc>
            </w:tr>
            <w:tr>
              <w:tc>
                <w:tcPr>
                  <w:tcW w:type="dxa" w:w="1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血检科</w:t>
                  </w:r>
                  <w:r>
                    <w:rPr>
                      <w:rFonts w:ascii="仿宋_GB2312" w:hAnsi="仿宋_GB2312" w:cs="仿宋_GB2312" w:eastAsia="仿宋_GB2312"/>
                      <w:sz w:val="21"/>
                    </w:rPr>
                    <w:t>XANTUS加样针</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900000</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630000</w:t>
                  </w:r>
                </w:p>
              </w:tc>
            </w:tr>
            <w:tr>
              <w:tc>
                <w:tcPr>
                  <w:tcW w:type="dxa" w:w="151"/>
                  <w:vMerge/>
                  <w:tcBorders>
                    <w:top w:val="none" w:color="000000" w:sz="4"/>
                    <w:left w:val="single" w:color="000000" w:sz="4"/>
                    <w:bottom w:val="single" w:color="000000" w:sz="4"/>
                    <w:right w:val="single" w:color="000000" w:sz="4"/>
                  </w:tcBorders>
                </w:tcP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血检科</w:t>
                  </w:r>
                  <w:r>
                    <w:rPr>
                      <w:rFonts w:ascii="仿宋_GB2312" w:hAnsi="仿宋_GB2312" w:cs="仿宋_GB2312" w:eastAsia="仿宋_GB2312"/>
                      <w:sz w:val="21"/>
                    </w:rPr>
                    <w:t>URANUS加样针</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150000</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82500</w:t>
                  </w:r>
                </w:p>
              </w:tc>
            </w:tr>
            <w:tr>
              <w:tc>
                <w:tcPr>
                  <w:tcW w:type="dxa" w:w="151"/>
                  <w:vMerge/>
                  <w:tcBorders>
                    <w:top w:val="none" w:color="000000" w:sz="4"/>
                    <w:left w:val="single" w:color="000000" w:sz="4"/>
                    <w:bottom w:val="single" w:color="000000" w:sz="4"/>
                    <w:right w:val="single" w:color="000000" w:sz="4"/>
                  </w:tcBorders>
                </w:tcP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血检科血型仪清洗液</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桶</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5000</w:t>
                  </w:r>
                </w:p>
              </w:tc>
            </w:tr>
            <w:tr>
              <w:tc>
                <w:tcPr>
                  <w:tcW w:type="dxa" w:w="151"/>
                  <w:vMerge/>
                  <w:tcBorders>
                    <w:top w:val="none" w:color="000000" w:sz="4"/>
                    <w:left w:val="single" w:color="000000" w:sz="4"/>
                    <w:bottom w:val="single" w:color="000000" w:sz="4"/>
                    <w:right w:val="single" w:color="000000" w:sz="4"/>
                  </w:tcBorders>
                </w:tcP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血检科爱康血型仪专用</w:t>
                  </w:r>
                  <w:r>
                    <w:rPr>
                      <w:rFonts w:ascii="仿宋_GB2312" w:hAnsi="仿宋_GB2312" w:cs="仿宋_GB2312" w:eastAsia="仿宋_GB2312"/>
                      <w:sz w:val="21"/>
                    </w:rPr>
                    <w:t>96孔U型板</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11000</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元</w:t>
                  </w:r>
                  <w:r>
                    <w:rPr>
                      <w:rFonts w:ascii="仿宋_GB2312" w:hAnsi="仿宋_GB2312" w:cs="仿宋_GB2312" w:eastAsia="仿宋_GB2312"/>
                      <w:sz w:val="21"/>
                    </w:rPr>
                    <w:t>/块</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143000</w:t>
                  </w:r>
                </w:p>
              </w:tc>
            </w:tr>
            <w:tr>
              <w:tc>
                <w:tcPr>
                  <w:tcW w:type="dxa" w:w="151"/>
                  <w:vMerge/>
                  <w:tcBorders>
                    <w:top w:val="none" w:color="000000" w:sz="4"/>
                    <w:left w:val="single" w:color="000000" w:sz="4"/>
                    <w:bottom w:val="single" w:color="000000" w:sz="4"/>
                    <w:right w:val="single" w:color="000000" w:sz="4"/>
                  </w:tcBorders>
                </w:tcP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血检科爱康酶免仪专用一次性试剂槽</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8000</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48000</w:t>
                  </w:r>
                </w:p>
              </w:tc>
            </w:tr>
          </w:tbl>
          <w:p>
            <w:pPr>
              <w:pStyle w:val="null3"/>
              <w:ind w:firstLine="482"/>
              <w:jc w:val="both"/>
            </w:pPr>
            <w:r>
              <w:rPr>
                <w:rFonts w:ascii="仿宋_GB2312" w:hAnsi="仿宋_GB2312" w:cs="仿宋_GB2312" w:eastAsia="仿宋_GB2312"/>
                <w:sz w:val="24"/>
                <w:b/>
              </w:rPr>
              <w:t>3.1  血检科XANTUS加样针</w:t>
            </w:r>
          </w:p>
          <w:p>
            <w:pPr>
              <w:pStyle w:val="null3"/>
              <w:jc w:val="both"/>
            </w:pPr>
            <w:r>
              <w:rPr>
                <w:rFonts w:ascii="仿宋_GB2312" w:hAnsi="仿宋_GB2312" w:cs="仿宋_GB2312" w:eastAsia="仿宋_GB2312"/>
                <w:sz w:val="24"/>
                <w:b/>
              </w:rPr>
              <w:t>3.1</w:t>
            </w:r>
            <w:r>
              <w:rPr>
                <w:rFonts w:ascii="仿宋_GB2312" w:hAnsi="仿宋_GB2312" w:cs="仿宋_GB2312" w:eastAsia="仿宋_GB2312"/>
                <w:sz w:val="24"/>
                <w:b/>
              </w:rPr>
              <w:t>.</w:t>
            </w:r>
            <w:r>
              <w:rPr>
                <w:rFonts w:ascii="仿宋_GB2312" w:hAnsi="仿宋_GB2312" w:cs="仿宋_GB2312" w:eastAsia="仿宋_GB2312"/>
                <w:sz w:val="24"/>
              </w:rPr>
              <w:t>1.规格为1100</w:t>
            </w:r>
            <w:r>
              <w:rPr>
                <w:rFonts w:ascii="仿宋_GB2312" w:hAnsi="仿宋_GB2312" w:cs="仿宋_GB2312" w:eastAsia="仿宋_GB2312"/>
                <w:sz w:val="24"/>
              </w:rPr>
              <w:t>μ</w:t>
            </w:r>
            <w:r>
              <w:rPr>
                <w:rFonts w:ascii="仿宋_GB2312" w:hAnsi="仿宋_GB2312" w:cs="仿宋_GB2312" w:eastAsia="仿宋_GB2312"/>
                <w:sz w:val="24"/>
              </w:rPr>
              <w:t>l/根的一次性加样针，适合深圳爱康公司生产的XANTUS全自动加样仪使用；</w:t>
            </w:r>
          </w:p>
          <w:p>
            <w:pPr>
              <w:pStyle w:val="null3"/>
              <w:jc w:val="both"/>
            </w:pPr>
            <w:r>
              <w:rPr>
                <w:rFonts w:ascii="仿宋_GB2312" w:hAnsi="仿宋_GB2312" w:cs="仿宋_GB2312" w:eastAsia="仿宋_GB2312"/>
                <w:sz w:val="24"/>
                <w:b/>
              </w:rPr>
              <w:t>3.1</w:t>
            </w:r>
            <w:r>
              <w:rPr>
                <w:rFonts w:ascii="仿宋_GB2312" w:hAnsi="仿宋_GB2312" w:cs="仿宋_GB2312" w:eastAsia="仿宋_GB2312"/>
                <w:sz w:val="24"/>
                <w:b/>
              </w:rPr>
              <w:t>.</w:t>
            </w:r>
            <w:r>
              <w:rPr>
                <w:rFonts w:ascii="仿宋_GB2312" w:hAnsi="仿宋_GB2312" w:cs="仿宋_GB2312" w:eastAsia="仿宋_GB2312"/>
                <w:sz w:val="24"/>
              </w:rPr>
              <w:t>2.应具备良好的导电材质，能够准确判断液位高度；支持液位、凝块、气泡检测功能，并能与现有系统配套，当有液位不足、有凝块、有气泡问题出现时，系统能够通过一次性加样针产品检测到问题；</w:t>
            </w:r>
          </w:p>
          <w:p>
            <w:pPr>
              <w:pStyle w:val="null3"/>
              <w:jc w:val="both"/>
            </w:pPr>
            <w:r>
              <w:rPr>
                <w:rFonts w:ascii="仿宋_GB2312" w:hAnsi="仿宋_GB2312" w:cs="仿宋_GB2312" w:eastAsia="仿宋_GB2312"/>
                <w:sz w:val="24"/>
                <w:b/>
              </w:rPr>
              <w:t>3.1</w:t>
            </w:r>
            <w:r>
              <w:rPr>
                <w:rFonts w:ascii="仿宋_GB2312" w:hAnsi="仿宋_GB2312" w:cs="仿宋_GB2312" w:eastAsia="仿宋_GB2312"/>
                <w:sz w:val="24"/>
                <w:b/>
              </w:rPr>
              <w:t>.</w:t>
            </w:r>
            <w:r>
              <w:rPr>
                <w:rFonts w:ascii="仿宋_GB2312" w:hAnsi="仿宋_GB2312" w:cs="仿宋_GB2312" w:eastAsia="仿宋_GB2312"/>
                <w:sz w:val="24"/>
              </w:rPr>
              <w:t>3.一次性加样针外壳光洁，产品批次间无差异；</w:t>
            </w:r>
          </w:p>
          <w:p>
            <w:pPr>
              <w:pStyle w:val="null3"/>
              <w:jc w:val="both"/>
            </w:pPr>
            <w:r>
              <w:rPr>
                <w:rFonts w:ascii="仿宋_GB2312" w:hAnsi="仿宋_GB2312" w:cs="仿宋_GB2312" w:eastAsia="仿宋_GB2312"/>
                <w:sz w:val="24"/>
                <w:b/>
              </w:rPr>
              <w:t>3.1</w:t>
            </w:r>
            <w:r>
              <w:rPr>
                <w:rFonts w:ascii="仿宋_GB2312" w:hAnsi="仿宋_GB2312" w:cs="仿宋_GB2312" w:eastAsia="仿宋_GB2312"/>
                <w:sz w:val="24"/>
                <w:b/>
              </w:rPr>
              <w:t>.</w:t>
            </w:r>
            <w:r>
              <w:rPr>
                <w:rFonts w:ascii="仿宋_GB2312" w:hAnsi="仿宋_GB2312" w:cs="仿宋_GB2312" w:eastAsia="仿宋_GB2312"/>
                <w:sz w:val="24"/>
              </w:rPr>
              <w:t>4. 储存时间：≥12个月。</w:t>
            </w:r>
          </w:p>
          <w:p>
            <w:pPr>
              <w:pStyle w:val="null3"/>
              <w:ind w:firstLine="482"/>
              <w:jc w:val="both"/>
            </w:pPr>
            <w:r>
              <w:rPr>
                <w:rFonts w:ascii="仿宋_GB2312" w:hAnsi="仿宋_GB2312" w:cs="仿宋_GB2312" w:eastAsia="仿宋_GB2312"/>
                <w:sz w:val="24"/>
                <w:b/>
              </w:rPr>
              <w:t xml:space="preserve"> </w:t>
            </w:r>
            <w:r>
              <w:rPr>
                <w:rFonts w:ascii="仿宋_GB2312" w:hAnsi="仿宋_GB2312" w:cs="仿宋_GB2312" w:eastAsia="仿宋_GB2312"/>
                <w:sz w:val="24"/>
                <w:b/>
              </w:rPr>
              <w:t>3.2  血检科URANUS加样针</w:t>
            </w:r>
          </w:p>
          <w:p>
            <w:pPr>
              <w:pStyle w:val="null3"/>
              <w:jc w:val="both"/>
            </w:pPr>
            <w:r>
              <w:rPr>
                <w:rFonts w:ascii="仿宋_GB2312" w:hAnsi="仿宋_GB2312" w:cs="仿宋_GB2312" w:eastAsia="仿宋_GB2312"/>
                <w:sz w:val="24"/>
                <w:b/>
              </w:rPr>
              <w:t>3.2</w:t>
            </w:r>
            <w:r>
              <w:rPr>
                <w:rFonts w:ascii="仿宋_GB2312" w:hAnsi="仿宋_GB2312" w:cs="仿宋_GB2312" w:eastAsia="仿宋_GB2312"/>
                <w:sz w:val="24"/>
                <w:b/>
              </w:rPr>
              <w:t>.</w:t>
            </w:r>
            <w:r>
              <w:rPr>
                <w:rFonts w:ascii="仿宋_GB2312" w:hAnsi="仿宋_GB2312" w:cs="仿宋_GB2312" w:eastAsia="仿宋_GB2312"/>
                <w:sz w:val="24"/>
              </w:rPr>
              <w:t>1.规格为1000</w:t>
            </w:r>
            <w:r>
              <w:rPr>
                <w:rFonts w:ascii="仿宋_GB2312" w:hAnsi="仿宋_GB2312" w:cs="仿宋_GB2312" w:eastAsia="仿宋_GB2312"/>
                <w:sz w:val="24"/>
              </w:rPr>
              <w:t>μ</w:t>
            </w:r>
            <w:r>
              <w:rPr>
                <w:rFonts w:ascii="仿宋_GB2312" w:hAnsi="仿宋_GB2312" w:cs="仿宋_GB2312" w:eastAsia="仿宋_GB2312"/>
                <w:sz w:val="24"/>
              </w:rPr>
              <w:t>l/根的一次性加样针，适合深圳爱康公司生产的URANUS全自动酶免仪使用；</w:t>
            </w:r>
          </w:p>
          <w:p>
            <w:pPr>
              <w:pStyle w:val="null3"/>
              <w:jc w:val="both"/>
            </w:pPr>
            <w:r>
              <w:rPr>
                <w:rFonts w:ascii="仿宋_GB2312" w:hAnsi="仿宋_GB2312" w:cs="仿宋_GB2312" w:eastAsia="仿宋_GB2312"/>
                <w:sz w:val="24"/>
                <w:b/>
              </w:rPr>
              <w:t>3.2</w:t>
            </w:r>
            <w:r>
              <w:rPr>
                <w:rFonts w:ascii="仿宋_GB2312" w:hAnsi="仿宋_GB2312" w:cs="仿宋_GB2312" w:eastAsia="仿宋_GB2312"/>
                <w:sz w:val="24"/>
                <w:b/>
              </w:rPr>
              <w:t>.</w:t>
            </w:r>
            <w:r>
              <w:rPr>
                <w:rFonts w:ascii="仿宋_GB2312" w:hAnsi="仿宋_GB2312" w:cs="仿宋_GB2312" w:eastAsia="仿宋_GB2312"/>
                <w:sz w:val="24"/>
              </w:rPr>
              <w:t>2.应具备良好的压力感应性能，支持液位、气泡检测功能，并能与现有系统配套，当液位不足、有气泡问题出现时，系统能够通过一次性加样针产品检测到问题；</w:t>
            </w:r>
          </w:p>
          <w:p>
            <w:pPr>
              <w:pStyle w:val="null3"/>
              <w:jc w:val="both"/>
            </w:pPr>
            <w:r>
              <w:rPr>
                <w:rFonts w:ascii="仿宋_GB2312" w:hAnsi="仿宋_GB2312" w:cs="仿宋_GB2312" w:eastAsia="仿宋_GB2312"/>
                <w:sz w:val="24"/>
                <w:b/>
              </w:rPr>
              <w:t>3.2</w:t>
            </w:r>
            <w:r>
              <w:rPr>
                <w:rFonts w:ascii="仿宋_GB2312" w:hAnsi="仿宋_GB2312" w:cs="仿宋_GB2312" w:eastAsia="仿宋_GB2312"/>
                <w:sz w:val="24"/>
                <w:b/>
              </w:rPr>
              <w:t>.</w:t>
            </w:r>
            <w:r>
              <w:rPr>
                <w:rFonts w:ascii="仿宋_GB2312" w:hAnsi="仿宋_GB2312" w:cs="仿宋_GB2312" w:eastAsia="仿宋_GB2312"/>
                <w:sz w:val="24"/>
              </w:rPr>
              <w:t>3.加样针产品外壳光洁，产品批次间无差异；</w:t>
            </w:r>
          </w:p>
          <w:p>
            <w:pPr>
              <w:pStyle w:val="null3"/>
              <w:jc w:val="both"/>
            </w:pPr>
            <w:r>
              <w:rPr>
                <w:rFonts w:ascii="仿宋_GB2312" w:hAnsi="仿宋_GB2312" w:cs="仿宋_GB2312" w:eastAsia="仿宋_GB2312"/>
                <w:sz w:val="24"/>
                <w:b/>
              </w:rPr>
              <w:t>3.2</w:t>
            </w:r>
            <w:r>
              <w:rPr>
                <w:rFonts w:ascii="仿宋_GB2312" w:hAnsi="仿宋_GB2312" w:cs="仿宋_GB2312" w:eastAsia="仿宋_GB2312"/>
                <w:sz w:val="24"/>
                <w:b/>
              </w:rPr>
              <w:t>.</w:t>
            </w:r>
            <w:r>
              <w:rPr>
                <w:rFonts w:ascii="仿宋_GB2312" w:hAnsi="仿宋_GB2312" w:cs="仿宋_GB2312" w:eastAsia="仿宋_GB2312"/>
                <w:sz w:val="24"/>
              </w:rPr>
              <w:t>4.储存时间：≥12个月。</w:t>
            </w:r>
          </w:p>
          <w:p>
            <w:pPr>
              <w:pStyle w:val="null3"/>
              <w:ind w:firstLine="482"/>
              <w:jc w:val="both"/>
            </w:pPr>
            <w:r>
              <w:rPr>
                <w:rFonts w:ascii="仿宋_GB2312" w:hAnsi="仿宋_GB2312" w:cs="仿宋_GB2312" w:eastAsia="仿宋_GB2312"/>
                <w:sz w:val="24"/>
                <w:b/>
              </w:rPr>
              <w:t xml:space="preserve"> </w:t>
            </w:r>
            <w:r>
              <w:rPr>
                <w:rFonts w:ascii="仿宋_GB2312" w:hAnsi="仿宋_GB2312" w:cs="仿宋_GB2312" w:eastAsia="仿宋_GB2312"/>
                <w:sz w:val="24"/>
                <w:b/>
              </w:rPr>
              <w:t>3.3  血检科全自动血型仪系统清洗液</w:t>
            </w:r>
          </w:p>
          <w:p>
            <w:pPr>
              <w:pStyle w:val="null3"/>
              <w:jc w:val="both"/>
            </w:pPr>
            <w:r>
              <w:rPr>
                <w:rFonts w:ascii="仿宋_GB2312" w:hAnsi="仿宋_GB2312" w:cs="仿宋_GB2312" w:eastAsia="仿宋_GB2312"/>
                <w:sz w:val="24"/>
                <w:b/>
              </w:rPr>
              <w:t>3.3</w:t>
            </w:r>
            <w:r>
              <w:rPr>
                <w:rFonts w:ascii="仿宋_GB2312" w:hAnsi="仿宋_GB2312" w:cs="仿宋_GB2312" w:eastAsia="仿宋_GB2312"/>
                <w:sz w:val="24"/>
                <w:b/>
              </w:rPr>
              <w:t>.</w:t>
            </w:r>
            <w:r>
              <w:rPr>
                <w:rFonts w:ascii="仿宋_GB2312" w:hAnsi="仿宋_GB2312" w:cs="仿宋_GB2312" w:eastAsia="仿宋_GB2312"/>
                <w:sz w:val="24"/>
              </w:rPr>
              <w:t>1.容量：5L/瓶；</w:t>
            </w:r>
          </w:p>
          <w:p>
            <w:pPr>
              <w:pStyle w:val="null3"/>
              <w:jc w:val="both"/>
            </w:pPr>
            <w:r>
              <w:rPr>
                <w:rFonts w:ascii="仿宋_GB2312" w:hAnsi="仿宋_GB2312" w:cs="仿宋_GB2312" w:eastAsia="仿宋_GB2312"/>
                <w:sz w:val="24"/>
                <w:b/>
              </w:rPr>
              <w:t>3.3</w:t>
            </w:r>
            <w:r>
              <w:rPr>
                <w:rFonts w:ascii="仿宋_GB2312" w:hAnsi="仿宋_GB2312" w:cs="仿宋_GB2312" w:eastAsia="仿宋_GB2312"/>
                <w:sz w:val="24"/>
                <w:b/>
              </w:rPr>
              <w:t>.</w:t>
            </w:r>
            <w:r>
              <w:rPr>
                <w:rFonts w:ascii="仿宋_GB2312" w:hAnsi="仿宋_GB2312" w:cs="仿宋_GB2312" w:eastAsia="仿宋_GB2312"/>
                <w:sz w:val="24"/>
              </w:rPr>
              <w:t>2.原装生产，能够满足汉泰或爱康全自动血型仪系统清洗维护工作；</w:t>
            </w:r>
          </w:p>
          <w:p>
            <w:pPr>
              <w:pStyle w:val="null3"/>
              <w:jc w:val="both"/>
            </w:pPr>
            <w:r>
              <w:rPr>
                <w:rFonts w:ascii="仿宋_GB2312" w:hAnsi="仿宋_GB2312" w:cs="仿宋_GB2312" w:eastAsia="仿宋_GB2312"/>
                <w:sz w:val="24"/>
                <w:b/>
              </w:rPr>
              <w:t>3.3</w:t>
            </w:r>
            <w:r>
              <w:rPr>
                <w:rFonts w:ascii="仿宋_GB2312" w:hAnsi="仿宋_GB2312" w:cs="仿宋_GB2312" w:eastAsia="仿宋_GB2312"/>
                <w:sz w:val="24"/>
                <w:b/>
              </w:rPr>
              <w:t>.</w:t>
            </w:r>
            <w:r>
              <w:rPr>
                <w:rFonts w:ascii="仿宋_GB2312" w:hAnsi="仿宋_GB2312" w:cs="仿宋_GB2312" w:eastAsia="仿宋_GB2312"/>
                <w:sz w:val="24"/>
              </w:rPr>
              <w:t>3.储存时间：≥12个月。</w:t>
            </w:r>
          </w:p>
          <w:p>
            <w:pPr>
              <w:pStyle w:val="null3"/>
              <w:ind w:firstLine="482"/>
              <w:jc w:val="both"/>
            </w:pPr>
            <w:r>
              <w:rPr>
                <w:rFonts w:ascii="仿宋_GB2312" w:hAnsi="仿宋_GB2312" w:cs="仿宋_GB2312" w:eastAsia="仿宋_GB2312"/>
                <w:sz w:val="24"/>
                <w:b/>
              </w:rPr>
              <w:t xml:space="preserve"> </w:t>
            </w:r>
            <w:r>
              <w:rPr>
                <w:rFonts w:ascii="仿宋_GB2312" w:hAnsi="仿宋_GB2312" w:cs="仿宋_GB2312" w:eastAsia="仿宋_GB2312"/>
                <w:sz w:val="24"/>
                <w:b/>
              </w:rPr>
              <w:t>3.4  血检科爱康血型仪专用96孔U型板</w:t>
            </w:r>
          </w:p>
          <w:p>
            <w:pPr>
              <w:pStyle w:val="null3"/>
              <w:jc w:val="both"/>
            </w:pPr>
            <w:r>
              <w:rPr>
                <w:rFonts w:ascii="仿宋_GB2312" w:hAnsi="仿宋_GB2312" w:cs="仿宋_GB2312" w:eastAsia="仿宋_GB2312"/>
                <w:sz w:val="24"/>
                <w:b/>
              </w:rPr>
              <w:t>3.4</w:t>
            </w:r>
            <w:r>
              <w:rPr>
                <w:rFonts w:ascii="仿宋_GB2312" w:hAnsi="仿宋_GB2312" w:cs="仿宋_GB2312" w:eastAsia="仿宋_GB2312"/>
                <w:sz w:val="24"/>
                <w:b/>
              </w:rPr>
              <w:t>.</w:t>
            </w:r>
            <w:r>
              <w:rPr>
                <w:rFonts w:ascii="仿宋_GB2312" w:hAnsi="仿宋_GB2312" w:cs="仿宋_GB2312" w:eastAsia="仿宋_GB2312"/>
                <w:sz w:val="24"/>
              </w:rPr>
              <w:t>1.适用于Metis全自动血型分析仪；</w:t>
            </w:r>
          </w:p>
          <w:p>
            <w:pPr>
              <w:pStyle w:val="null3"/>
              <w:jc w:val="both"/>
            </w:pPr>
            <w:r>
              <w:rPr>
                <w:rFonts w:ascii="仿宋_GB2312" w:hAnsi="仿宋_GB2312" w:cs="仿宋_GB2312" w:eastAsia="仿宋_GB2312"/>
                <w:sz w:val="24"/>
                <w:b/>
              </w:rPr>
              <w:t>3.4</w:t>
            </w:r>
            <w:r>
              <w:rPr>
                <w:rFonts w:ascii="仿宋_GB2312" w:hAnsi="仿宋_GB2312" w:cs="仿宋_GB2312" w:eastAsia="仿宋_GB2312"/>
                <w:sz w:val="24"/>
                <w:b/>
              </w:rPr>
              <w:t>.</w:t>
            </w:r>
            <w:r>
              <w:rPr>
                <w:rFonts w:ascii="仿宋_GB2312" w:hAnsi="仿宋_GB2312" w:cs="仿宋_GB2312" w:eastAsia="仿宋_GB2312"/>
                <w:sz w:val="24"/>
              </w:rPr>
              <w:t>2.板类型：一次性使用的标准96孔U型板，板条不可拆卸，为整板一体化设计，每孔容积300ul；</w:t>
            </w:r>
          </w:p>
          <w:p>
            <w:pPr>
              <w:pStyle w:val="null3"/>
              <w:jc w:val="both"/>
            </w:pPr>
            <w:r>
              <w:rPr>
                <w:rFonts w:ascii="仿宋_GB2312" w:hAnsi="仿宋_GB2312" w:cs="仿宋_GB2312" w:eastAsia="仿宋_GB2312"/>
                <w:sz w:val="24"/>
                <w:b/>
              </w:rPr>
              <w:t>3.4</w:t>
            </w:r>
            <w:r>
              <w:rPr>
                <w:rFonts w:ascii="仿宋_GB2312" w:hAnsi="仿宋_GB2312" w:cs="仿宋_GB2312" w:eastAsia="仿宋_GB2312"/>
                <w:sz w:val="24"/>
                <w:b/>
              </w:rPr>
              <w:t>.</w:t>
            </w:r>
            <w:r>
              <w:rPr>
                <w:rFonts w:ascii="仿宋_GB2312" w:hAnsi="仿宋_GB2312" w:cs="仿宋_GB2312" w:eastAsia="仿宋_GB2312"/>
                <w:sz w:val="24"/>
              </w:rPr>
              <w:t>3.U型血型微板底部内表面采用雾面技术，有效避免判读的反光效应；同时雾面设计增大摩擦力，避免非凝集的红细胞滑落，提高结果判读准确性；</w:t>
            </w:r>
          </w:p>
          <w:p>
            <w:pPr>
              <w:pStyle w:val="null3"/>
              <w:jc w:val="both"/>
            </w:pPr>
            <w:r>
              <w:rPr>
                <w:rFonts w:ascii="仿宋_GB2312" w:hAnsi="仿宋_GB2312" w:cs="仿宋_GB2312" w:eastAsia="仿宋_GB2312"/>
                <w:sz w:val="24"/>
                <w:b/>
              </w:rPr>
              <w:t>3.4</w:t>
            </w:r>
            <w:r>
              <w:rPr>
                <w:rFonts w:ascii="仿宋_GB2312" w:hAnsi="仿宋_GB2312" w:cs="仿宋_GB2312" w:eastAsia="仿宋_GB2312"/>
                <w:sz w:val="24"/>
                <w:b/>
              </w:rPr>
              <w:t>.</w:t>
            </w:r>
            <w:r>
              <w:rPr>
                <w:rFonts w:ascii="仿宋_GB2312" w:hAnsi="仿宋_GB2312" w:cs="仿宋_GB2312" w:eastAsia="仿宋_GB2312"/>
                <w:sz w:val="24"/>
              </w:rPr>
              <w:t>4.U型血型微板的底部孔间做了不透光处理，消除孔间干扰，每一个孔的成像图像清晰，分析结果准确，溯源性强。</w:t>
            </w:r>
          </w:p>
          <w:p>
            <w:pPr>
              <w:pStyle w:val="null3"/>
              <w:ind w:firstLine="482"/>
              <w:jc w:val="both"/>
            </w:pPr>
            <w:r>
              <w:rPr>
                <w:rFonts w:ascii="仿宋_GB2312" w:hAnsi="仿宋_GB2312" w:cs="仿宋_GB2312" w:eastAsia="仿宋_GB2312"/>
                <w:sz w:val="24"/>
                <w:b/>
              </w:rPr>
              <w:t>3.5  血检科爱康酶免仪专用一次性试剂槽</w:t>
            </w:r>
          </w:p>
          <w:p>
            <w:pPr>
              <w:pStyle w:val="null3"/>
              <w:jc w:val="both"/>
            </w:pPr>
            <w:r>
              <w:rPr>
                <w:rFonts w:ascii="仿宋_GB2312" w:hAnsi="仿宋_GB2312" w:cs="仿宋_GB2312" w:eastAsia="仿宋_GB2312"/>
                <w:sz w:val="24"/>
                <w:b/>
              </w:rPr>
              <w:t>3.5</w:t>
            </w:r>
            <w:r>
              <w:rPr>
                <w:rFonts w:ascii="仿宋_GB2312" w:hAnsi="仿宋_GB2312" w:cs="仿宋_GB2312" w:eastAsia="仿宋_GB2312"/>
                <w:sz w:val="24"/>
                <w:b/>
              </w:rPr>
              <w:t>.</w:t>
            </w:r>
            <w:r>
              <w:rPr>
                <w:rFonts w:ascii="仿宋_GB2312" w:hAnsi="仿宋_GB2312" w:cs="仿宋_GB2312" w:eastAsia="仿宋_GB2312"/>
                <w:sz w:val="24"/>
              </w:rPr>
              <w:t>1.用于爱康全自动酶免分析系统各种专用和通用试剂的分配;专用耗材；</w:t>
            </w:r>
          </w:p>
          <w:p>
            <w:pPr>
              <w:pStyle w:val="null3"/>
              <w:jc w:val="both"/>
            </w:pPr>
            <w:r>
              <w:rPr>
                <w:rFonts w:ascii="仿宋_GB2312" w:hAnsi="仿宋_GB2312" w:cs="仿宋_GB2312" w:eastAsia="仿宋_GB2312"/>
                <w:sz w:val="24"/>
                <w:b/>
              </w:rPr>
              <w:t>3.5</w:t>
            </w:r>
            <w:r>
              <w:rPr>
                <w:rFonts w:ascii="仿宋_GB2312" w:hAnsi="仿宋_GB2312" w:cs="仿宋_GB2312" w:eastAsia="仿宋_GB2312"/>
                <w:sz w:val="24"/>
                <w:b/>
              </w:rPr>
              <w:t>.</w:t>
            </w:r>
            <w:r>
              <w:rPr>
                <w:rFonts w:ascii="仿宋_GB2312" w:hAnsi="仿宋_GB2312" w:cs="仿宋_GB2312" w:eastAsia="仿宋_GB2312"/>
                <w:sz w:val="24"/>
              </w:rPr>
              <w:t>2.适合爱康酶免仪上机使用，能和爱康酶免仪上的专用试剂盒配套适用；</w:t>
            </w:r>
          </w:p>
          <w:p>
            <w:pPr>
              <w:pStyle w:val="null3"/>
              <w:jc w:val="both"/>
            </w:pPr>
            <w:r>
              <w:rPr>
                <w:rFonts w:ascii="仿宋_GB2312" w:hAnsi="仿宋_GB2312" w:cs="仿宋_GB2312" w:eastAsia="仿宋_GB2312"/>
                <w:sz w:val="24"/>
                <w:b/>
              </w:rPr>
              <w:t>3.5</w:t>
            </w:r>
            <w:r>
              <w:rPr>
                <w:rFonts w:ascii="仿宋_GB2312" w:hAnsi="仿宋_GB2312" w:cs="仿宋_GB2312" w:eastAsia="仿宋_GB2312"/>
                <w:sz w:val="24"/>
                <w:b/>
              </w:rPr>
              <w:t>.</w:t>
            </w:r>
            <w:r>
              <w:rPr>
                <w:rFonts w:ascii="仿宋_GB2312" w:hAnsi="仿宋_GB2312" w:cs="仿宋_GB2312" w:eastAsia="仿宋_GB2312"/>
                <w:sz w:val="24"/>
              </w:rPr>
              <w:t>3.容量：≤100ml。</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按照采购人要求分批供货接到甲方供货通知七日 内交货；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按照采购人要求分批供货接到甲方供货通知七日 内交货；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按照采购人要求分批供货接到甲方供货通知七日 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西安市中心血站指定地点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合同签订后每满三个月后5个工作日内根据各 中标供应商所供试剂的实际数量据实结算一次</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合同签订后每满三个月后5个工作日内根据各 中标供应商所供试剂的实际数量据实结算一次。</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合同签订后每满三个月后5个工作日内根据各中标供应商所供试剂的实际数量据实结算一次</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按现行的国家标准或国家行政部门颁布的法律法规、规章制度以及相应的行业标准等进行货物验收，如发现质量问题应进行退换货。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按现行的国家标准或国家行政部门颁布的法律法规、规章制度以及相应的行业标准等进行货物验收，如发现质量问题应进行退换货。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按现行的国家标准或国家行政部门颁布的法律法规、规章制度以及相应的行业标准等进行货物验收，如发现质量问题应进行退换货。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产品到交货地点的有效期大于6个月；在使用期间如出现质量问题，应随时予以更换，保证血液检测工作的正常进行。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产品到交货地点的有效期大于6个月；在使用期间如出现质量问题，应随时予以更换，保证血液检测工作的正常进行。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产品到交货地点的有效期大于6个月；在使用期间如出现质量问题，应随时予以更换，保证血液检测工作的正常进行。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1、因执行本合同所发生的或与本合同有关的一切争议，双方应通过友好协商解决。如协商不成，任何一方可将争议提交本合同交货地 法院或仲裁委员会裁决。 2、在诉讼或仲裁期间，除提交裁决的争议事项外，甲方要求乙方仍继续履行合同的其他交货义务，乙方应无条件继续履行。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1、因执行本合同所发生的或与本合同有关的一切争议，双方应通过友好协商解决。如协商不成，任何一方可将争议提交本合同交货地 法院或仲裁委员会裁决。 2、在诉讼或仲裁期间，除提交裁决的争议事项外，甲方要求乙方仍继续履行合同的其他交货义务，乙方应无条件继续履行。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1、因执行本合同所发生的或与本合同有关的一切争议，双方应通过友好协商解决。如协商不成，任何一方可将争议提交本合同交货地 法院或仲裁委员会裁决。 2、在诉讼或仲裁期间，除提交裁决的争议事项外，甲方要求乙方仍继续履行合同的其他交货义务，乙方应无条件继续履行。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资格审查资料.pdf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资格审查资料.pdf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资格审查资料.pdf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 10、供应商提供非我站职工及其亲属投资举办的企业承诺书。 11、供应商提供质量保证承诺书。 12、本项目不接受联合体投标。</w:t>
            </w:r>
          </w:p>
        </w:tc>
        <w:tc>
          <w:tcPr>
            <w:tcW w:type="dxa" w:w="1661"/>
          </w:tcPr>
          <w:p>
            <w:pPr>
              <w:pStyle w:val="null3"/>
            </w:pPr>
            <w:r>
              <w:rPr>
                <w:rFonts w:ascii="仿宋_GB2312" w:hAnsi="仿宋_GB2312" w:cs="仿宋_GB2312" w:eastAsia="仿宋_GB2312"/>
              </w:rPr>
              <w:t>资格审查资料.pdf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 10、供应商提供非我站职工及其亲属投资举办的企业承诺书。 11、供应商提供质量保证承诺书。 12、本项目不接受联合体投标。</w:t>
            </w:r>
          </w:p>
        </w:tc>
        <w:tc>
          <w:tcPr>
            <w:tcW w:type="dxa" w:w="1661"/>
          </w:tcPr>
          <w:p>
            <w:pPr>
              <w:pStyle w:val="null3"/>
            </w:pPr>
            <w:r>
              <w:rPr>
                <w:rFonts w:ascii="仿宋_GB2312" w:hAnsi="仿宋_GB2312" w:cs="仿宋_GB2312" w:eastAsia="仿宋_GB2312"/>
              </w:rPr>
              <w:t>资格审查资料.pdf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 10、供应商提供非我站职工及其亲属投资举办的企业承诺书。 11、供应商提供质量保证承诺书。 12、本项目不接受联合体投标。</w:t>
            </w:r>
          </w:p>
        </w:tc>
        <w:tc>
          <w:tcPr>
            <w:tcW w:type="dxa" w:w="1661"/>
          </w:tcPr>
          <w:p>
            <w:pPr>
              <w:pStyle w:val="null3"/>
            </w:pPr>
            <w:r>
              <w:rPr>
                <w:rFonts w:ascii="仿宋_GB2312" w:hAnsi="仿宋_GB2312" w:cs="仿宋_GB2312" w:eastAsia="仿宋_GB2312"/>
              </w:rPr>
              <w:t>资格审查资料.pdf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商务要求主要条款</w:t>
            </w:r>
          </w:p>
        </w:tc>
        <w:tc>
          <w:tcPr>
            <w:tcW w:type="dxa" w:w="2492"/>
          </w:tcPr>
          <w:p>
            <w:pPr>
              <w:pStyle w:val="null3"/>
            </w:pPr>
            <w:r>
              <w:rPr>
                <w:rFonts w:ascii="仿宋_GB2312" w:hAnsi="仿宋_GB2312" w:cs="仿宋_GB2312" w:eastAsia="仿宋_GB2312"/>
              </w:rPr>
              <w:t>经过资格审查合格的投标人，响应文件中对付款方式、交货期限及相关服务等内容进行响应说明，按其响应程度计0～5分，优于招标文件合同主要条款计5分、符合招标文件合同主要条款要求计4分、缺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产品技术指标及功能</w:t>
            </w:r>
          </w:p>
        </w:tc>
        <w:tc>
          <w:tcPr>
            <w:tcW w:type="dxa" w:w="2492"/>
          </w:tcPr>
          <w:p>
            <w:pPr>
              <w:pStyle w:val="null3"/>
            </w:pPr>
            <w:r>
              <w:rPr>
                <w:rFonts w:ascii="仿宋_GB2312" w:hAnsi="仿宋_GB2312" w:cs="仿宋_GB2312" w:eastAsia="仿宋_GB2312"/>
              </w:rPr>
              <w:t>1、产品的技术指标和性能对招标文件的响应程度，提供了产品说明书等技术资料，完全符合、响应招标文件要求，没有负偏离计10分；技术指标参数每负偏离一项扣1分，扣完为止。 2、产品整体表述一致，附相关证明材料（包括但不限于质检报告、彩页、官网截图等），按其响应程度计0～5分，优秀计5分、满足计3-4.9分、基本满足计1-2.9分、无响应说明的不计分 3、产品经过临床使用（提供客户使用证明材料），每提供一个得1分，最高得5分。 4、产品安全可靠，按其响应程度计0～5分，优秀计5分、满足计3-4.9分、基本满足计1-2.9分、无响应说明的不计分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来源渠道正常（包括但不限于产品制造商授权、销售协议、代理协议等），质量有保证，无假货、水货，检验手续合法有效、无产权纠纷赋，提供相关证明材料。评标委员会根据响应情况进行赋分。证明资料齐全、质量有保证赋[10-15分]；证明资料较齐全赋[5-9.9 分)；证明资料较少赋[1-4.9分)；不提供本项不得分。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投标方需提供近三年内的业绩（中标合同），每份业绩为2分，最高10分。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1、项目组织实施计划完整可行，人力、财力等保障措施可靠，按其响应程度计0～5分。优秀计5分、满足计3-4.9分、基本满足计1-2.9分、无响应说明的不计分 2、提供详尽的培训方案及培训计划，培训内容应包括所投产品的原理和技术性能按其响应程度计0～5分。优秀计5分、满足计3-4.9分、基本满足计1-2.9分、无响应说明的不计分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1、对本次投标产品的售后服务措施，（不限于供货配送方案、运输保管方案、必要的技术支持、人员配备、产品调换方案）内容具体、可行。按其响应程度计0～2.5分。 2、售后服务承诺，对产品售后可能出现的风险有完整的紧急预案，且有相应的承诺，按其响应程度，计0～2.5分。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商务要求主要条款</w:t>
            </w:r>
          </w:p>
        </w:tc>
        <w:tc>
          <w:tcPr>
            <w:tcW w:type="dxa" w:w="2492"/>
          </w:tcPr>
          <w:p>
            <w:pPr>
              <w:pStyle w:val="null3"/>
            </w:pPr>
            <w:r>
              <w:rPr>
                <w:rFonts w:ascii="仿宋_GB2312" w:hAnsi="仿宋_GB2312" w:cs="仿宋_GB2312" w:eastAsia="仿宋_GB2312"/>
              </w:rPr>
              <w:t>经过资格审查合格的投标人，响应文件中对付款方式、交货期限及相关服务等内容进行响应说明，按其响应程度计0～5分，优于招标文件合同主要条款计5分、符合招标文件合同主要条款要求计4分、缺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产品技术指标及功能</w:t>
            </w:r>
          </w:p>
        </w:tc>
        <w:tc>
          <w:tcPr>
            <w:tcW w:type="dxa" w:w="2492"/>
          </w:tcPr>
          <w:p>
            <w:pPr>
              <w:pStyle w:val="null3"/>
            </w:pPr>
            <w:r>
              <w:rPr>
                <w:rFonts w:ascii="仿宋_GB2312" w:hAnsi="仿宋_GB2312" w:cs="仿宋_GB2312" w:eastAsia="仿宋_GB2312"/>
              </w:rPr>
              <w:t>1、产品的技术指标和性能对招标文件的响应程度，提供了产品说明书等技术资料，完全符合、响应招标文件要求，没有负偏离计10分；技术指标参数每负偏离一项扣1分，扣完为止。 2、产品整体表述一致，附相关证明材料（包括但不限于质检报告、彩页、官网截图等），按其响应程度计0～5分，优秀计5分、满足计3-4.9分、基本满足计1-2.9分、无响应说明的不计分 3、产品经过临床使用（提供客户使用证明材料），每提供一个得1分，最高得5分。 4、产品安全可靠，按其响应程度计0～5分，优秀计5分、满足计3-4.9分、基本满足计1-2.9分、无响应说明的不计分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来源渠道正常（包括但不限于产品制造商授权、销售协议、代理协议等），质量有保证，无假货、水货，检验手续合法有效、无产权纠纷赋，提供相关证明材料。评标委员会根据响应情况进行赋分。证明资料齐全、质量有保证赋[10-15分]；证明资料较齐全赋[5-9.9 分)；证明资料较少赋[1-4.9分)；不提供本项不得分。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投标方需提供近三年内的业绩（中标合同），每份业绩为2分，最高10分。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1、项目组织实施计划完整可行，人力、财力等保障措施可靠，按其响应程度计0～5分。优秀计5分、满足计3-4.9分、基本满足计1-2.9分、无响应说明的不计分 2、提供详尽的培训方案及培训计划，培训内容应包括所投产品的原理和技术性能按其响应程度计0～5分。优秀计5分、满足计3-4.9分、基本满足计1-2.9分、无响应说明的不计分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1、对本次投标产品的售后服务措施，（不限于供货配送方案、运输保管方案、必要的技术支持、人员配备、产品调换方案）内容具体、可行。按其响应程度计0～2.5分。 2、售后服务承诺，对产品售后可能出现的风险有完整的紧急预案，且有相应的承诺，按其响应程度，计0～2.5分。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商务要求主要条款</w:t>
            </w:r>
          </w:p>
        </w:tc>
        <w:tc>
          <w:tcPr>
            <w:tcW w:type="dxa" w:w="2492"/>
          </w:tcPr>
          <w:p>
            <w:pPr>
              <w:pStyle w:val="null3"/>
            </w:pPr>
            <w:r>
              <w:rPr>
                <w:rFonts w:ascii="仿宋_GB2312" w:hAnsi="仿宋_GB2312" w:cs="仿宋_GB2312" w:eastAsia="仿宋_GB2312"/>
              </w:rPr>
              <w:t>经过资格审查合格的投标人，响应文件中对付款方式、交货期限及相关服务等内容进行响应说明，按其响应程度计0～5分，优于招标文件合同主要条款计5分、符合招标文件合同主要条款要求计4分、缺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产品技术指标及功能</w:t>
            </w:r>
          </w:p>
        </w:tc>
        <w:tc>
          <w:tcPr>
            <w:tcW w:type="dxa" w:w="2492"/>
          </w:tcPr>
          <w:p>
            <w:pPr>
              <w:pStyle w:val="null3"/>
            </w:pPr>
            <w:r>
              <w:rPr>
                <w:rFonts w:ascii="仿宋_GB2312" w:hAnsi="仿宋_GB2312" w:cs="仿宋_GB2312" w:eastAsia="仿宋_GB2312"/>
              </w:rPr>
              <w:t>1、产品的技术指标和性能对招标文件的响应程度，提供了产品说明书等技术资料，完全符合、响应招标文件要求，没有负偏离计10分；技术指标参数每负偏离一项扣1分，扣完为止。 2、产品整体表述一致，附相关证明材料（包括但不限于质检报告、彩页、官网截图等），按其响应程度计0～5分，优秀计5分、满足计3-4.9分、基本满足计1-2.9分、无响应说明的不计分 3、产品经过临床使用（提供客户使用证明材料），每提供一个得1分，最高得5分。 4、产品安全可靠，按其响应程度计0～5分，优秀计5分、满足计3-4.9分、基本满足计1-2.9分、无响应说明的不计分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来源渠道正常（包括但不限于产品制造商授权、销售协议、代理协议等），质量有保证，无假货、水货，检验手续合法有效、无产权纠纷赋，提供相关证明材料。评标委员会根据响应情况进行赋分。证明资料齐全、质量有保证赋[10-15分]；证明资料较齐全赋[5-9.9 分)；证明资料较少赋[1-4.9分)；不提供本项不得分。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投标方需提供近三年内的业绩（中标合同），每份业绩为2分，最高10分。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1、项目组织实施计划完整可行，人力、财力等保障措施可靠，按其响应程度计0～5分。优秀计5分、满足计3-4.9分、基本满足计1-2.9分、无响应说明的不计分 2、提供详尽的培训方案及培训计划，培训内容应包括所投产品的原理和技术性能按其响应程度计0～5分。优秀计5分、满足计3-4.9分、基本满足计1-2.9分、无响应说明的不计分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1、对本次投标产品的售后服务措施，（不限于供货配送方案、运输保管方案、必要的技术支持、人员配备、产品调换方案）内容具体、可行。按其响应程度计0～2.5分。 2、售后服务承诺，对产品售后可能出现的风险有完整的紧急预案，且有相应的承诺，按其响应程度，计0～2.5分。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详见附件：资格审查资料.pdf</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详见附件：资格审查资料.pdf</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详见附件：资格审查资料.pdf</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