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版本号：HSGJ2025-11120250411001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医学检验耗材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HSGJ2025-111</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医学检验耗材</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HSGJ2025-111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医学检验耗材</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心血站依法开展无偿献血工作，需要为献血者提供安全、卫生、便利的环境，也要保障献血者、用血者和工作人员的身体健康，有必要也必须使用到各种各类医用检验材料，确保血液安全。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采购包1（医学检验耗材）：属于专门面向中小企业采购。</w:t>
      </w:r>
    </w:p>
    <w:p>
      <w:pPr>
        <w:pStyle w:val="null3"/>
      </w:pPr>
      <w:r>
        <w:rPr>
          <w:rFonts w:ascii="仿宋_GB2312" w:hAnsi="仿宋_GB2312" w:cs="仿宋_GB2312" w:eastAsia="仿宋_GB2312"/>
        </w:rPr>
        <w:t>采购包2（医学检验耗材）：属于专门面向中小企业采购。</w:t>
      </w:r>
    </w:p>
    <w:p>
      <w:pPr>
        <w:pStyle w:val="null3"/>
      </w:pPr>
      <w:r>
        <w:rPr>
          <w:rFonts w:ascii="仿宋_GB2312" w:hAnsi="仿宋_GB2312" w:cs="仿宋_GB2312" w:eastAsia="仿宋_GB2312"/>
        </w:rPr>
        <w:t>采购包3（医学检验耗材）：属于专门面向中小企业采购。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pPr>
        <w:pStyle w:val="null3"/>
      </w:pPr>
      <w:r>
        <w:rPr>
          <w:rFonts w:ascii="仿宋_GB2312" w:hAnsi="仿宋_GB2312" w:cs="仿宋_GB2312" w:eastAsia="仿宋_GB2312"/>
        </w:rPr>
        <w:t>3、税收缴纳证明：提供近3个月的依法缴纳税收的相关凭据（时间以税款所属日期为准），凭据应有税务机关或代收机关的公章或业务专用章。依法免税或无须缴纳税收的供应商，应提供相应证明文件；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4、社会保障资金缴纳证明：提供近3个月的社会保障资金缴存单据或社保机构开具的社会保险参保缴费情况证明。依法不需要缴纳社会保障资金的供应商应提供相关文件证明；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5、专业技术能力证明：具有履行合同所必需的设备和专业技术能力的书面声明；</w:t>
      </w:r>
    </w:p>
    <w:p>
      <w:pPr>
        <w:pStyle w:val="null3"/>
      </w:pPr>
      <w:r>
        <w:rPr>
          <w:rFonts w:ascii="仿宋_GB2312" w:hAnsi="仿宋_GB2312" w:cs="仿宋_GB2312" w:eastAsia="仿宋_GB2312"/>
        </w:rPr>
        <w:t>6、无重大违法记录声明：近3年内在经营活动中没有重大违法记录的书面声明；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8、法定代表人委托授权书\身份证明：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9、其他资格条件：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p>
      <w:pPr>
        <w:pStyle w:val="null3"/>
      </w:pPr>
      <w:r>
        <w:rPr>
          <w:rFonts w:ascii="仿宋_GB2312" w:hAnsi="仿宋_GB2312" w:cs="仿宋_GB2312" w:eastAsia="仿宋_GB2312"/>
        </w:rPr>
        <w:t>10、承诺书：供应商提供非我站职工及其亲属投资举办的企业承诺书；</w:t>
      </w:r>
    </w:p>
    <w:p>
      <w:pPr>
        <w:pStyle w:val="null3"/>
      </w:pPr>
      <w:r>
        <w:rPr>
          <w:rFonts w:ascii="仿宋_GB2312" w:hAnsi="仿宋_GB2312" w:cs="仿宋_GB2312" w:eastAsia="仿宋_GB2312"/>
        </w:rPr>
        <w:t>11、质量保证承诺书：供应商提供质量保证承诺书；</w:t>
      </w:r>
    </w:p>
    <w:p>
      <w:pPr>
        <w:pStyle w:val="null3"/>
      </w:pPr>
      <w:r>
        <w:rPr>
          <w:rFonts w:ascii="仿宋_GB2312" w:hAnsi="仿宋_GB2312" w:cs="仿宋_GB2312" w:eastAsia="仿宋_GB2312"/>
        </w:rPr>
        <w:t>12、联合体情况：本项目不接受联合体投标；</w:t>
      </w:r>
    </w:p>
    <w:p>
      <w:pPr>
        <w:pStyle w:val="null3"/>
      </w:pPr>
      <w:r>
        <w:rPr>
          <w:rFonts w:ascii="仿宋_GB2312" w:hAnsi="仿宋_GB2312" w:cs="仿宋_GB2312" w:eastAsia="仿宋_GB2312"/>
        </w:rPr>
        <w:t>13、中小企业声明：本项目专门面向中小微企业采购，供应商提供的货物全部由符合政策要求的中小微企业制造。须符合《政府采购促进中小企业发展管理办法》（财库〔2020〕46号）规定的中小微企业参加，符合要求的监狱企业或残疾人福利单位视同小微企业，并按要求提供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pPr>
        <w:pStyle w:val="null3"/>
      </w:pPr>
      <w:r>
        <w:rPr>
          <w:rFonts w:ascii="仿宋_GB2312" w:hAnsi="仿宋_GB2312" w:cs="仿宋_GB2312" w:eastAsia="仿宋_GB2312"/>
        </w:rPr>
        <w:t>3、税收缴纳证明：提供近3个月的依法缴纳税收的相关凭据（时间以税款所属日期为准），凭据应有税务机关或代收机关的公章或业务专用章。依法免税或无须缴纳税收的供应商，应提供相应证明文件；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4、社会保障资金缴纳证明：提供近3个月的社会保障资金缴存单据或社保机构开具的社会保险参保缴费情况证明。依法不需要缴纳社会保障资金的供应商应提供相关文件证明；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5、专业技术能力证明：具有履行合同所必需的设备和专业技术能力的书面声明；</w:t>
      </w:r>
    </w:p>
    <w:p>
      <w:pPr>
        <w:pStyle w:val="null3"/>
      </w:pPr>
      <w:r>
        <w:rPr>
          <w:rFonts w:ascii="仿宋_GB2312" w:hAnsi="仿宋_GB2312" w:cs="仿宋_GB2312" w:eastAsia="仿宋_GB2312"/>
        </w:rPr>
        <w:t>6、无重大违法记录声明：近3年内在经营活动中没有重大违法记录的书面声明；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8、法定代表人委托授权书\身份证明：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9、其他资格条件：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p>
      <w:pPr>
        <w:pStyle w:val="null3"/>
      </w:pPr>
      <w:r>
        <w:rPr>
          <w:rFonts w:ascii="仿宋_GB2312" w:hAnsi="仿宋_GB2312" w:cs="仿宋_GB2312" w:eastAsia="仿宋_GB2312"/>
        </w:rPr>
        <w:t>10、承诺书：供应商提供非我站职工及其亲属投资举办的企业承诺书；</w:t>
      </w:r>
    </w:p>
    <w:p>
      <w:pPr>
        <w:pStyle w:val="null3"/>
      </w:pPr>
      <w:r>
        <w:rPr>
          <w:rFonts w:ascii="仿宋_GB2312" w:hAnsi="仿宋_GB2312" w:cs="仿宋_GB2312" w:eastAsia="仿宋_GB2312"/>
        </w:rPr>
        <w:t>11、质量保证承诺书：供应商提供质量保证承诺书；</w:t>
      </w:r>
    </w:p>
    <w:p>
      <w:pPr>
        <w:pStyle w:val="null3"/>
      </w:pPr>
      <w:r>
        <w:rPr>
          <w:rFonts w:ascii="仿宋_GB2312" w:hAnsi="仿宋_GB2312" w:cs="仿宋_GB2312" w:eastAsia="仿宋_GB2312"/>
        </w:rPr>
        <w:t>12、联合体情况：本项目不接受联合体投标；</w:t>
      </w:r>
    </w:p>
    <w:p>
      <w:pPr>
        <w:pStyle w:val="null3"/>
      </w:pPr>
      <w:r>
        <w:rPr>
          <w:rFonts w:ascii="仿宋_GB2312" w:hAnsi="仿宋_GB2312" w:cs="仿宋_GB2312" w:eastAsia="仿宋_GB2312"/>
        </w:rPr>
        <w:t>13、中小企业声明：本项目专门面向中小微企业采购，供应商提供的货物全部由符合政策要求的中小微企业制造。须符合《政府采购促进中小企业发展管理办法》（财库〔2020〕46号）规定的中小微企业参加，符合要求的监狱企业或残疾人福利单位视同小微企业，并按要求提供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pPr>
        <w:pStyle w:val="null3"/>
      </w:pPr>
      <w:r>
        <w:rPr>
          <w:rFonts w:ascii="仿宋_GB2312" w:hAnsi="仿宋_GB2312" w:cs="仿宋_GB2312" w:eastAsia="仿宋_GB2312"/>
        </w:rPr>
        <w:t>3、税收缴纳证明：提供近3个月的依法缴纳税收的相关凭据（时间以税款所属日期为准），凭据应有税务机关或代收机关的公章或业务专用章。依法免税或无须缴纳税收的供应商，应提供相应证明文件；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4、社会保障资金缴纳证明：提供近3个月的社会保障资金缴存单据或社保机构开具的社会保险参保缴费情况证明。依法不需要缴纳社会保障资金的供应商应提供相关文件证明；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5、专业技术能力证明：具有履行合同所必需的设备和专业技术能力的书面声明；</w:t>
      </w:r>
    </w:p>
    <w:p>
      <w:pPr>
        <w:pStyle w:val="null3"/>
      </w:pPr>
      <w:r>
        <w:rPr>
          <w:rFonts w:ascii="仿宋_GB2312" w:hAnsi="仿宋_GB2312" w:cs="仿宋_GB2312" w:eastAsia="仿宋_GB2312"/>
        </w:rPr>
        <w:t>6、无重大违法记录声明：近3年内在经营活动中没有重大违法记录的书面声明；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8、法定代表人委托授权书\身份证明：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9、其他资格条件：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p>
      <w:pPr>
        <w:pStyle w:val="null3"/>
      </w:pPr>
      <w:r>
        <w:rPr>
          <w:rFonts w:ascii="仿宋_GB2312" w:hAnsi="仿宋_GB2312" w:cs="仿宋_GB2312" w:eastAsia="仿宋_GB2312"/>
        </w:rPr>
        <w:t>10、承诺书：供应商提供非我站职工及其亲属投资举办的企业承诺书；</w:t>
      </w:r>
    </w:p>
    <w:p>
      <w:pPr>
        <w:pStyle w:val="null3"/>
      </w:pPr>
      <w:r>
        <w:rPr>
          <w:rFonts w:ascii="仿宋_GB2312" w:hAnsi="仿宋_GB2312" w:cs="仿宋_GB2312" w:eastAsia="仿宋_GB2312"/>
        </w:rPr>
        <w:t>11、质量保证承诺书：供应商提供质量保证承诺书；</w:t>
      </w:r>
    </w:p>
    <w:p>
      <w:pPr>
        <w:pStyle w:val="null3"/>
      </w:pPr>
      <w:r>
        <w:rPr>
          <w:rFonts w:ascii="仿宋_GB2312" w:hAnsi="仿宋_GB2312" w:cs="仿宋_GB2312" w:eastAsia="仿宋_GB2312"/>
        </w:rPr>
        <w:t>12、联合体情况：本项目不接受联合体投标；</w:t>
      </w:r>
    </w:p>
    <w:p>
      <w:pPr>
        <w:pStyle w:val="null3"/>
      </w:pPr>
      <w:r>
        <w:rPr>
          <w:rFonts w:ascii="仿宋_GB2312" w:hAnsi="仿宋_GB2312" w:cs="仿宋_GB2312" w:eastAsia="仿宋_GB2312"/>
        </w:rPr>
        <w:t>13、中小企业声明：本项目专门面向中小微企业采购，供应商提供的货物全部由符合政策要求的中小微企业制造。须符合《政府采购促进中小企业发展管理办法》（财库〔2020〕46号）规定的中小微企业参加，符合要求的监狱企业或残疾人福利单位视同小微企业，并按要求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张国权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采购包1：353,574.00元</w:t>
            </w:r>
          </w:p>
          <w:p>
            <w:pPr>
              <w:pStyle w:val="null3"/>
            </w:pPr>
            <w:r>
              <w:rPr>
                <w:rFonts w:ascii="仿宋_GB2312" w:hAnsi="仿宋_GB2312" w:cs="仿宋_GB2312" w:eastAsia="仿宋_GB2312"/>
              </w:rPr>
              <w:t>采购包2：786,600.00元</w:t>
            </w:r>
          </w:p>
          <w:p>
            <w:pPr>
              <w:pStyle w:val="null3"/>
            </w:pPr>
            <w:r>
              <w:rPr>
                <w:rFonts w:ascii="仿宋_GB2312" w:hAnsi="仿宋_GB2312" w:cs="仿宋_GB2312" w:eastAsia="仿宋_GB2312"/>
              </w:rPr>
              <w:t>采购包3：556,320.00元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代理服务费收费标准：按照国家计委颁布的《招标代理服务收费管理暂行办法》（计价格[2002]1980号）和（发改办价格[2003]857号）货物收费标准计取。 银行户名：华晟国际项目管理有限公司 开户银行：建设银行西安劳动路支行 账 号：610501 740015 00000 427 转账事由：HSGJ2025-111项目代理服务费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血站依法开展无偿献血工作，需要为献血者提供安全、卫生、便利的环境，也要保障献血者、用血者和工作人员的身体健康，有必要也必须使用到各种各类医用检验材料，确保血液安全。具体内容详见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353,574.00</w:t>
      </w:r>
    </w:p>
    <w:p>
      <w:pPr>
        <w:pStyle w:val="null3"/>
      </w:pPr>
      <w:r>
        <w:rPr>
          <w:rFonts w:ascii="仿宋_GB2312" w:hAnsi="仿宋_GB2312" w:cs="仿宋_GB2312" w:eastAsia="仿宋_GB2312"/>
        </w:rPr>
        <w:t>采购包最高限价（元）: 353,574.00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医用棉签 自粘弹性绷带 一次性使用捆扎止血带 一次性无菌敷贴 创可贴 创口贴 血型凹纸板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353,574.00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786,600.00</w:t>
      </w:r>
    </w:p>
    <w:p>
      <w:pPr>
        <w:pStyle w:val="null3"/>
      </w:pPr>
      <w:r>
        <w:rPr>
          <w:rFonts w:ascii="仿宋_GB2312" w:hAnsi="仿宋_GB2312" w:cs="仿宋_GB2312" w:eastAsia="仿宋_GB2312"/>
        </w:rPr>
        <w:t>采购包最高限价（元）: 786,600.00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一次性使用采血护理包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786,600.00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556,320.00</w:t>
      </w:r>
    </w:p>
    <w:p>
      <w:pPr>
        <w:pStyle w:val="null3"/>
      </w:pPr>
      <w:r>
        <w:rPr>
          <w:rFonts w:ascii="仿宋_GB2312" w:hAnsi="仿宋_GB2312" w:cs="仿宋_GB2312" w:eastAsia="仿宋_GB2312"/>
        </w:rPr>
        <w:t>采购包最高限价（元）: 556,320.00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一次性末梢采血器 一次性使用静脉采血针 加样枪头 滴管 载玻片 试管 一次性使用人体静脉血样采集器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556,320.00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标的名称：医用棉签 自粘弹性绷带 一次性使用捆扎止血带 一次性无菌敷贴 创可贴 创口贴 血型凹纸板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color w:val="000000"/>
              </w:rPr>
              <w:t>一、技术参数要求</w:t>
            </w:r>
          </w:p>
          <w:tbl>
            <w:tblPr>
              <w:tblInd w:type="dxa" w:w="135"/>
              <w:tblBorders>
                <w:top w:val="none" w:color="000000" w:sz="4"/>
                <w:left w:val="none" w:color="000000" w:sz="4"/>
                <w:bottom w:val="none" w:color="000000" w:sz="4"/>
                <w:right w:val="none" w:color="000000" w:sz="4"/>
                <w:insideH w:val="none"/>
                <w:insideV w:val="none"/>
              </w:tblBorders>
            </w:tblPr>
            <w:tblGrid>
              <w:gridCol w:w="79"/>
              <w:gridCol w:w="217"/>
              <w:gridCol w:w="150"/>
              <w:gridCol w:w="101"/>
              <w:gridCol w:w="150"/>
              <w:gridCol w:w="171"/>
              <w:gridCol w:w="993"/>
            </w:tblGrid>
            <w:tr>
              <w:tc>
                <w:tcPr>
                  <w:tcW w:type="dxa" w:w="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物品</w:t>
                  </w:r>
                </w:p>
                <w:p>
                  <w:pPr>
                    <w:pStyle w:val="null3"/>
                    <w:jc w:val="center"/>
                  </w:pPr>
                  <w:r>
                    <w:rPr>
                      <w:rFonts w:ascii="仿宋_GB2312" w:hAnsi="仿宋_GB2312" w:cs="仿宋_GB2312" w:eastAsia="仿宋_GB2312"/>
                      <w:sz w:val="21"/>
                      <w:b/>
                      <w:color w:val="000000"/>
                    </w:rPr>
                    <w:t>名称</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限价</w:t>
                  </w:r>
                </w:p>
                <w:p>
                  <w:pPr>
                    <w:pStyle w:val="null3"/>
                    <w:jc w:val="center"/>
                  </w:pPr>
                  <w:r>
                    <w:rPr>
                      <w:rFonts w:ascii="仿宋_GB2312" w:hAnsi="仿宋_GB2312" w:cs="仿宋_GB2312" w:eastAsia="仿宋_GB2312"/>
                      <w:sz w:val="21"/>
                      <w:b/>
                      <w:color w:val="000000"/>
                    </w:rPr>
                    <w:t>（元）</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w:t>
                  </w:r>
                </w:p>
                <w:p>
                  <w:pPr>
                    <w:pStyle w:val="null3"/>
                    <w:jc w:val="center"/>
                  </w:pPr>
                  <w:r>
                    <w:rPr>
                      <w:rFonts w:ascii="仿宋_GB2312" w:hAnsi="仿宋_GB2312" w:cs="仿宋_GB2312" w:eastAsia="仿宋_GB2312"/>
                      <w:sz w:val="21"/>
                      <w:color w:val="000000"/>
                    </w:rPr>
                    <w:t>棉签</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45270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50支/包</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1、规格：50支/包，长度≥10cm，单棉头。</w:t>
                  </w:r>
                </w:p>
                <w:p>
                  <w:pPr>
                    <w:pStyle w:val="null3"/>
                    <w:jc w:val="left"/>
                  </w:pPr>
                  <w:r>
                    <w:rPr>
                      <w:rFonts w:ascii="仿宋_GB2312" w:hAnsi="仿宋_GB2312" w:cs="仿宋_GB2312" w:eastAsia="仿宋_GB2312"/>
                      <w:sz w:val="21"/>
                      <w:color w:val="000000"/>
                    </w:rPr>
                    <w:t>2、材质：医用脱脂棉。</w:t>
                  </w:r>
                </w:p>
                <w:p>
                  <w:pPr>
                    <w:pStyle w:val="null3"/>
                    <w:jc w:val="left"/>
                  </w:pPr>
                  <w:r>
                    <w:rPr>
                      <w:rFonts w:ascii="仿宋_GB2312" w:hAnsi="仿宋_GB2312" w:cs="仿宋_GB2312" w:eastAsia="仿宋_GB2312"/>
                      <w:sz w:val="21"/>
                      <w:color w:val="000000"/>
                    </w:rPr>
                    <w:t>3、包装袋具有自封口功能，打开包装直接使用。</w:t>
                  </w:r>
                </w:p>
                <w:p>
                  <w:pPr>
                    <w:pStyle w:val="null3"/>
                    <w:jc w:val="left"/>
                  </w:pPr>
                  <w:r>
                    <w:rPr>
                      <w:rFonts w:ascii="仿宋_GB2312" w:hAnsi="仿宋_GB2312" w:cs="仿宋_GB2312" w:eastAsia="仿宋_GB2312"/>
                      <w:sz w:val="21"/>
                      <w:color w:val="000000"/>
                    </w:rPr>
                    <w:t>4、经消毒灭菌处理，为无菌产品。</w:t>
                  </w:r>
                </w:p>
                <w:p>
                  <w:pPr>
                    <w:pStyle w:val="null3"/>
                    <w:jc w:val="left"/>
                  </w:pPr>
                  <w:r>
                    <w:rPr>
                      <w:rFonts w:ascii="仿宋_GB2312" w:hAnsi="仿宋_GB2312" w:cs="仿宋_GB2312" w:eastAsia="仿宋_GB2312"/>
                      <w:sz w:val="21"/>
                      <w:color w:val="000000"/>
                    </w:rPr>
                    <w:t>5、产品名称、规格、生产厂商、生产日期、有效期标识清楚。</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自粘弹性绷带</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核心产品</w:t>
                  </w:r>
                  <w:r>
                    <w:rPr>
                      <w:rFonts w:ascii="仿宋_GB2312" w:hAnsi="仿宋_GB2312" w:cs="仿宋_GB2312" w:eastAsia="仿宋_GB2312"/>
                      <w:sz w:val="21"/>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w:t>
                  </w:r>
                </w:p>
                <w:p>
                  <w:pPr>
                    <w:pStyle w:val="null3"/>
                    <w:jc w:val="center"/>
                  </w:pPr>
                  <w:r>
                    <w:rPr>
                      <w:rFonts w:ascii="仿宋_GB2312" w:hAnsi="仿宋_GB2312" w:cs="仿宋_GB2312" w:eastAsia="仿宋_GB2312"/>
                      <w:sz w:val="21"/>
                      <w:color w:val="000000"/>
                    </w:rPr>
                    <w:t>包装</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、采用无纺布（全棉）、天然乳胶材质，符合环保要求。</w:t>
                  </w:r>
                </w:p>
                <w:p>
                  <w:pPr>
                    <w:pStyle w:val="null3"/>
                    <w:jc w:val="left"/>
                  </w:pPr>
                  <w:r>
                    <w:rPr>
                      <w:rFonts w:ascii="仿宋_GB2312" w:hAnsi="仿宋_GB2312" w:cs="仿宋_GB2312" w:eastAsia="仿宋_GB2312"/>
                      <w:sz w:val="21"/>
                      <w:color w:val="000000"/>
                    </w:rPr>
                    <w:t>2、自身粘合，不粘毛发、皮肤、衣物，去除时无揭除疼痛。粘合性好，固定后不松、不脱、不移位、遇汗水不脱落。</w:t>
                  </w:r>
                </w:p>
                <w:p>
                  <w:pPr>
                    <w:pStyle w:val="null3"/>
                    <w:jc w:val="left"/>
                  </w:pPr>
                  <w:r>
                    <w:rPr>
                      <w:rFonts w:ascii="仿宋_GB2312" w:hAnsi="仿宋_GB2312" w:cs="仿宋_GB2312" w:eastAsia="仿宋_GB2312"/>
                      <w:sz w:val="21"/>
                      <w:color w:val="000000"/>
                    </w:rPr>
                    <w:t>3、弹性良好，拉伸度强，可自行调节绷带松紧度。</w:t>
                  </w:r>
                </w:p>
                <w:p>
                  <w:pPr>
                    <w:pStyle w:val="null3"/>
                    <w:jc w:val="left"/>
                  </w:pPr>
                  <w:r>
                    <w:rPr>
                      <w:rFonts w:ascii="仿宋_GB2312" w:hAnsi="仿宋_GB2312" w:cs="仿宋_GB2312" w:eastAsia="仿宋_GB2312"/>
                      <w:sz w:val="21"/>
                      <w:color w:val="000000"/>
                    </w:rPr>
                    <w:t>4、易手撕、易打开。柔软、舒适、透气性好。</w:t>
                  </w:r>
                </w:p>
                <w:p>
                  <w:pPr>
                    <w:pStyle w:val="null3"/>
                    <w:jc w:val="left"/>
                  </w:pPr>
                  <w:r>
                    <w:rPr>
                      <w:rFonts w:ascii="仿宋_GB2312" w:hAnsi="仿宋_GB2312" w:cs="仿宋_GB2312" w:eastAsia="仿宋_GB2312"/>
                      <w:sz w:val="21"/>
                      <w:color w:val="000000"/>
                    </w:rPr>
                    <w:t>5、一次性使用。</w:t>
                  </w:r>
                </w:p>
                <w:p>
                  <w:pPr>
                    <w:pStyle w:val="null3"/>
                    <w:jc w:val="left"/>
                  </w:pPr>
                  <w:r>
                    <w:rPr>
                      <w:rFonts w:ascii="仿宋_GB2312" w:hAnsi="仿宋_GB2312" w:cs="仿宋_GB2312" w:eastAsia="仿宋_GB2312"/>
                      <w:sz w:val="21"/>
                      <w:color w:val="000000"/>
                    </w:rPr>
                    <w:t>6、规格：7.5cm×450cm，独立包装。</w:t>
                  </w:r>
                </w:p>
                <w:p>
                  <w:pPr>
                    <w:pStyle w:val="null3"/>
                    <w:jc w:val="left"/>
                  </w:pPr>
                  <w:r>
                    <w:rPr>
                      <w:rFonts w:ascii="仿宋_GB2312" w:hAnsi="仿宋_GB2312" w:cs="仿宋_GB2312" w:eastAsia="仿宋_GB2312"/>
                      <w:sz w:val="21"/>
                      <w:color w:val="000000"/>
                    </w:rPr>
                    <w:t>7、经过消毒处理；产品名称、规格、生产厂商、生产日期、有效期标识清楚。</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一次性使用捆扎止血带</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50条/盒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、材质：医用级的热塑性弹性体（</w:t>
                  </w:r>
                  <w:r>
                    <w:rPr>
                      <w:rFonts w:ascii="仿宋_GB2312" w:hAnsi="仿宋_GB2312" w:cs="仿宋_GB2312" w:eastAsia="仿宋_GB2312"/>
                      <w:sz w:val="21"/>
                      <w:color w:val="000000"/>
                    </w:rPr>
                    <w:t>TPE）。</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 2.2cm×35cm/条，50条/盒。</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伸缩性强。</w:t>
                  </w:r>
                </w:p>
                <w:p>
                  <w:pPr>
                    <w:pStyle w:val="null3"/>
                    <w:jc w:val="left"/>
                  </w:pPr>
                  <w:r>
                    <w:rPr>
                      <w:rFonts w:ascii="仿宋_GB2312" w:hAnsi="仿宋_GB2312" w:cs="仿宋_GB2312" w:eastAsia="仿宋_GB2312"/>
                      <w:sz w:val="21"/>
                      <w:color w:val="000000"/>
                    </w:rPr>
                    <w:t>4、长条扁平型，点连叠型装盒，可连续性抽取，一次性使用。</w:t>
                  </w:r>
                </w:p>
                <w:p>
                  <w:pPr>
                    <w:pStyle w:val="null3"/>
                    <w:jc w:val="left"/>
                  </w:pPr>
                  <w:r>
                    <w:rPr>
                      <w:rFonts w:ascii="仿宋_GB2312" w:hAnsi="仿宋_GB2312" w:cs="仿宋_GB2312" w:eastAsia="仿宋_GB2312"/>
                      <w:sz w:val="21"/>
                      <w:color w:val="000000"/>
                    </w:rPr>
                    <w:t>5、产品使用范围：供医疗机构静脉采血一次性使用</w:t>
                  </w:r>
                  <w:r>
                    <w:rPr>
                      <w:rFonts w:ascii="仿宋_GB2312" w:hAnsi="仿宋_GB2312" w:cs="仿宋_GB2312" w:eastAsia="仿宋_GB2312"/>
                      <w:sz w:val="21"/>
                      <w:color w:val="000000"/>
                    </w:rPr>
                    <w:t>。</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一次性无菌敷贴</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50片/盒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 8cm×7cm ；独立包装。</w:t>
                  </w:r>
                </w:p>
                <w:p>
                  <w:pPr>
                    <w:pStyle w:val="null3"/>
                    <w:jc w:val="left"/>
                  </w:pPr>
                  <w:r>
                    <w:rPr>
                      <w:rFonts w:ascii="仿宋_GB2312" w:hAnsi="仿宋_GB2312" w:cs="仿宋_GB2312" w:eastAsia="仿宋_GB2312"/>
                      <w:sz w:val="21"/>
                      <w:color w:val="000000"/>
                    </w:rPr>
                    <w:t>2、材质：医用胶带、吸水垫、离型纸，具有防水性能。</w:t>
                  </w:r>
                </w:p>
                <w:p>
                  <w:pPr>
                    <w:pStyle w:val="null3"/>
                    <w:jc w:val="left"/>
                  </w:pPr>
                  <w:r>
                    <w:rPr>
                      <w:rFonts w:ascii="仿宋_GB2312" w:hAnsi="仿宋_GB2312" w:cs="仿宋_GB2312" w:eastAsia="仿宋_GB2312"/>
                      <w:sz w:val="21"/>
                      <w:color w:val="000000"/>
                    </w:rPr>
                    <w:t>3、具有特殊防粘结构。</w:t>
                  </w:r>
                </w:p>
                <w:p>
                  <w:pPr>
                    <w:pStyle w:val="null3"/>
                    <w:jc w:val="left"/>
                  </w:pPr>
                  <w:r>
                    <w:rPr>
                      <w:rFonts w:ascii="仿宋_GB2312" w:hAnsi="仿宋_GB2312" w:cs="仿宋_GB2312" w:eastAsia="仿宋_GB2312"/>
                      <w:sz w:val="21"/>
                      <w:color w:val="000000"/>
                    </w:rPr>
                    <w:t>4、该产品须具有食品药品监督管理局备案的二类医疗器械注册证</w:t>
                  </w:r>
                  <w:r>
                    <w:rPr>
                      <w:rFonts w:ascii="仿宋_GB2312" w:hAnsi="仿宋_GB2312" w:cs="仿宋_GB2312" w:eastAsia="仿宋_GB2312"/>
                      <w:sz w:val="21"/>
                      <w:color w:val="000000"/>
                    </w:rPr>
                    <w:t>。</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创可贴</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100片/盒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、具有防水性能。</w:t>
                  </w:r>
                </w:p>
                <w:p>
                  <w:pPr>
                    <w:pStyle w:val="null3"/>
                    <w:jc w:val="left"/>
                  </w:pPr>
                  <w:r>
                    <w:rPr>
                      <w:rFonts w:ascii="仿宋_GB2312" w:hAnsi="仿宋_GB2312" w:cs="仿宋_GB2312" w:eastAsia="仿宋_GB2312"/>
                      <w:sz w:val="21"/>
                      <w:color w:val="000000"/>
                    </w:rPr>
                    <w:t>2、规格：≥ 7cm×1.8cm，100片/盒。</w:t>
                  </w:r>
                </w:p>
                <w:p>
                  <w:pPr>
                    <w:pStyle w:val="null3"/>
                    <w:jc w:val="left"/>
                  </w:pPr>
                  <w:r>
                    <w:rPr>
                      <w:rFonts w:ascii="仿宋_GB2312" w:hAnsi="仿宋_GB2312" w:cs="仿宋_GB2312" w:eastAsia="仿宋_GB2312"/>
                      <w:sz w:val="21"/>
                      <w:color w:val="000000"/>
                    </w:rPr>
                    <w:t>3、产品名称、规格、生产厂商、生产日期、有效期标识清楚。</w:t>
                  </w:r>
                </w:p>
                <w:p>
                  <w:pPr>
                    <w:pStyle w:val="null3"/>
                    <w:jc w:val="left"/>
                  </w:pPr>
                  <w:r>
                    <w:rPr>
                      <w:rFonts w:ascii="仿宋_GB2312" w:hAnsi="仿宋_GB2312" w:cs="仿宋_GB2312" w:eastAsia="仿宋_GB2312"/>
                      <w:sz w:val="21"/>
                      <w:color w:val="000000"/>
                    </w:rPr>
                    <w:t>4、具有相关资质证明和检测检验报告</w:t>
                  </w:r>
                  <w:r>
                    <w:rPr>
                      <w:rFonts w:ascii="仿宋_GB2312" w:hAnsi="仿宋_GB2312" w:cs="仿宋_GB2312" w:eastAsia="仿宋_GB2312"/>
                      <w:sz w:val="21"/>
                      <w:color w:val="000000"/>
                    </w:rPr>
                    <w:t>。</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创口贴</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100片/盒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、组成</w:t>
                  </w:r>
                  <w:r>
                    <w:rPr>
                      <w:rFonts w:ascii="仿宋_GB2312" w:hAnsi="仿宋_GB2312" w:cs="仿宋_GB2312" w:eastAsia="仿宋_GB2312"/>
                      <w:sz w:val="21"/>
                      <w:color w:val="000000"/>
                    </w:rPr>
                    <w:t>:创口贴是由医用胶带、敷垫、保护层构成。</w:t>
                  </w:r>
                </w:p>
                <w:p>
                  <w:pPr>
                    <w:pStyle w:val="null3"/>
                    <w:jc w:val="left"/>
                  </w:pPr>
                  <w:r>
                    <w:rPr>
                      <w:rFonts w:ascii="仿宋_GB2312" w:hAnsi="仿宋_GB2312" w:cs="仿宋_GB2312" w:eastAsia="仿宋_GB2312"/>
                      <w:sz w:val="21"/>
                      <w:color w:val="000000"/>
                    </w:rPr>
                    <w:t>2、规格： 直径22mm，100片/盒。</w:t>
                  </w:r>
                </w:p>
                <w:p>
                  <w:pPr>
                    <w:pStyle w:val="null3"/>
                    <w:jc w:val="left"/>
                  </w:pPr>
                  <w:r>
                    <w:rPr>
                      <w:rFonts w:ascii="仿宋_GB2312" w:hAnsi="仿宋_GB2312" w:cs="仿宋_GB2312" w:eastAsia="仿宋_GB2312"/>
                      <w:sz w:val="21"/>
                      <w:color w:val="000000"/>
                    </w:rPr>
                    <w:t>3、产品名称、规格、生产厂商、生产日期、有效期标识清楚。</w:t>
                  </w:r>
                </w:p>
                <w:p>
                  <w:pPr>
                    <w:pStyle w:val="null3"/>
                    <w:jc w:val="left"/>
                  </w:pPr>
                  <w:r>
                    <w:rPr>
                      <w:rFonts w:ascii="仿宋_GB2312" w:hAnsi="仿宋_GB2312" w:cs="仿宋_GB2312" w:eastAsia="仿宋_GB2312"/>
                      <w:sz w:val="21"/>
                      <w:color w:val="000000"/>
                    </w:rPr>
                    <w:t>4、具有相关资质证明和检测检验报告</w:t>
                  </w:r>
                  <w:r>
                    <w:rPr>
                      <w:rFonts w:ascii="仿宋_GB2312" w:hAnsi="仿宋_GB2312" w:cs="仿宋_GB2312" w:eastAsia="仿宋_GB2312"/>
                      <w:sz w:val="21"/>
                      <w:color w:val="000000"/>
                    </w:rPr>
                    <w:t>。</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血型凹纸板</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30人份/张</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、空白纸卡。</w:t>
                  </w:r>
                </w:p>
                <w:p>
                  <w:pPr>
                    <w:pStyle w:val="null3"/>
                    <w:jc w:val="left"/>
                  </w:pPr>
                  <w:r>
                    <w:rPr>
                      <w:rFonts w:ascii="仿宋_GB2312" w:hAnsi="仿宋_GB2312" w:cs="仿宋_GB2312" w:eastAsia="仿宋_GB2312"/>
                      <w:sz w:val="21"/>
                      <w:color w:val="000000"/>
                    </w:rPr>
                    <w:t>2、适用于代替玻片，鉴定血型。</w:t>
                  </w:r>
                </w:p>
                <w:p>
                  <w:pPr>
                    <w:pStyle w:val="null3"/>
                    <w:jc w:val="left"/>
                  </w:pPr>
                  <w:r>
                    <w:rPr>
                      <w:rFonts w:ascii="仿宋_GB2312" w:hAnsi="仿宋_GB2312" w:cs="仿宋_GB2312" w:eastAsia="仿宋_GB2312"/>
                      <w:sz w:val="21"/>
                      <w:color w:val="000000"/>
                    </w:rPr>
                    <w:t>3、规格：30人份/张</w:t>
                  </w:r>
                  <w:r>
                    <w:rPr>
                      <w:rFonts w:ascii="仿宋_GB2312" w:hAnsi="仿宋_GB2312" w:cs="仿宋_GB2312" w:eastAsia="仿宋_GB2312"/>
                      <w:sz w:val="21"/>
                      <w:color w:val="000000"/>
                    </w:rPr>
                    <w:t>。</w:t>
                  </w:r>
                </w:p>
              </w:tc>
            </w:tr>
          </w:tbl>
          <w:p>
            <w:pPr>
              <w:pStyle w:val="null3"/>
              <w:jc w:val="left"/>
            </w:pPr>
            <w:r>
              <w:rPr>
                <w:rFonts w:ascii="仿宋_GB2312" w:hAnsi="仿宋_GB2312" w:cs="仿宋_GB2312" w:eastAsia="仿宋_GB2312"/>
                <w:sz w:val="21"/>
                <w:b/>
                <w:color w:val="000000"/>
              </w:rPr>
              <w:t>注：本项目投标需提供样品，样品各</w:t>
            </w:r>
            <w:r>
              <w:rPr>
                <w:rFonts w:ascii="仿宋_GB2312" w:hAnsi="仿宋_GB2312" w:cs="仿宋_GB2312" w:eastAsia="仿宋_GB2312"/>
                <w:sz w:val="21"/>
                <w:b/>
                <w:color w:val="000000"/>
              </w:rPr>
              <w:t>1份为独立包装的最小单位。各投标人应将样品统一包装，并在样品包装上写明投标人名称、日期、样品清单及数量，并加盖公章，密封递交。</w:t>
            </w:r>
          </w:p>
          <w:p>
            <w:pPr>
              <w:pStyle w:val="null3"/>
              <w:jc w:val="left"/>
            </w:pPr>
            <w:r>
              <w:rPr>
                <w:rFonts w:ascii="仿宋_GB2312" w:hAnsi="仿宋_GB2312" w:cs="仿宋_GB2312" w:eastAsia="仿宋_GB2312"/>
                <w:sz w:val="21"/>
                <w:b/>
                <w:color w:val="000000"/>
              </w:rPr>
              <w:t>二、服务要求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、技术服务承诺：乙方免费提供必要的技术支持，包括现场指导、集中授课、专项操作等。</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、售后服务承诺：甲方发现有质量或可能影响质量问题时，乙方接到通知后</w:t>
            </w:r>
            <w:r>
              <w:rPr>
                <w:rFonts w:ascii="仿宋_GB2312" w:hAnsi="仿宋_GB2312" w:cs="仿宋_GB2312" w:eastAsia="仿宋_GB2312"/>
                <w:sz w:val="22"/>
                <w:color w:val="000000"/>
              </w:rPr>
              <w:t>2</w:t>
            </w:r>
            <w:r>
              <w:rPr>
                <w:rFonts w:ascii="仿宋_GB2312" w:hAnsi="仿宋_GB2312" w:cs="仿宋_GB2312" w:eastAsia="仿宋_GB2312"/>
                <w:sz w:val="22"/>
                <w:color w:val="000000"/>
              </w:rPr>
              <w:t>小时内到达现场解决问题。</w:t>
            </w:r>
          </w:p>
          <w:p>
            <w:pPr>
              <w:pStyle w:val="null3"/>
              <w:jc w:val="left"/>
            </w:pPr>
            <w:r>
              <w:rPr>
                <w:rFonts w:ascii="仿宋_GB2312" w:hAnsi="仿宋_GB2312" w:cs="仿宋_GB2312" w:eastAsia="仿宋_GB2312"/>
                <w:sz w:val="21"/>
                <w:b/>
                <w:color w:val="000000"/>
              </w:rPr>
              <w:t>三、商务要求</w:t>
            </w:r>
          </w:p>
          <w:p>
            <w:pPr>
              <w:pStyle w:val="null3"/>
              <w:jc w:val="left"/>
            </w:pPr>
            <w:r>
              <w:rPr>
                <w:rFonts w:ascii="仿宋_GB2312" w:hAnsi="仿宋_GB2312" w:cs="仿宋_GB2312" w:eastAsia="仿宋_GB2312"/>
                <w:sz w:val="22"/>
                <w:color w:val="000000"/>
              </w:rPr>
              <w:t>一、供货期：自合同签订之日起一年，按需配送。</w:t>
            </w:r>
          </w:p>
          <w:p>
            <w:pPr>
              <w:pStyle w:val="null3"/>
              <w:jc w:val="left"/>
            </w:pPr>
            <w:r>
              <w:rPr>
                <w:rFonts w:ascii="仿宋_GB2312" w:hAnsi="仿宋_GB2312" w:cs="仿宋_GB2312" w:eastAsia="仿宋_GB2312"/>
                <w:sz w:val="22"/>
                <w:color w:val="000000"/>
              </w:rPr>
              <w:t>二、交货时间：接到采购人订单之日起</w:t>
            </w:r>
            <w:r>
              <w:rPr>
                <w:rFonts w:ascii="仿宋_GB2312" w:hAnsi="仿宋_GB2312" w:cs="仿宋_GB2312" w:eastAsia="仿宋_GB2312"/>
                <w:sz w:val="22"/>
                <w:color w:val="000000"/>
              </w:rPr>
              <w:t>7</w:t>
            </w:r>
            <w:r>
              <w:rPr>
                <w:rFonts w:ascii="仿宋_GB2312" w:hAnsi="仿宋_GB2312" w:cs="仿宋_GB2312" w:eastAsia="仿宋_GB2312"/>
                <w:sz w:val="22"/>
                <w:color w:val="000000"/>
              </w:rPr>
              <w:t>日内交货。</w:t>
            </w:r>
          </w:p>
          <w:p>
            <w:pPr>
              <w:pStyle w:val="null3"/>
              <w:jc w:val="left"/>
            </w:pPr>
            <w:r>
              <w:rPr>
                <w:rFonts w:ascii="仿宋_GB2312" w:hAnsi="仿宋_GB2312" w:cs="仿宋_GB2312" w:eastAsia="仿宋_GB2312"/>
                <w:sz w:val="22"/>
                <w:color w:val="000000"/>
              </w:rPr>
              <w:t>三、款项结算：合同签订后分批采购，分批付款。每批次产品经甲方确认合格后三个月内，按实际用量据实支付。</w:t>
            </w:r>
          </w:p>
          <w:p>
            <w:pPr>
              <w:pStyle w:val="null3"/>
              <w:jc w:val="left"/>
            </w:pPr>
            <w:r>
              <w:rPr>
                <w:rFonts w:ascii="仿宋_GB2312" w:hAnsi="仿宋_GB2312" w:cs="仿宋_GB2312" w:eastAsia="仿宋_GB2312"/>
                <w:sz w:val="22"/>
                <w:color w:val="000000"/>
              </w:rPr>
              <w:t>四、交货地点：西安市中心血站指定地点。</w:t>
            </w:r>
          </w:p>
          <w:p>
            <w:pPr>
              <w:pStyle w:val="null3"/>
              <w:jc w:val="left"/>
            </w:pPr>
            <w:r>
              <w:rPr>
                <w:rFonts w:ascii="仿宋_GB2312" w:hAnsi="仿宋_GB2312" w:cs="仿宋_GB2312" w:eastAsia="仿宋_GB2312"/>
                <w:sz w:val="22"/>
                <w:color w:val="000000"/>
              </w:rPr>
              <w:t>五、送达货物有效期</w:t>
            </w:r>
            <w:r>
              <w:rPr>
                <w:rFonts w:ascii="仿宋_GB2312" w:hAnsi="仿宋_GB2312" w:cs="仿宋_GB2312" w:eastAsia="仿宋_GB2312"/>
                <w:sz w:val="22"/>
                <w:color w:val="000000"/>
              </w:rPr>
              <w:t>≥商品质保有效期的三分之二。</w:t>
            </w:r>
          </w:p>
          <w:p>
            <w:pPr>
              <w:pStyle w:val="null3"/>
              <w:jc w:val="left"/>
              <w:outlineLvl w:val="3"/>
            </w:pPr>
            <w:r>
              <w:rPr>
                <w:rFonts w:ascii="仿宋_GB2312" w:hAnsi="仿宋_GB2312" w:cs="仿宋_GB2312" w:eastAsia="仿宋_GB2312"/>
                <w:sz w:val="22"/>
                <w:b/>
                <w:color w:val="000000"/>
              </w:rPr>
              <w:t>四、其他</w:t>
            </w:r>
          </w:p>
          <w:p>
            <w:pPr>
              <w:pStyle w:val="null3"/>
              <w:jc w:val="left"/>
            </w:pPr>
            <w:r>
              <w:rPr>
                <w:rFonts w:ascii="仿宋_GB2312" w:hAnsi="仿宋_GB2312" w:cs="仿宋_GB2312" w:eastAsia="仿宋_GB2312"/>
                <w:sz w:val="22"/>
                <w:color w:val="000000"/>
              </w:rPr>
              <w:t>（一）质量验收标准或规范</w:t>
            </w:r>
          </w:p>
          <w:p>
            <w:pPr>
              <w:pStyle w:val="null3"/>
              <w:jc w:val="left"/>
            </w:pPr>
            <w:r>
              <w:rPr>
                <w:rFonts w:ascii="仿宋_GB2312" w:hAnsi="仿宋_GB2312" w:cs="仿宋_GB2312" w:eastAsia="仿宋_GB2312"/>
                <w:sz w:val="22"/>
                <w:color w:val="000000"/>
              </w:rPr>
              <w:t>现行的国家标准或国家行政部门颁布的法律法规、规章制度等，是项目验收的另一个重要依据。没有国家标准的，可以参考行业标准。</w:t>
            </w:r>
          </w:p>
          <w:p>
            <w:pPr>
              <w:pStyle w:val="null3"/>
              <w:jc w:val="left"/>
            </w:pPr>
            <w:r>
              <w:rPr>
                <w:rFonts w:ascii="仿宋_GB2312" w:hAnsi="仿宋_GB2312" w:cs="仿宋_GB2312" w:eastAsia="仿宋_GB2312"/>
                <w:sz w:val="22"/>
                <w:color w:val="000000"/>
              </w:rPr>
              <w:t>（二）违约责任</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、如乙方事先未征得甲方同意并得到甲方的谅解而单方面延迟交货，将按违约终止合同。</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、违约终止合同：未按合同要求提供货物或质量不能满足技术要求，甲方会同监督机构有权终止合同，对乙方违约行为进行追究，同时按政府采购法的有关规定进行相应的处罚。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标的名称：一次性使用采血护理包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color w:val="000000"/>
              </w:rPr>
              <w:t>一、技术参数要求</w:t>
            </w:r>
          </w:p>
          <w:tbl>
            <w:tblPr>
              <w:tblInd w:type="dxa" w:w="135"/>
              <w:tblBorders>
                <w:top w:val="none" w:color="000000" w:sz="4"/>
                <w:left w:val="none" w:color="000000" w:sz="4"/>
                <w:bottom w:val="none" w:color="000000" w:sz="4"/>
                <w:right w:val="none" w:color="000000" w:sz="4"/>
                <w:insideH w:val="none"/>
                <w:insideV w:val="none"/>
              </w:tblBorders>
            </w:tblPr>
            <w:tblGrid>
              <w:gridCol w:w="73"/>
              <w:gridCol w:w="138"/>
              <w:gridCol w:w="171"/>
              <w:gridCol w:w="92"/>
              <w:gridCol w:w="128"/>
              <w:gridCol w:w="141"/>
              <w:gridCol w:w="1117"/>
            </w:tblGrid>
            <w:tr>
              <w:tc>
                <w:tcPr>
                  <w:tcW w:type="dxa" w:w="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物品名称</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限价（元）</w:t>
                  </w:r>
                </w:p>
              </w:tc>
              <w:tc>
                <w:tcPr>
                  <w:tcW w:type="dxa" w:w="1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r>
            <w:tr>
              <w:tc>
                <w:tcPr>
                  <w:tcW w:type="dxa" w:w="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一次性使用采血护理包</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核心产品</w:t>
                  </w:r>
                  <w:r>
                    <w:rPr>
                      <w:rFonts w:ascii="仿宋_GB2312" w:hAnsi="仿宋_GB2312" w:cs="仿宋_GB2312" w:eastAsia="仿宋_GB2312"/>
                      <w:sz w:val="21"/>
                      <w:color w:val="000000"/>
                    </w:rPr>
                    <w:t>）</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262200</w:t>
                  </w: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独立包装</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护理包组成：每个护理包配有无菌垫巾1张、止血带1条（其它名称均可，满足使用要求。）、止血贴1块（其它名称均可，材质、尺寸、性能满足使用要求。）、大容量碘伏棉签≥3支、采血管固定胶贴一枚（其它名称，有无敷芯均可。）、外包装防水，无需托盘。</w:t>
                  </w:r>
                </w:p>
                <w:p>
                  <w:pPr>
                    <w:pStyle w:val="null3"/>
                    <w:jc w:val="left"/>
                  </w:pPr>
                  <w:r>
                    <w:rPr>
                      <w:rFonts w:ascii="仿宋_GB2312" w:hAnsi="仿宋_GB2312" w:cs="仿宋_GB2312" w:eastAsia="仿宋_GB2312"/>
                      <w:sz w:val="21"/>
                      <w:color w:val="000000"/>
                    </w:rPr>
                    <w:t>2、止血贴：材质为医用胶带、吸水垫、离型纸，外尺寸≥8cm×7cm ；300g/㎡，敷芯尺寸≥3cm×3cm；生物材料止血，弹性佳，粘度高，具有高防水性能，具有透湿性。具有特殊防粘结构。</w:t>
                  </w:r>
                </w:p>
                <w:p>
                  <w:pPr>
                    <w:pStyle w:val="null3"/>
                    <w:jc w:val="left"/>
                  </w:pPr>
                  <w:r>
                    <w:rPr>
                      <w:rFonts w:ascii="仿宋_GB2312" w:hAnsi="仿宋_GB2312" w:cs="仿宋_GB2312" w:eastAsia="仿宋_GB2312"/>
                      <w:sz w:val="21"/>
                      <w:color w:val="000000"/>
                    </w:rPr>
                    <w:t>3、止血带：厚度为≥0.8mm 、无嗅无味的可降解环保复合乳胶，手感柔滑，拉伸强度≥19.5Mpa，扯断伸长力≥700%，尺寸≥ 45cm×2.5cm×0.08cm。</w:t>
                  </w:r>
                </w:p>
                <w:p>
                  <w:pPr>
                    <w:pStyle w:val="null3"/>
                    <w:jc w:val="left"/>
                  </w:pPr>
                  <w:r>
                    <w:rPr>
                      <w:rFonts w:ascii="仿宋_GB2312" w:hAnsi="仿宋_GB2312" w:cs="仿宋_GB2312" w:eastAsia="仿宋_GB2312"/>
                      <w:sz w:val="21"/>
                      <w:color w:val="000000"/>
                    </w:rPr>
                    <w:t>4、无菌垫巾为可降解环保无纺布，质软透气性好，尺寸≥30cm×30cm，各项指标满足FZ/T 64005-2011《卫生用薄型非织造布》的要求。</w:t>
                  </w:r>
                </w:p>
                <w:p>
                  <w:pPr>
                    <w:pStyle w:val="null3"/>
                    <w:jc w:val="left"/>
                  </w:pPr>
                  <w:r>
                    <w:rPr>
                      <w:rFonts w:ascii="仿宋_GB2312" w:hAnsi="仿宋_GB2312" w:cs="仿宋_GB2312" w:eastAsia="仿宋_GB2312"/>
                      <w:sz w:val="21"/>
                      <w:color w:val="000000"/>
                    </w:rPr>
                    <w:t>5、为采血穿刺专门定制的大容量碘伏棉签，每只棉签有效碘含量≥0.5%，长度≥12cm，确保满足皮肤10cm×10cm的有效消毒面积。</w:t>
                  </w:r>
                </w:p>
                <w:p>
                  <w:pPr>
                    <w:pStyle w:val="null3"/>
                    <w:jc w:val="left"/>
                  </w:pPr>
                  <w:r>
                    <w:rPr>
                      <w:rFonts w:ascii="仿宋_GB2312" w:hAnsi="仿宋_GB2312" w:cs="仿宋_GB2312" w:eastAsia="仿宋_GB2312"/>
                      <w:sz w:val="21"/>
                      <w:color w:val="000000"/>
                    </w:rPr>
                    <w:t>6、采血管固定胶贴一枚，规格≥9cm×3cm，不能单独包装，内含两条及以上固定胶条，中间有宜撕切口。</w:t>
                  </w:r>
                </w:p>
                <w:p>
                  <w:pPr>
                    <w:pStyle w:val="null3"/>
                    <w:jc w:val="left"/>
                  </w:pPr>
                  <w:r>
                    <w:rPr>
                      <w:rFonts w:ascii="仿宋_GB2312" w:hAnsi="仿宋_GB2312" w:cs="仿宋_GB2312" w:eastAsia="仿宋_GB2312"/>
                      <w:sz w:val="21"/>
                      <w:color w:val="000000"/>
                    </w:rPr>
                    <w:t>7、护理包具有国家法定部门检查检验合格报告。</w:t>
                  </w:r>
                </w:p>
                <w:p>
                  <w:pPr>
                    <w:pStyle w:val="null3"/>
                    <w:jc w:val="left"/>
                  </w:pPr>
                  <w:r>
                    <w:rPr>
                      <w:rFonts w:ascii="仿宋_GB2312" w:hAnsi="仿宋_GB2312" w:cs="仿宋_GB2312" w:eastAsia="仿宋_GB2312"/>
                      <w:sz w:val="21"/>
                      <w:color w:val="000000"/>
                    </w:rPr>
                    <w:t>8、采用医用纸袋包装，易撕开，符合医用卫生材料包装要求，不产生碎屑，环保卫生无二次污染，有消毒产品卫生许可证。</w:t>
                  </w:r>
                </w:p>
                <w:p>
                  <w:pPr>
                    <w:pStyle w:val="null3"/>
                    <w:jc w:val="left"/>
                  </w:pPr>
                  <w:r>
                    <w:rPr>
                      <w:rFonts w:ascii="仿宋_GB2312" w:hAnsi="仿宋_GB2312" w:cs="仿宋_GB2312" w:eastAsia="仿宋_GB2312"/>
                      <w:sz w:val="21"/>
                      <w:color w:val="000000"/>
                    </w:rPr>
                    <w:t>9、规格：独立包装。</w:t>
                  </w:r>
                </w:p>
              </w:tc>
            </w:tr>
          </w:tbl>
          <w:p>
            <w:pPr>
              <w:pStyle w:val="null3"/>
              <w:jc w:val="left"/>
            </w:pPr>
            <w:r>
              <w:rPr>
                <w:rFonts w:ascii="仿宋_GB2312" w:hAnsi="仿宋_GB2312" w:cs="仿宋_GB2312" w:eastAsia="仿宋_GB2312"/>
                <w:sz w:val="21"/>
                <w:b/>
                <w:color w:val="000000"/>
              </w:rPr>
              <w:t>注：本项目投标需提供样品，样品各</w:t>
            </w:r>
            <w:r>
              <w:rPr>
                <w:rFonts w:ascii="仿宋_GB2312" w:hAnsi="仿宋_GB2312" w:cs="仿宋_GB2312" w:eastAsia="仿宋_GB2312"/>
                <w:sz w:val="21"/>
                <w:b/>
                <w:color w:val="000000"/>
              </w:rPr>
              <w:t>1份为独立包装的最小单位。各投标人应将样品统一包装，并在样品包装上写明投标人名称、日期、样品清单及数量，并加盖公章，密封递交。</w:t>
            </w:r>
          </w:p>
          <w:p>
            <w:pPr>
              <w:pStyle w:val="null3"/>
              <w:jc w:val="left"/>
            </w:pPr>
            <w:r>
              <w:rPr>
                <w:rFonts w:ascii="仿宋_GB2312" w:hAnsi="仿宋_GB2312" w:cs="仿宋_GB2312" w:eastAsia="仿宋_GB2312"/>
                <w:sz w:val="21"/>
                <w:b/>
                <w:color w:val="000000"/>
              </w:rPr>
              <w:t>二、服务要求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、技术服务承诺：乙方免费提供必要的技术支持，包括现场指导、集中授课、专项操作等。</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、售后服务承诺：甲方发现有质量或可能影响质量问题时，乙方接到通知后</w:t>
            </w:r>
            <w:r>
              <w:rPr>
                <w:rFonts w:ascii="仿宋_GB2312" w:hAnsi="仿宋_GB2312" w:cs="仿宋_GB2312" w:eastAsia="仿宋_GB2312"/>
                <w:sz w:val="22"/>
                <w:color w:val="000000"/>
              </w:rPr>
              <w:t>2</w:t>
            </w:r>
            <w:r>
              <w:rPr>
                <w:rFonts w:ascii="仿宋_GB2312" w:hAnsi="仿宋_GB2312" w:cs="仿宋_GB2312" w:eastAsia="仿宋_GB2312"/>
                <w:sz w:val="22"/>
                <w:color w:val="000000"/>
              </w:rPr>
              <w:t>小时内到达现场解决问题。</w:t>
            </w:r>
          </w:p>
          <w:p>
            <w:pPr>
              <w:pStyle w:val="null3"/>
              <w:jc w:val="left"/>
            </w:pPr>
            <w:r>
              <w:rPr>
                <w:rFonts w:ascii="仿宋_GB2312" w:hAnsi="仿宋_GB2312" w:cs="仿宋_GB2312" w:eastAsia="仿宋_GB2312"/>
                <w:sz w:val="21"/>
                <w:b/>
                <w:color w:val="000000"/>
              </w:rPr>
              <w:t>三、商务要求</w:t>
            </w:r>
          </w:p>
          <w:p>
            <w:pPr>
              <w:pStyle w:val="null3"/>
              <w:jc w:val="left"/>
            </w:pPr>
            <w:r>
              <w:rPr>
                <w:rFonts w:ascii="仿宋_GB2312" w:hAnsi="仿宋_GB2312" w:cs="仿宋_GB2312" w:eastAsia="仿宋_GB2312"/>
                <w:sz w:val="22"/>
                <w:color w:val="000000"/>
              </w:rPr>
              <w:t>一、供货期：自合同签订之日起一年，按需配送。</w:t>
            </w:r>
          </w:p>
          <w:p>
            <w:pPr>
              <w:pStyle w:val="null3"/>
              <w:jc w:val="left"/>
            </w:pPr>
            <w:r>
              <w:rPr>
                <w:rFonts w:ascii="仿宋_GB2312" w:hAnsi="仿宋_GB2312" w:cs="仿宋_GB2312" w:eastAsia="仿宋_GB2312"/>
                <w:sz w:val="22"/>
                <w:color w:val="000000"/>
              </w:rPr>
              <w:t>二、交货时间：接到采购人订单之日起</w:t>
            </w:r>
            <w:r>
              <w:rPr>
                <w:rFonts w:ascii="仿宋_GB2312" w:hAnsi="仿宋_GB2312" w:cs="仿宋_GB2312" w:eastAsia="仿宋_GB2312"/>
                <w:sz w:val="22"/>
                <w:color w:val="000000"/>
              </w:rPr>
              <w:t>7</w:t>
            </w:r>
            <w:r>
              <w:rPr>
                <w:rFonts w:ascii="仿宋_GB2312" w:hAnsi="仿宋_GB2312" w:cs="仿宋_GB2312" w:eastAsia="仿宋_GB2312"/>
                <w:sz w:val="22"/>
                <w:color w:val="000000"/>
              </w:rPr>
              <w:t>日内交货。</w:t>
            </w:r>
          </w:p>
          <w:p>
            <w:pPr>
              <w:pStyle w:val="null3"/>
              <w:jc w:val="left"/>
            </w:pPr>
            <w:r>
              <w:rPr>
                <w:rFonts w:ascii="仿宋_GB2312" w:hAnsi="仿宋_GB2312" w:cs="仿宋_GB2312" w:eastAsia="仿宋_GB2312"/>
                <w:sz w:val="22"/>
                <w:color w:val="000000"/>
              </w:rPr>
              <w:t>三、款项结算：合同签订后分批采购，分批付款。每批次产品经甲方确认合格后三个月内，按实际用量据实支付。</w:t>
            </w:r>
          </w:p>
          <w:p>
            <w:pPr>
              <w:pStyle w:val="null3"/>
              <w:jc w:val="left"/>
            </w:pPr>
            <w:r>
              <w:rPr>
                <w:rFonts w:ascii="仿宋_GB2312" w:hAnsi="仿宋_GB2312" w:cs="仿宋_GB2312" w:eastAsia="仿宋_GB2312"/>
                <w:sz w:val="22"/>
                <w:color w:val="000000"/>
              </w:rPr>
              <w:t>四、交货地点：西安市中心血站指定地点。</w:t>
            </w:r>
          </w:p>
          <w:p>
            <w:pPr>
              <w:pStyle w:val="null3"/>
              <w:jc w:val="left"/>
            </w:pPr>
            <w:r>
              <w:rPr>
                <w:rFonts w:ascii="仿宋_GB2312" w:hAnsi="仿宋_GB2312" w:cs="仿宋_GB2312" w:eastAsia="仿宋_GB2312"/>
                <w:sz w:val="22"/>
                <w:color w:val="000000"/>
              </w:rPr>
              <w:t>五、送达货物有效期</w:t>
            </w:r>
            <w:r>
              <w:rPr>
                <w:rFonts w:ascii="仿宋_GB2312" w:hAnsi="仿宋_GB2312" w:cs="仿宋_GB2312" w:eastAsia="仿宋_GB2312"/>
                <w:sz w:val="22"/>
                <w:color w:val="000000"/>
              </w:rPr>
              <w:t>≥商品质保有效期的三分之二。</w:t>
            </w:r>
          </w:p>
          <w:p>
            <w:pPr>
              <w:pStyle w:val="null3"/>
              <w:jc w:val="left"/>
              <w:outlineLvl w:val="3"/>
            </w:pPr>
            <w:r>
              <w:rPr>
                <w:rFonts w:ascii="仿宋_GB2312" w:hAnsi="仿宋_GB2312" w:cs="仿宋_GB2312" w:eastAsia="仿宋_GB2312"/>
                <w:sz w:val="22"/>
                <w:b/>
                <w:color w:val="000000"/>
              </w:rPr>
              <w:t>四、其他</w:t>
            </w:r>
          </w:p>
          <w:p>
            <w:pPr>
              <w:pStyle w:val="null3"/>
              <w:jc w:val="left"/>
            </w:pPr>
            <w:r>
              <w:rPr>
                <w:rFonts w:ascii="仿宋_GB2312" w:hAnsi="仿宋_GB2312" w:cs="仿宋_GB2312" w:eastAsia="仿宋_GB2312"/>
                <w:sz w:val="22"/>
                <w:color w:val="000000"/>
              </w:rPr>
              <w:t>（一）质量验收标准或规范</w:t>
            </w:r>
          </w:p>
          <w:p>
            <w:pPr>
              <w:pStyle w:val="null3"/>
              <w:jc w:val="left"/>
            </w:pPr>
            <w:r>
              <w:rPr>
                <w:rFonts w:ascii="仿宋_GB2312" w:hAnsi="仿宋_GB2312" w:cs="仿宋_GB2312" w:eastAsia="仿宋_GB2312"/>
                <w:sz w:val="22"/>
                <w:color w:val="000000"/>
              </w:rPr>
              <w:t>现行的国家标准或国家行政部门颁布的法律法规、规章制度等，是项目验收的另一个重要依据。没有国家标准的，可以参考行业标准。</w:t>
            </w:r>
          </w:p>
          <w:p>
            <w:pPr>
              <w:pStyle w:val="null3"/>
              <w:jc w:val="left"/>
            </w:pPr>
            <w:r>
              <w:rPr>
                <w:rFonts w:ascii="仿宋_GB2312" w:hAnsi="仿宋_GB2312" w:cs="仿宋_GB2312" w:eastAsia="仿宋_GB2312"/>
                <w:sz w:val="22"/>
                <w:color w:val="000000"/>
              </w:rPr>
              <w:t>（二）违约责任</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、如乙方事先未征得甲方同意并得到甲方的谅解而单方面延迟交货，将按违约终止合同。</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、违约终止合同：未按合同要求提供货物或质量不能满足技术要求，甲方会同监督机构有权终止合同，对乙方违约行为进行追究，同时按政府采购法的有关规定进行相应的处罚。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标的名称：一次性末梢采血器 一次性使用静脉采血针 加样枪头 滴管 载玻片 试管 一次性使用人体静脉血样采集器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color w:val="000000"/>
              </w:rPr>
              <w:t>一、技术参数要求</w:t>
            </w:r>
          </w:p>
          <w:tbl>
            <w:tblPr>
              <w:tblInd w:type="dxa" w:w="135"/>
              <w:tblBorders>
                <w:top w:val="none" w:color="000000" w:sz="4"/>
                <w:left w:val="none" w:color="000000" w:sz="4"/>
                <w:bottom w:val="none" w:color="000000" w:sz="4"/>
                <w:right w:val="none" w:color="000000" w:sz="4"/>
                <w:insideH w:val="none"/>
                <w:insideV w:val="none"/>
              </w:tblBorders>
            </w:tblPr>
            <w:tblGrid>
              <w:gridCol w:w="82"/>
              <w:gridCol w:w="205"/>
              <w:gridCol w:w="177"/>
              <w:gridCol w:w="101"/>
              <w:gridCol w:w="161"/>
              <w:gridCol w:w="180"/>
              <w:gridCol w:w="955"/>
            </w:tblGrid>
            <w:tr>
              <w:tc>
                <w:tcPr>
                  <w:tcW w:type="dxa" w:w="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物品</w:t>
                  </w:r>
                </w:p>
                <w:p>
                  <w:pPr>
                    <w:pStyle w:val="null3"/>
                    <w:jc w:val="center"/>
                  </w:pPr>
                  <w:r>
                    <w:rPr>
                      <w:rFonts w:ascii="仿宋_GB2312" w:hAnsi="仿宋_GB2312" w:cs="仿宋_GB2312" w:eastAsia="仿宋_GB2312"/>
                      <w:sz w:val="21"/>
                      <w:b/>
                      <w:color w:val="000000"/>
                    </w:rPr>
                    <w:t>名称</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单价限价</w:t>
                  </w:r>
                </w:p>
                <w:p>
                  <w:pPr>
                    <w:pStyle w:val="null3"/>
                    <w:jc w:val="center"/>
                  </w:pPr>
                  <w:r>
                    <w:rPr>
                      <w:rFonts w:ascii="仿宋_GB2312" w:hAnsi="仿宋_GB2312" w:cs="仿宋_GB2312" w:eastAsia="仿宋_GB2312"/>
                      <w:sz w:val="21"/>
                      <w:b/>
                      <w:color w:val="000000"/>
                    </w:rPr>
                    <w:t>（元）</w:t>
                  </w:r>
                </w:p>
              </w:tc>
              <w:tc>
                <w:tcPr>
                  <w:tcW w:type="dxa" w:w="9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一次性末梢采血器</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核心产品</w:t>
                  </w:r>
                  <w:r>
                    <w:rPr>
                      <w:rFonts w:ascii="仿宋_GB2312" w:hAnsi="仿宋_GB2312" w:cs="仿宋_GB2312" w:eastAsia="仿宋_GB2312"/>
                      <w:sz w:val="21"/>
                      <w:color w:val="000000"/>
                    </w:rPr>
                    <w:t>）</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50个/盒</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1、使用前后针尖隐藏不外露，防止刺伤。</w:t>
                  </w:r>
                </w:p>
                <w:p>
                  <w:pPr>
                    <w:pStyle w:val="null3"/>
                    <w:jc w:val="left"/>
                  </w:pPr>
                  <w:r>
                    <w:rPr>
                      <w:rFonts w:ascii="仿宋_GB2312" w:hAnsi="仿宋_GB2312" w:cs="仿宋_GB2312" w:eastAsia="仿宋_GB2312"/>
                      <w:sz w:val="21"/>
                      <w:color w:val="000000"/>
                    </w:rPr>
                    <w:t>2、一次性使用，采血器在发射过后，针芯将被锁卡而无法再次处于发射状态，使用后针芯自动锁上。</w:t>
                  </w:r>
                </w:p>
                <w:p>
                  <w:pPr>
                    <w:pStyle w:val="null3"/>
                    <w:jc w:val="left"/>
                  </w:pPr>
                  <w:r>
                    <w:rPr>
                      <w:rFonts w:ascii="仿宋_GB2312" w:hAnsi="仿宋_GB2312" w:cs="仿宋_GB2312" w:eastAsia="仿宋_GB2312"/>
                      <w:sz w:val="21"/>
                      <w:color w:val="000000"/>
                    </w:rPr>
                    <w:t>3、针头必须严格灭菌消毒。</w:t>
                  </w:r>
                </w:p>
                <w:p>
                  <w:pPr>
                    <w:pStyle w:val="null3"/>
                    <w:jc w:val="left"/>
                  </w:pPr>
                  <w:r>
                    <w:rPr>
                      <w:rFonts w:ascii="仿宋_GB2312" w:hAnsi="仿宋_GB2312" w:cs="仿宋_GB2312" w:eastAsia="仿宋_GB2312"/>
                      <w:sz w:val="21"/>
                      <w:color w:val="000000"/>
                    </w:rPr>
                    <w:t>4、针头锋利，产品须为自带发射机构的采血器，高速发射穿刺。</w:t>
                  </w:r>
                </w:p>
                <w:p>
                  <w:pPr>
                    <w:pStyle w:val="null3"/>
                    <w:jc w:val="left"/>
                  </w:pPr>
                  <w:r>
                    <w:rPr>
                      <w:rFonts w:ascii="仿宋_GB2312" w:hAnsi="仿宋_GB2312" w:cs="仿宋_GB2312" w:eastAsia="仿宋_GB2312"/>
                      <w:sz w:val="21"/>
                      <w:color w:val="000000"/>
                    </w:rPr>
                    <w:t>5、采血器有不同型号，可满足各种采血量需求。</w:t>
                  </w:r>
                </w:p>
                <w:p>
                  <w:pPr>
                    <w:pStyle w:val="null3"/>
                    <w:jc w:val="left"/>
                  </w:pPr>
                  <w:r>
                    <w:rPr>
                      <w:rFonts w:ascii="仿宋_GB2312" w:hAnsi="仿宋_GB2312" w:cs="仿宋_GB2312" w:eastAsia="仿宋_GB2312"/>
                      <w:sz w:val="21"/>
                      <w:color w:val="000000"/>
                    </w:rPr>
                    <w:t>6、产品需有食品药品监督管理局备案的医疗器械注册证；</w:t>
                  </w:r>
                </w:p>
                <w:p>
                  <w:pPr>
                    <w:pStyle w:val="null3"/>
                    <w:jc w:val="left"/>
                  </w:pPr>
                  <w:r>
                    <w:rPr>
                      <w:rFonts w:ascii="仿宋_GB2312" w:hAnsi="仿宋_GB2312" w:cs="仿宋_GB2312" w:eastAsia="仿宋_GB2312"/>
                      <w:sz w:val="21"/>
                      <w:color w:val="000000"/>
                    </w:rPr>
                    <w:t>7、产品为末梢采血用，适用于血站快速血红蛋白、转氨酶、表面抗原检查等项目所需的人体指端末梢采血使用，一次采血量要求≥200μl；</w:t>
                  </w:r>
                </w:p>
                <w:p>
                  <w:pPr>
                    <w:pStyle w:val="null3"/>
                    <w:jc w:val="left"/>
                  </w:pPr>
                  <w:r>
                    <w:rPr>
                      <w:rFonts w:ascii="仿宋_GB2312" w:hAnsi="仿宋_GB2312" w:cs="仿宋_GB2312" w:eastAsia="仿宋_GB2312"/>
                      <w:sz w:val="21"/>
                      <w:color w:val="000000"/>
                    </w:rPr>
                    <w:t>8、灭菌方式：γ射线辐射灭菌，灭菌有效期≥3年。</w:t>
                  </w:r>
                </w:p>
                <w:p>
                  <w:pPr>
                    <w:pStyle w:val="null3"/>
                    <w:jc w:val="left"/>
                  </w:pPr>
                  <w:r>
                    <w:rPr>
                      <w:rFonts w:ascii="仿宋_GB2312" w:hAnsi="仿宋_GB2312" w:cs="仿宋_GB2312" w:eastAsia="仿宋_GB2312"/>
                      <w:sz w:val="21"/>
                      <w:color w:val="000000"/>
                    </w:rPr>
                    <w:t>9、规格：50个/盒。</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一次性使用静脉采血针</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115200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100个/包</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7# 针、单翼或双翼，100个/包。</w:t>
                  </w:r>
                </w:p>
                <w:p>
                  <w:pPr>
                    <w:pStyle w:val="null3"/>
                    <w:jc w:val="left"/>
                  </w:pPr>
                  <w:r>
                    <w:rPr>
                      <w:rFonts w:ascii="仿宋_GB2312" w:hAnsi="仿宋_GB2312" w:cs="仿宋_GB2312" w:eastAsia="仿宋_GB2312"/>
                      <w:sz w:val="21"/>
                      <w:color w:val="000000"/>
                    </w:rPr>
                    <w:t>2、与真空采血管配套，供采集静脉血样用。</w:t>
                  </w:r>
                </w:p>
                <w:p>
                  <w:pPr>
                    <w:pStyle w:val="null3"/>
                    <w:jc w:val="left"/>
                  </w:pPr>
                  <w:r>
                    <w:rPr>
                      <w:rFonts w:ascii="仿宋_GB2312" w:hAnsi="仿宋_GB2312" w:cs="仿宋_GB2312" w:eastAsia="仿宋_GB2312"/>
                      <w:sz w:val="21"/>
                      <w:color w:val="000000"/>
                    </w:rPr>
                    <w:t>3、材质：医用级聚氯乙烯弹性料。</w:t>
                  </w:r>
                </w:p>
                <w:p>
                  <w:pPr>
                    <w:pStyle w:val="null3"/>
                    <w:jc w:val="left"/>
                  </w:pPr>
                  <w:r>
                    <w:rPr>
                      <w:rFonts w:ascii="仿宋_GB2312" w:hAnsi="仿宋_GB2312" w:cs="仿宋_GB2312" w:eastAsia="仿宋_GB2312"/>
                      <w:sz w:val="21"/>
                      <w:color w:val="000000"/>
                    </w:rPr>
                    <w:t>4、须灭菌处理，无菌、无毒、无热原</w:t>
                  </w:r>
                  <w:r>
                    <w:rPr>
                      <w:rFonts w:ascii="仿宋_GB2312" w:hAnsi="仿宋_GB2312" w:cs="仿宋_GB2312" w:eastAsia="仿宋_GB2312"/>
                      <w:sz w:val="21"/>
                      <w:color w:val="000000"/>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100微升加样枪头</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100个/包</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100μl、 100个/包。</w:t>
                  </w:r>
                </w:p>
                <w:p>
                  <w:pPr>
                    <w:pStyle w:val="null3"/>
                    <w:jc w:val="left"/>
                  </w:pPr>
                  <w:r>
                    <w:rPr>
                      <w:rFonts w:ascii="仿宋_GB2312" w:hAnsi="仿宋_GB2312" w:cs="仿宋_GB2312" w:eastAsia="仿宋_GB2312"/>
                      <w:sz w:val="21"/>
                      <w:color w:val="000000"/>
                    </w:rPr>
                    <w:t>2、枪头形状规整，与加样枪结合紧密。</w:t>
                  </w:r>
                </w:p>
                <w:p>
                  <w:pPr>
                    <w:pStyle w:val="null3"/>
                    <w:jc w:val="left"/>
                  </w:pPr>
                  <w:r>
                    <w:rPr>
                      <w:rFonts w:ascii="仿宋_GB2312" w:hAnsi="仿宋_GB2312" w:cs="仿宋_GB2312" w:eastAsia="仿宋_GB2312"/>
                      <w:sz w:val="21"/>
                      <w:color w:val="000000"/>
                    </w:rPr>
                    <w:t>3、产品名称/生产厂商、生产日期、过期日期标识清楚</w:t>
                  </w:r>
                  <w:r>
                    <w:rPr>
                      <w:rFonts w:ascii="仿宋_GB2312" w:hAnsi="仿宋_GB2312" w:cs="仿宋_GB2312" w:eastAsia="仿宋_GB2312"/>
                      <w:sz w:val="21"/>
                      <w:color w:val="000000"/>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200微升加样枪头</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255000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100个/包</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200μl、100个/包。</w:t>
                  </w:r>
                </w:p>
                <w:p>
                  <w:pPr>
                    <w:pStyle w:val="null3"/>
                    <w:jc w:val="left"/>
                  </w:pPr>
                  <w:r>
                    <w:rPr>
                      <w:rFonts w:ascii="仿宋_GB2312" w:hAnsi="仿宋_GB2312" w:cs="仿宋_GB2312" w:eastAsia="仿宋_GB2312"/>
                      <w:sz w:val="21"/>
                      <w:color w:val="000000"/>
                    </w:rPr>
                    <w:t>2、枪头形状规整，与加样枪结合紧密。</w:t>
                  </w:r>
                </w:p>
                <w:p>
                  <w:pPr>
                    <w:pStyle w:val="null3"/>
                    <w:jc w:val="left"/>
                  </w:pPr>
                  <w:r>
                    <w:rPr>
                      <w:rFonts w:ascii="仿宋_GB2312" w:hAnsi="仿宋_GB2312" w:cs="仿宋_GB2312" w:eastAsia="仿宋_GB2312"/>
                      <w:sz w:val="21"/>
                      <w:color w:val="000000"/>
                    </w:rPr>
                    <w:t>3、产品名称/生产厂商、生产日期、过期日期标识清楚</w:t>
                  </w:r>
                  <w:r>
                    <w:rPr>
                      <w:rFonts w:ascii="仿宋_GB2312" w:hAnsi="仿宋_GB2312" w:cs="仿宋_GB2312" w:eastAsia="仿宋_GB2312"/>
                      <w:sz w:val="21"/>
                      <w:color w:val="000000"/>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200微升无菌加样枪头</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100个/包</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0.74</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200μl。 200μl的需要无菌、无热源独立包装。100个/包。</w:t>
                  </w:r>
                </w:p>
                <w:p>
                  <w:pPr>
                    <w:pStyle w:val="null3"/>
                    <w:jc w:val="left"/>
                  </w:pPr>
                  <w:r>
                    <w:rPr>
                      <w:rFonts w:ascii="仿宋_GB2312" w:hAnsi="仿宋_GB2312" w:cs="仿宋_GB2312" w:eastAsia="仿宋_GB2312"/>
                      <w:sz w:val="21"/>
                      <w:color w:val="000000"/>
                    </w:rPr>
                    <w:t>2、枪头形状规整，与加样枪结合紧密。</w:t>
                  </w:r>
                </w:p>
                <w:p>
                  <w:pPr>
                    <w:pStyle w:val="null3"/>
                    <w:jc w:val="left"/>
                  </w:pPr>
                  <w:r>
                    <w:rPr>
                      <w:rFonts w:ascii="仿宋_GB2312" w:hAnsi="仿宋_GB2312" w:cs="仿宋_GB2312" w:eastAsia="仿宋_GB2312"/>
                      <w:sz w:val="21"/>
                      <w:color w:val="000000"/>
                    </w:rPr>
                    <w:t>3、产品名称/生产厂商、生产日期、过期日期标识清楚</w:t>
                  </w:r>
                  <w:r>
                    <w:rPr>
                      <w:rFonts w:ascii="仿宋_GB2312" w:hAnsi="仿宋_GB2312" w:cs="仿宋_GB2312" w:eastAsia="仿宋_GB2312"/>
                      <w:sz w:val="21"/>
                      <w:color w:val="000000"/>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滴管</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1000个/盒</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1、规格：1毫升。1000个/盒</w:t>
                  </w:r>
                </w:p>
                <w:p>
                  <w:pPr>
                    <w:pStyle w:val="null3"/>
                    <w:jc w:val="left"/>
                  </w:pPr>
                  <w:r>
                    <w:rPr>
                      <w:rFonts w:ascii="仿宋_GB2312" w:hAnsi="仿宋_GB2312" w:cs="仿宋_GB2312" w:eastAsia="仿宋_GB2312"/>
                      <w:sz w:val="21"/>
                      <w:color w:val="000000"/>
                    </w:rPr>
                    <w:t>2、材质：塑料。</w:t>
                  </w:r>
                </w:p>
                <w:p>
                  <w:pPr>
                    <w:pStyle w:val="null3"/>
                    <w:jc w:val="left"/>
                  </w:pPr>
                  <w:r>
                    <w:rPr>
                      <w:rFonts w:ascii="仿宋_GB2312" w:hAnsi="仿宋_GB2312" w:cs="仿宋_GB2312" w:eastAsia="仿宋_GB2312"/>
                      <w:sz w:val="21"/>
                      <w:color w:val="000000"/>
                    </w:rPr>
                    <w:t>3、产品名称、规格、生产厂商、生产日期标识清楚</w:t>
                  </w:r>
                  <w:r>
                    <w:rPr>
                      <w:rFonts w:ascii="仿宋_GB2312" w:hAnsi="仿宋_GB2312" w:cs="仿宋_GB2312" w:eastAsia="仿宋_GB2312"/>
                      <w:sz w:val="21"/>
                      <w:color w:val="000000"/>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载玻片</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50片/盒</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、产品名称、规格、生产厂商、生产日期等标识清楚；</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材质：玻璃；</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2.5cm×7.5cm左右；厚度≥1mm。50片/盒</w:t>
                  </w:r>
                  <w:r>
                    <w:rPr>
                      <w:rFonts w:ascii="仿宋_GB2312" w:hAnsi="仿宋_GB2312" w:cs="仿宋_GB2312" w:eastAsia="仿宋_GB2312"/>
                      <w:sz w:val="21"/>
                      <w:color w:val="000000"/>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软试管</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500支/盒</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、产品名称、规格、生产厂商、生产日期标识清楚。</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塑料软试管约</w:t>
                  </w:r>
                  <w:r>
                    <w:rPr>
                      <w:rFonts w:ascii="仿宋_GB2312" w:hAnsi="仿宋_GB2312" w:cs="仿宋_GB2312" w:eastAsia="仿宋_GB2312"/>
                      <w:sz w:val="21"/>
                      <w:color w:val="000000"/>
                    </w:rPr>
                    <w:t>12×104mm。</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满足实验使用要求；透亮。（满足离心率</w:t>
                  </w:r>
                  <w:r>
                    <w:rPr>
                      <w:rFonts w:ascii="仿宋_GB2312" w:hAnsi="仿宋_GB2312" w:cs="仿宋_GB2312" w:eastAsia="仿宋_GB2312"/>
                      <w:sz w:val="21"/>
                      <w:color w:val="000000"/>
                    </w:rPr>
                    <w:t>2800-3500转/分钟）</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规格：软试管：</w:t>
                  </w:r>
                  <w:r>
                    <w:rPr>
                      <w:rFonts w:ascii="仿宋_GB2312" w:hAnsi="仿宋_GB2312" w:cs="仿宋_GB2312" w:eastAsia="仿宋_GB2312"/>
                      <w:sz w:val="21"/>
                      <w:color w:val="000000"/>
                    </w:rPr>
                    <w:t>500支/盒</w:t>
                  </w:r>
                  <w:r>
                    <w:rPr>
                      <w:rFonts w:ascii="仿宋_GB2312" w:hAnsi="仿宋_GB2312" w:cs="仿宋_GB2312" w:eastAsia="仿宋_GB2312"/>
                      <w:sz w:val="21"/>
                      <w:color w:val="000000"/>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硬试管</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81200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500支/包</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0.16</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、产品名称、规格、生产厂商、生产日期标识清楚。</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塑料硬试管</w:t>
                  </w:r>
                  <w:r>
                    <w:rPr>
                      <w:rFonts w:ascii="仿宋_GB2312" w:hAnsi="仿宋_GB2312" w:cs="仿宋_GB2312" w:eastAsia="仿宋_GB2312"/>
                      <w:sz w:val="21"/>
                      <w:color w:val="000000"/>
                    </w:rPr>
                    <w:t>12×75mm。</w:t>
                  </w:r>
                </w:p>
                <w:p>
                  <w:pPr>
                    <w:pStyle w:val="null3"/>
                    <w:jc w:val="left"/>
                  </w:pPr>
                  <w:r>
                    <w:rPr>
                      <w:rFonts w:ascii="仿宋_GB2312" w:hAnsi="仿宋_GB2312" w:cs="仿宋_GB2312" w:eastAsia="仿宋_GB2312"/>
                      <w:sz w:val="21"/>
                      <w:color w:val="000000"/>
                    </w:rPr>
                    <w:t>3、满足实验使用要求；透亮。（满足离心率2800-3500转/分钟）</w:t>
                  </w:r>
                </w:p>
                <w:p>
                  <w:pPr>
                    <w:pStyle w:val="null3"/>
                    <w:jc w:val="left"/>
                  </w:pPr>
                  <w:r>
                    <w:rPr>
                      <w:rFonts w:ascii="仿宋_GB2312" w:hAnsi="仿宋_GB2312" w:cs="仿宋_GB2312" w:eastAsia="仿宋_GB2312"/>
                      <w:sz w:val="21"/>
                      <w:color w:val="000000"/>
                    </w:rPr>
                    <w:t>4、规格：硬试管：500支/包</w:t>
                  </w:r>
                  <w:r>
                    <w:rPr>
                      <w:rFonts w:ascii="仿宋_GB2312" w:hAnsi="仿宋_GB2312" w:cs="仿宋_GB2312" w:eastAsia="仿宋_GB2312"/>
                      <w:sz w:val="21"/>
                      <w:color w:val="000000"/>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酶免管</w:t>
                  </w:r>
                  <w:r>
                    <w:rPr>
                      <w:rFonts w:ascii="仿宋_GB2312" w:hAnsi="仿宋_GB2312" w:cs="仿宋_GB2312" w:eastAsia="仿宋_GB2312"/>
                      <w:sz w:val="21"/>
                      <w:color w:val="000000"/>
                    </w:rPr>
                    <w:t>5ml</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340000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100支/盒</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12×100mm（5ml）；100支/盒。</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安全帽颜色：紫色。</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添加剂种类：</w:t>
                  </w:r>
                  <w:r>
                    <w:rPr>
                      <w:rFonts w:ascii="仿宋_GB2312" w:hAnsi="仿宋_GB2312" w:cs="仿宋_GB2312" w:eastAsia="仿宋_GB2312"/>
                      <w:sz w:val="21"/>
                      <w:color w:val="000000"/>
                    </w:rPr>
                    <w:t>EDTA K2。</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试管材质：</w:t>
                  </w:r>
                  <w:r>
                    <w:rPr>
                      <w:rFonts w:ascii="仿宋_GB2312" w:hAnsi="仿宋_GB2312" w:cs="仿宋_GB2312" w:eastAsia="仿宋_GB2312"/>
                      <w:sz w:val="21"/>
                      <w:color w:val="000000"/>
                    </w:rPr>
                    <w:t>PET</w:t>
                  </w:r>
                  <w:r>
                    <w:rPr>
                      <w:rFonts w:ascii="仿宋_GB2312" w:hAnsi="仿宋_GB2312" w:cs="仿宋_GB2312" w:eastAsia="仿宋_GB2312"/>
                      <w:sz w:val="21"/>
                      <w:color w:val="000000"/>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酶免管</w:t>
                  </w:r>
                  <w:r>
                    <w:rPr>
                      <w:rFonts w:ascii="仿宋_GB2312" w:hAnsi="仿宋_GB2312" w:cs="仿宋_GB2312" w:eastAsia="仿宋_GB2312"/>
                      <w:sz w:val="21"/>
                      <w:color w:val="000000"/>
                    </w:rPr>
                    <w:t>2ml</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100支/盒</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13×75mm（2ml）；100支/盒。</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安全帽颜色：紫色。</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添加剂种类：</w:t>
                  </w:r>
                  <w:r>
                    <w:rPr>
                      <w:rFonts w:ascii="仿宋_GB2312" w:hAnsi="仿宋_GB2312" w:cs="仿宋_GB2312" w:eastAsia="仿宋_GB2312"/>
                      <w:sz w:val="21"/>
                      <w:color w:val="000000"/>
                    </w:rPr>
                    <w:t>EDTA K2。</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试管材质：</w:t>
                  </w:r>
                  <w:r>
                    <w:rPr>
                      <w:rFonts w:ascii="仿宋_GB2312" w:hAnsi="仿宋_GB2312" w:cs="仿宋_GB2312" w:eastAsia="仿宋_GB2312"/>
                      <w:sz w:val="21"/>
                      <w:color w:val="000000"/>
                    </w:rPr>
                    <w:t>PET</w:t>
                  </w:r>
                  <w:r>
                    <w:rPr>
                      <w:rFonts w:ascii="仿宋_GB2312" w:hAnsi="仿宋_GB2312" w:cs="仿宋_GB2312" w:eastAsia="仿宋_GB2312"/>
                      <w:sz w:val="21"/>
                      <w:color w:val="000000"/>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肝素管</w:t>
                  </w:r>
                  <w:r>
                    <w:rPr>
                      <w:rFonts w:ascii="仿宋_GB2312" w:hAnsi="仿宋_GB2312" w:cs="仿宋_GB2312" w:eastAsia="仿宋_GB2312"/>
                      <w:sz w:val="21"/>
                      <w:color w:val="000000"/>
                    </w:rPr>
                    <w:t>5ml</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40000</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100支/盒</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12×100mm（5ml）。100支/盒。</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安全帽颜色：绿色。</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添加剂种类：肝素钠。</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试管材质：</w:t>
                  </w:r>
                  <w:r>
                    <w:rPr>
                      <w:rFonts w:ascii="仿宋_GB2312" w:hAnsi="仿宋_GB2312" w:cs="仿宋_GB2312" w:eastAsia="仿宋_GB2312"/>
                      <w:sz w:val="21"/>
                      <w:color w:val="000000"/>
                    </w:rPr>
                    <w:t>PET</w:t>
                  </w:r>
                  <w:r>
                    <w:rPr>
                      <w:rFonts w:ascii="仿宋_GB2312" w:hAnsi="仿宋_GB2312" w:cs="仿宋_GB2312" w:eastAsia="仿宋_GB2312"/>
                      <w:sz w:val="21"/>
                      <w:color w:val="000000"/>
                    </w:rPr>
                    <w:t>。</w:t>
                  </w:r>
                </w:p>
              </w:tc>
            </w:tr>
          </w:tbl>
          <w:p>
            <w:pPr>
              <w:pStyle w:val="null3"/>
              <w:jc w:val="left"/>
            </w:pPr>
            <w:r>
              <w:rPr>
                <w:rFonts w:ascii="仿宋_GB2312" w:hAnsi="仿宋_GB2312" w:cs="仿宋_GB2312" w:eastAsia="仿宋_GB2312"/>
                <w:sz w:val="21"/>
                <w:b/>
                <w:color w:val="000000"/>
              </w:rPr>
              <w:t>注：本项目投标需提供样品，样品各</w:t>
            </w:r>
            <w:r>
              <w:rPr>
                <w:rFonts w:ascii="仿宋_GB2312" w:hAnsi="仿宋_GB2312" w:cs="仿宋_GB2312" w:eastAsia="仿宋_GB2312"/>
                <w:sz w:val="21"/>
                <w:b/>
                <w:color w:val="000000"/>
              </w:rPr>
              <w:t>1份为独立包装的最小单位。各投标人应将样品统一包装，并在样品包装上写明投标人名称、日期、样品清单及数量，并加盖公章，密封递交。</w:t>
            </w:r>
          </w:p>
          <w:p>
            <w:pPr>
              <w:pStyle w:val="null3"/>
              <w:jc w:val="left"/>
            </w:pPr>
            <w:r>
              <w:rPr>
                <w:rFonts w:ascii="仿宋_GB2312" w:hAnsi="仿宋_GB2312" w:cs="仿宋_GB2312" w:eastAsia="仿宋_GB2312"/>
                <w:sz w:val="21"/>
                <w:b/>
                <w:color w:val="000000"/>
              </w:rPr>
              <w:t>二、服务要求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、技术服务承诺：乙方免费提供必要的技术支持，包括现场指导、集中授课、专项操作等。</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、售后服务承诺：甲方发现有质量或可能影响质量问题时，乙方接到通知后</w:t>
            </w:r>
            <w:r>
              <w:rPr>
                <w:rFonts w:ascii="仿宋_GB2312" w:hAnsi="仿宋_GB2312" w:cs="仿宋_GB2312" w:eastAsia="仿宋_GB2312"/>
                <w:sz w:val="22"/>
                <w:color w:val="000000"/>
              </w:rPr>
              <w:t>2</w:t>
            </w:r>
            <w:r>
              <w:rPr>
                <w:rFonts w:ascii="仿宋_GB2312" w:hAnsi="仿宋_GB2312" w:cs="仿宋_GB2312" w:eastAsia="仿宋_GB2312"/>
                <w:sz w:val="22"/>
                <w:color w:val="000000"/>
              </w:rPr>
              <w:t>小时内到达现场解决问题。</w:t>
            </w:r>
          </w:p>
          <w:p>
            <w:pPr>
              <w:pStyle w:val="null3"/>
              <w:jc w:val="left"/>
            </w:pPr>
            <w:r>
              <w:rPr>
                <w:rFonts w:ascii="仿宋_GB2312" w:hAnsi="仿宋_GB2312" w:cs="仿宋_GB2312" w:eastAsia="仿宋_GB2312"/>
                <w:sz w:val="21"/>
                <w:b/>
                <w:color w:val="000000"/>
              </w:rPr>
              <w:t>三、商务要求</w:t>
            </w:r>
          </w:p>
          <w:p>
            <w:pPr>
              <w:pStyle w:val="null3"/>
              <w:jc w:val="left"/>
            </w:pPr>
            <w:r>
              <w:rPr>
                <w:rFonts w:ascii="仿宋_GB2312" w:hAnsi="仿宋_GB2312" w:cs="仿宋_GB2312" w:eastAsia="仿宋_GB2312"/>
                <w:sz w:val="22"/>
                <w:color w:val="000000"/>
              </w:rPr>
              <w:t>一、供货期：自合同签订之日起一年，按需配送。</w:t>
            </w:r>
          </w:p>
          <w:p>
            <w:pPr>
              <w:pStyle w:val="null3"/>
              <w:jc w:val="left"/>
            </w:pPr>
            <w:r>
              <w:rPr>
                <w:rFonts w:ascii="仿宋_GB2312" w:hAnsi="仿宋_GB2312" w:cs="仿宋_GB2312" w:eastAsia="仿宋_GB2312"/>
                <w:sz w:val="22"/>
                <w:color w:val="000000"/>
              </w:rPr>
              <w:t>二、交货时间：接到采购人订单之日起</w:t>
            </w:r>
            <w:r>
              <w:rPr>
                <w:rFonts w:ascii="仿宋_GB2312" w:hAnsi="仿宋_GB2312" w:cs="仿宋_GB2312" w:eastAsia="仿宋_GB2312"/>
                <w:sz w:val="22"/>
                <w:color w:val="000000"/>
              </w:rPr>
              <w:t>7</w:t>
            </w:r>
            <w:r>
              <w:rPr>
                <w:rFonts w:ascii="仿宋_GB2312" w:hAnsi="仿宋_GB2312" w:cs="仿宋_GB2312" w:eastAsia="仿宋_GB2312"/>
                <w:sz w:val="22"/>
                <w:color w:val="000000"/>
              </w:rPr>
              <w:t>日内交货。</w:t>
            </w:r>
          </w:p>
          <w:p>
            <w:pPr>
              <w:pStyle w:val="null3"/>
              <w:jc w:val="left"/>
            </w:pPr>
            <w:r>
              <w:rPr>
                <w:rFonts w:ascii="仿宋_GB2312" w:hAnsi="仿宋_GB2312" w:cs="仿宋_GB2312" w:eastAsia="仿宋_GB2312"/>
                <w:sz w:val="22"/>
                <w:color w:val="000000"/>
              </w:rPr>
              <w:t>三、款项结算：合同签订后分批采购，分批付款。每批次产品经甲方确认合格后三个月内，按实际用量据实支付。</w:t>
            </w:r>
          </w:p>
          <w:p>
            <w:pPr>
              <w:pStyle w:val="null3"/>
              <w:jc w:val="left"/>
            </w:pPr>
            <w:r>
              <w:rPr>
                <w:rFonts w:ascii="仿宋_GB2312" w:hAnsi="仿宋_GB2312" w:cs="仿宋_GB2312" w:eastAsia="仿宋_GB2312"/>
                <w:sz w:val="22"/>
                <w:color w:val="000000"/>
              </w:rPr>
              <w:t>四、交货地点：西安市中心血站指定地点。</w:t>
            </w:r>
          </w:p>
          <w:p>
            <w:pPr>
              <w:pStyle w:val="null3"/>
              <w:jc w:val="left"/>
            </w:pPr>
            <w:r>
              <w:rPr>
                <w:rFonts w:ascii="仿宋_GB2312" w:hAnsi="仿宋_GB2312" w:cs="仿宋_GB2312" w:eastAsia="仿宋_GB2312"/>
                <w:sz w:val="22"/>
                <w:color w:val="000000"/>
              </w:rPr>
              <w:t>五、送达货物有效期</w:t>
            </w:r>
            <w:r>
              <w:rPr>
                <w:rFonts w:ascii="仿宋_GB2312" w:hAnsi="仿宋_GB2312" w:cs="仿宋_GB2312" w:eastAsia="仿宋_GB2312"/>
                <w:sz w:val="22"/>
                <w:color w:val="000000"/>
              </w:rPr>
              <w:t>≥商品质保有效期的三分之二。</w:t>
            </w:r>
          </w:p>
          <w:p>
            <w:pPr>
              <w:pStyle w:val="null3"/>
              <w:jc w:val="left"/>
              <w:outlineLvl w:val="3"/>
            </w:pPr>
            <w:r>
              <w:rPr>
                <w:rFonts w:ascii="仿宋_GB2312" w:hAnsi="仿宋_GB2312" w:cs="仿宋_GB2312" w:eastAsia="仿宋_GB2312"/>
                <w:sz w:val="22"/>
                <w:b/>
                <w:color w:val="000000"/>
              </w:rPr>
              <w:t>四、其他</w:t>
            </w:r>
          </w:p>
          <w:p>
            <w:pPr>
              <w:pStyle w:val="null3"/>
              <w:jc w:val="left"/>
            </w:pPr>
            <w:r>
              <w:rPr>
                <w:rFonts w:ascii="仿宋_GB2312" w:hAnsi="仿宋_GB2312" w:cs="仿宋_GB2312" w:eastAsia="仿宋_GB2312"/>
                <w:sz w:val="22"/>
                <w:color w:val="000000"/>
              </w:rPr>
              <w:t>（一）质量验收标准或规范</w:t>
            </w:r>
          </w:p>
          <w:p>
            <w:pPr>
              <w:pStyle w:val="null3"/>
              <w:jc w:val="left"/>
            </w:pPr>
            <w:r>
              <w:rPr>
                <w:rFonts w:ascii="仿宋_GB2312" w:hAnsi="仿宋_GB2312" w:cs="仿宋_GB2312" w:eastAsia="仿宋_GB2312"/>
                <w:sz w:val="22"/>
                <w:color w:val="000000"/>
              </w:rPr>
              <w:t>现行的国家标准或国家行政部门颁布的法律法规、规章制度等，是项目验收的另一个重要依据。没有国家标准的，可以参考行业标准。</w:t>
            </w:r>
          </w:p>
          <w:p>
            <w:pPr>
              <w:pStyle w:val="null3"/>
              <w:jc w:val="left"/>
            </w:pPr>
            <w:r>
              <w:rPr>
                <w:rFonts w:ascii="仿宋_GB2312" w:hAnsi="仿宋_GB2312" w:cs="仿宋_GB2312" w:eastAsia="仿宋_GB2312"/>
                <w:sz w:val="22"/>
                <w:color w:val="000000"/>
              </w:rPr>
              <w:t>（二）违约责任</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、如乙方事先未征得甲方同意并得到甲方的谅解而单方面延迟交货，将按违约终止合同。</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、违约终止合同：未按合同要求提供货物或质量不能满足技术要求，甲方会同监督机构有权终止合同，对乙方违约行为进行追究，同时按政府采购法的有关规定进行相应的处罚。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自合同签订之日起一年，按需配送；交货时间：接到采购人订单之日起7日内交货。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自合同签订之日起一年，按需配送；交货时间：接到采购人订单之日起7日内交货。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自合同签订之日起一年，按需配送；交货时间：接到采购人订单之日起7日内交货。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送达货物有效期≥商品质保有效期的三分之二。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送达货物有效期≥商品质保有效期的三分之二。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送达货物有效期≥商品质保有效期的三分之二。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在合同执行过程中需要供应商应执行的伴随服务的服务标准或应当履行的相关义务。 1、技术服务承诺：乙方免费提供必要的技术支持，包括现场指导、集中授课、专项操作等。 2、售后服务承诺：甲方发现有质量或可能影响质量问题时，乙方接到通知后2小时内到达现场解决问题。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提供近3个月的依法缴纳税收的相关凭据（时间以税款所属日期为准），凭据应有税务机关或代收机关的公章或业务专用章。依法免税或无须缴纳税收的供应商，应提供相应证明文件；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提供近3个月的社会保障资金缴存单据或社保机构开具的社会保险参保缴费情况证明。依法不需要缴纳社会保障资金的供应商应提供相关文件证明；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法定代表人资格证明书及法定代表人授权委托书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其他资格条件</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供应商提供非我站职工及其亲属投资举办的企业承诺书；</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供应商提供质量保证承诺书；</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微企业采购，供应商提供的货物全部由符合政策要求的中小微企业制造。须符合《政府采购促进中小企业发展管理办法》（财库〔2020〕46号）规定的中小微企业参加，符合要求的监狱企业或残疾人福利单位视同小微企业，并按要求提供声明函。</w:t>
            </w:r>
          </w:p>
        </w:tc>
        <w:tc>
          <w:tcPr>
            <w:tcW w:type="dxa" w:w="1661"/>
          </w:tcPr>
          <w:p>
            <w:pPr>
              <w:pStyle w:val="null3"/>
            </w:pPr>
            <w:r>
              <w:rPr>
                <w:rFonts w:ascii="仿宋_GB2312" w:hAnsi="仿宋_GB2312" w:cs="仿宋_GB2312" w:eastAsia="仿宋_GB2312"/>
              </w:rPr>
              <w:t>投标人资格证明文件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提供近3个月的依法缴纳税收的相关凭据（时间以税款所属日期为准），凭据应有税务机关或代收机关的公章或业务专用章。依法免税或无须缴纳税收的供应商，应提供相应证明文件；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提供近3个月的社会保障资金缴存单据或社保机构开具的社会保险参保缴费情况证明。依法不需要缴纳社会保障资金的供应商应提供相关文件证明；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法定代表人资格证明书及法定代表人授权委托书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其他资格条件</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供应商提供非我站职工及其亲属投资举办的企业承诺书；</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供应商提供质量保证承诺书；</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微企业采购，供应商提供的货物全部由符合政策要求的中小微企业制造。须符合《政府采购促进中小企业发展管理办法》（财库〔2020〕46号）规定的中小微企业参加，符合要求的监狱企业或残疾人福利单位视同小微企业，并按要求提供声明函。</w:t>
            </w:r>
          </w:p>
        </w:tc>
        <w:tc>
          <w:tcPr>
            <w:tcW w:type="dxa" w:w="1661"/>
          </w:tcPr>
          <w:p>
            <w:pPr>
              <w:pStyle w:val="null3"/>
            </w:pPr>
            <w:r>
              <w:rPr>
                <w:rFonts w:ascii="仿宋_GB2312" w:hAnsi="仿宋_GB2312" w:cs="仿宋_GB2312" w:eastAsia="仿宋_GB2312"/>
              </w:rPr>
              <w:t>投标人资格证明文件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提供近3个月的依法缴纳税收的相关凭据（时间以税款所属日期为准），凭据应有税务机关或代收机关的公章或业务专用章。依法免税或无须缴纳税收的供应商，应提供相应证明文件；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提供近3个月的社会保障资金缴存单据或社保机构开具的社会保险参保缴费情况证明。依法不需要缴纳社会保障资金的供应商应提供相关文件证明；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法定代表人资格证明书及法定代表人授权委托书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其他资格条件</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供应商提供非我站职工及其亲属投资举办的企业承诺书；</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供应商提供质量保证承诺书；</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微企业采购，供应商提供的货物全部由符合政策要求的中小微企业制造。须符合《政府采购促进中小企业发展管理办法》（财库〔2020〕46号）规定的中小微企业参加，符合要求的监狱企业或残疾人福利单位视同小微企业，并按要求提供声明函。</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投标内容未出现漏项或数量与要求不符，未出现重大负偏差；</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分项报价表 类似项目业绩一览表 中小企业声明函 商务应答表 产品技术偏离表 法定代表人资格证明书及法定代表人授权委托书 投标人资格证明文件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分项报价表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投标内容未出现漏项或数量与要求不符，未出现重大负偏差；</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分项报价表 类似项目业绩一览表 中小企业声明函 商务应答表 产品技术偏离表 法定代表人资格证明书及法定代表人授权委托书 投标人资格证明文件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分项报价表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投标内容未出现漏项或数量与要求不符，未出现重大负偏差；</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分项报价表 类似项目业绩一览表 中小企业声明函 商务应答表 产品技术偏离表 法定代表人资格证明书及法定代表人授权委托书 投标人资格证明文件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分项报价表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根据供应商提供所投产品的技术指标（参数）及相应的证明材料（包括但不限于产品彩页、测试报告、官网和功能截图等技术支持性文件（资料），经评审专家审定得分。 基本分（22.5分）：完全符合、响应招标文件要求，没有负偏离的得22.5分；参数负偏离一项扣2.5分，扣完为止。 注：招标文件中的技术要求需提供证明材料，未提供或提供的证明材料低于招标文件规定的响应技术指标、参数时视为负偏离。</w:t>
            </w:r>
          </w:p>
        </w:tc>
        <w:tc>
          <w:tcPr>
            <w:tcW w:type="dxa" w:w="831"/>
          </w:tcPr>
          <w:p>
            <w:pPr>
              <w:pStyle w:val="null3"/>
              <w:jc w:val="right"/>
            </w:pPr>
            <w:r>
              <w:rPr>
                <w:rFonts w:ascii="仿宋_GB2312" w:hAnsi="仿宋_GB2312" w:cs="仿宋_GB2312" w:eastAsia="仿宋_GB2312"/>
              </w:rPr>
              <w:t>22.5000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产品技术偏离表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针对本项目提供具体的实施方案，方案内容包含①物流保障措施②配送方案人员安排④质量保证措施⑤应急方案⑥验收方案； 评审标准：方案各部分内容全面详细、阐述条例清晰详尽、符合本项目采购需求得15分；评审内容每缺一项扣2.5分；评审内容有缺陷不满足采购需求的扣0.5-2分。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产品进货渠道正规，投标人需提供所投产品合法正规来源渠道证明文件：包括但不限于厂家授权、销售协议、代理协议等，全部提供得3.5分，少提供一个扣0.5分，扣完为止。</w:t>
            </w:r>
          </w:p>
        </w:tc>
        <w:tc>
          <w:tcPr>
            <w:tcW w:type="dxa" w:w="831"/>
          </w:tcPr>
          <w:p>
            <w:pPr>
              <w:pStyle w:val="null3"/>
              <w:jc w:val="right"/>
            </w:pPr>
            <w:r>
              <w:rPr>
                <w:rFonts w:ascii="仿宋_GB2312" w:hAnsi="仿宋_GB2312" w:cs="仿宋_GB2312" w:eastAsia="仿宋_GB2312"/>
              </w:rPr>
              <w:t>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所投产品样品，评标委员会根据每个品目样品的外观（0-0.5分）、包装（0-0.5分）、材质（0-0.5分）、质量（0-0.5分）方面进行综合比较，每个品目样品最高计2分，本项最高计14分；未提供样品或提供样品不全者不得分。 备注： （1）本项目投标需提供样品，样品各1份为独立包装的最小单位。各投标人应将样品统一包装，并在样品包装上写明投标人名称、日期、样品清单及数量，并加盖公章，密封递交。 （2） 样品递交时间：同投标文件一致（密封递交），递交至西安市高新路88号尚品国际B幢25层开标二室。 中标（成交）投标单位样品作为验收依据转采购人接收，未中标（未成交）投标单位样品采购结果公示后五个工作日内退还（退还地址同递交地址）。</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出具体的售后服务方案，方案内容包含：①售后服务机构地址，电话联系人，售后服务人员组织②售后服务保障措施③产品交付采购方后出现质量问题的响应时间④供货不及时、出现残次品等补货换货解决方案⑤售后服务承诺； 评审标准：方案各部分内容全面详细、阐述条例清晰详尽、符合本项目采购需求得10分；评审内容每缺一项扣2分；评审内容有缺陷不满足采购需求的扣0.5-1.5分。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标委员会根据供应商提供的2022年1月1日至今所投产品同类业绩（以合同签订日期为准，仅限供应商本身，提供合同复印件，含合同关键页（即合同首页、合同标的物、合同金额页及双方签字盖章页））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其他供应商的价格分统一按照下列公式计算。投标报价得分=(评标基准价／投标报价)×30 注：评标委员会认为投标人的报价明显低于其他通过符合性审查投标人报价的，根据中华人民共和国财政部令第87号《政府采购货物和服务招标投标管理办法》第六十条实行。</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根据供应商提供所投产品的技术指标（参数）及相应的证明材料（包括但不限于产品彩页、测试报告、官网和功能截图等技术支持性文件（资料），经评审专家审定得分。 基本分（24分）：完全符合、响应招标文件要求，没有负偏离的得24分；参数负偏离一项扣3分，扣完为止。 注：招标文件中的技术要求需提供证明材料，未提供或提供的证明材料低于招标文件规定的响应技术指标、参数时视为负偏离。</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产品技术偏离表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针对本项目提供具体的实施方案，方案内容包含①物流保障措施②配送方案人员安排④质量保证措施⑤应急方案⑥验收方案； 评审标准：方案各部分内容全面详细、阐述条例清晰详尽、符合本项目采购需求得15分；评审内容每缺一项扣2.5分；评审内容有缺陷不满足采购需求的扣0.5-2分。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产品进货渠道正规，投标人需提供所投产品合法正规来源渠道证明文件：包括但不限于厂家授权、销售协议、代理协议等，提供相关证明材料计4分。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提供所投产品样品，评标委员会根据样品外观（0-2分）、包装（0-2分）、材质（0-2分）护理包内数量（0-2分）护理包内物品质量（0-2分）进行综合评审，本项最高计10分；未提供样品或提供样品不全者不得分。 备注： （1）本项目投标需提供样品，样品各1份为独立包装的最小单位。各投标人应将样品统一包装，并在样品包装上写明投标人名称、日期、样品清单及数量，并加盖公章，密封递交。 （2） 样品递交时间：同投标文件一致（密封递交），递交至西安市高新路88号尚品国际B幢25层开标二室。 中标（成交）投标单位样品作为验收依据转采购人接收，未中标（未成交）投标单位样品采购结果公示后五个工作日内退还（退还地址同递交地址）。</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评审标准：方案各部分内容全面详细、阐述条例清晰详尽、符合本项目采购需求得12分；评审内容每缺一项扣2分；评审内容有缺陷不满足采购需求的扣0.5-1.5分。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标委员会根据供应商提供的2022年1月1日至今所投产品同类业绩（以合同签订日期为准，仅限供应商本身，提供合同复印件，含合同关键页（即合同首页、合同标的物、合同金额页及双方签字盖章页））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其他供应商的价格分统一按照下列公式计算。投标报价得分=(评标基准价／投标报价)×30 注：评标委员会认为投标人的报价明显低于其他通过符合性审查投标人报价的，根据中华人民共和国财政部令第87号《政府采购货物和服务招标投标管理办法》第六十条实行。</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根据供应商提供所投产品的技术指标（参数）及相应的证明材料（包括但不限于产品彩页、测试报告、官网和功能截图等技术支持性文件（资料），经评审专家审定得分。 基本分（14分）：完全符合、响应招标文件要求，没有负偏离的得14分；参数负偏离一项扣1分，扣完为止。 注：招标文件中的技术要求需提供证明材料，未提供或提供的证明材料低于招标文件规定的响应技术指标、参数时视为负偏离。</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产品技术偏离表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针对本项目提供具体的实施方案，方案内容包含①物流保障措施②配送方案人员安排④质量保证措施⑤应急方案⑥验收方案； 评审标准：方案各部分内容全面详细、阐述条例清晰详尽、符合本项目采购需求得12分；评审内容每缺一项扣2分；评审内容有缺陷不满足采购需求的扣0.5-1.5分。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产品进货渠道正规，投标人需提供所投产品合法正规来源渠道证明文件：包括但不限于厂家授权、销售协议、代理协议等，全部提供得3分，少提供一个扣0.25分，扣完为止。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所投产品样品，评标委员会根据每个品目样品的外观（0-0.5分）、包装（0-0.5分）、材质（0-0.5分）、质量（0-0.5分）方面进行综合比较，每个品目样品最高计2分，本项最高计24分；未提供样品或提供样品不全者不得分。 备注： （1）本项目投标需提供样品，样品各1份为独立包装的最小单位。各投标人应将样品统一包装，并在样品包装上写明投标人名称、日期、样品清单及数量，并加盖公章，密封递交。 （2） 样品递交时间：同投标文件一致（密封递交），递交至西安市高新路88号尚品国际B幢25层开标二室。 中标（成交）投标单位样品作为验收依据转采购人接收，未中标（未成交）投标单位样品采购结果公示后五个工作日内退还（退还地址同递交地址）。</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评审标准：方案各部分内容全面详细、阐述条例清晰详尽、符合本项目采购需求得12分；评审内容每缺一项扣2分；评审内容有缺陷不满足采购需求的扣0.5-1.5分。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标委员会根据供应商提供的2022年1月1日至今所投产品同类业绩（以合同签订日期为准，仅限供应商本身，提供合同复印件，含合同关键页（即合同首页、合同标的物、合同金额页及双方签字盖章页））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其他供应商的价格分统一按照下列公式计算。投标报价得分=(评标基准价／投标报价)×30 注：评标委员会认为投标人的报价明显低于其他通过符合性审查投标人报价的，根据中华人民共和国财政部令第87号《政府采购货物和服务招标投标管理办法》第六十条实行。</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详见附件：产品技术偏离表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详见附件：法定代表人资格证明书及法定代表人授权委托书</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详见附件：类似项目业绩一览表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详见附件：产品技术偏离表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详见附件：法定代表人资格证明书及法定代表人授权委托书</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详见附件：类似项目业绩一览表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详见附件：产品技术偏离表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详见附件：法定代表人资格证明书及法定代表人授权委托书</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详见附件：类似项目业绩一览表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