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EE9B1">
      <w:pPr>
        <w:rPr>
          <w:rFonts w:hint="eastAsia"/>
          <w:b/>
          <w:bCs/>
          <w:sz w:val="24"/>
          <w:szCs w:val="24"/>
        </w:rPr>
      </w:pPr>
      <w:bookmarkStart w:id="0" w:name="_GoBack"/>
      <w:r>
        <w:rPr>
          <w:rFonts w:hint="eastAsia"/>
          <w:b/>
          <w:bCs/>
          <w:sz w:val="24"/>
          <w:szCs w:val="24"/>
        </w:rPr>
        <w:t>重点和难点分析</w:t>
      </w:r>
    </w:p>
    <w:p w14:paraId="4E92041B">
      <w:pPr>
        <w:rPr>
          <w:rFonts w:hint="eastAsia"/>
          <w:b/>
          <w:bCs/>
          <w:sz w:val="24"/>
          <w:szCs w:val="24"/>
        </w:rPr>
      </w:pPr>
    </w:p>
    <w:p w14:paraId="4E60A77F">
      <w:pP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81BC116"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51561D1F">
      <w:pPr>
        <w:rPr>
          <w:rFonts w:hint="eastAsia"/>
          <w:b/>
          <w:bCs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8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2025-04-23T02:26:35Z</dcterms:created>
  <dc:creator>Administrator</dc:creator>
  <cp:lastModifiedBy>®lucky</cp:lastModifiedBy>
  <dcterms:modified xsi:type="dcterms:W3CDTF">2025-04-23T02:26:53Z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eyJoZGlkIjoiNGViMzFiYTQ1ZDU5NDI4MTYyNDk1MzJjYjQ5ZDA5YmQiLCJ1c2VySWQiOiI1MzUxNzI0NjcifQ==</vt:lpwstr>
  </property>
  <property fmtid="{D5CDD505-2E9C-101B-9397-08002B2CF9AE}" pid="4" name="ICV">
    <vt:lpwstr>60BF0F1188B64473AD09ABDB18394BB7_12</vt:lpwstr>
  </property>
</Properties>
</file>