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5D4229">
      <w:pPr>
        <w:keepNext w:val="0"/>
        <w:keepLines w:val="0"/>
        <w:pageBreakBefore w:val="0"/>
        <w:kinsoku/>
        <w:overflowPunct/>
        <w:bidi w:val="0"/>
        <w:adjustRightInd/>
        <w:snapToGrid/>
        <w:spacing w:line="240" w:lineRule="auto"/>
        <w:jc w:val="center"/>
        <w:textAlignment w:val="center"/>
        <w:outlineLvl w:val="1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</w:rPr>
        <w:t>202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b/>
          <w:sz w:val="28"/>
          <w:szCs w:val="28"/>
        </w:rPr>
        <w:t>年消防器材维修检测项目明细表</w:t>
      </w:r>
      <w:bookmarkStart w:id="0" w:name="_GoBack"/>
      <w:bookmarkEnd w:id="0"/>
    </w:p>
    <w:tbl>
      <w:tblPr>
        <w:tblStyle w:val="2"/>
        <w:tblW w:w="4996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838"/>
        <w:gridCol w:w="1476"/>
        <w:gridCol w:w="1598"/>
        <w:gridCol w:w="2248"/>
        <w:gridCol w:w="636"/>
        <w:gridCol w:w="846"/>
        <w:gridCol w:w="447"/>
      </w:tblGrid>
      <w:tr w14:paraId="649186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8B956D0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序号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32930CB6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货物名称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443FF22B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规格参数</w:t>
            </w:r>
          </w:p>
        </w:tc>
        <w:tc>
          <w:tcPr>
            <w:tcW w:w="9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66C99ABF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检测项目</w:t>
            </w:r>
          </w:p>
        </w:tc>
        <w:tc>
          <w:tcPr>
            <w:tcW w:w="1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0D46F159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品质要求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D3660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数量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76585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单价（元）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1674A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备注</w:t>
            </w:r>
          </w:p>
        </w:tc>
      </w:tr>
      <w:tr w14:paraId="37DEAB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0" w:hRule="atLeast"/>
          <w:jc w:val="center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6012179C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 xml:space="preserve"> 1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281A3465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 xml:space="preserve">干粉灭火器 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6C6BF28B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 xml:space="preserve">MFZ∕ABC4 </w:t>
            </w:r>
          </w:p>
        </w:tc>
        <w:tc>
          <w:tcPr>
            <w:tcW w:w="994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top"/>
          </w:tcPr>
          <w:p w14:paraId="3272F163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1.外观检查；</w:t>
            </w:r>
          </w:p>
          <w:p w14:paraId="0B8B44F9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2.水压试验、分体进行维修；</w:t>
            </w:r>
          </w:p>
          <w:p w14:paraId="356F3E4C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3.新药剂罐装；</w:t>
            </w:r>
          </w:p>
          <w:p w14:paraId="47E23369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4.气密试验；</w:t>
            </w:r>
          </w:p>
          <w:p w14:paraId="454EA546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5.贴合格证。</w:t>
            </w:r>
          </w:p>
        </w:tc>
        <w:tc>
          <w:tcPr>
            <w:tcW w:w="1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top"/>
          </w:tcPr>
          <w:p w14:paraId="720089CC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 w:val="0"/>
              <w:overflowPunct/>
              <w:topLinePunct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1.按照安全行业标准灭火器维修与报废规程GA95-2015执行；</w:t>
            </w:r>
          </w:p>
          <w:p w14:paraId="651044C7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 w:val="0"/>
              <w:overflowPunct/>
              <w:topLinePunct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2.中标方提供药剂品牌及合格证书；</w:t>
            </w:r>
          </w:p>
          <w:p w14:paraId="3B3F309E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 w:val="0"/>
              <w:overflowPunct/>
              <w:topLinePunct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3.灭火剂：按GB4066-2017标准执行，（磷酸二氢铵75﹪、硫酸铵15﹪）。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1DBD0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2021</w:t>
            </w: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具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315A6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413E9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换粉维修</w:t>
            </w:r>
          </w:p>
        </w:tc>
      </w:tr>
      <w:tr w14:paraId="40817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  <w:jc w:val="center"/>
        </w:trPr>
        <w:tc>
          <w:tcPr>
            <w:tcW w:w="264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34039705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2</w:t>
            </w:r>
          </w:p>
        </w:tc>
        <w:tc>
          <w:tcPr>
            <w:tcW w:w="59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D517E57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干粉灭火器</w:t>
            </w:r>
          </w:p>
        </w:tc>
        <w:tc>
          <w:tcPr>
            <w:tcW w:w="57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41FBB634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 xml:space="preserve">MFTZ∕ABC35 </w:t>
            </w:r>
          </w:p>
        </w:tc>
        <w:tc>
          <w:tcPr>
            <w:tcW w:w="994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top"/>
          </w:tcPr>
          <w:p w14:paraId="01A929B6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1.外观检查；</w:t>
            </w:r>
          </w:p>
          <w:p w14:paraId="382C2559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2.水压试验、分体进行维修；</w:t>
            </w:r>
          </w:p>
          <w:p w14:paraId="3CE8C7F1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3.新药剂罐装；</w:t>
            </w:r>
          </w:p>
          <w:p w14:paraId="598C9131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4.气密试验；</w:t>
            </w:r>
          </w:p>
          <w:p w14:paraId="46144F8C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5.贴合格证。</w:t>
            </w:r>
          </w:p>
        </w:tc>
        <w:tc>
          <w:tcPr>
            <w:tcW w:w="1375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top"/>
          </w:tcPr>
          <w:p w14:paraId="1FC7595E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 w:val="0"/>
              <w:overflowPunct/>
              <w:topLinePunct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1.按照安全行业标准灭火器维修与报废规程GA95-2015执行；</w:t>
            </w:r>
          </w:p>
          <w:p w14:paraId="5B43460D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 w:val="0"/>
              <w:overflowPunct/>
              <w:topLinePunct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2.中标方提供药剂品牌及合格证书；</w:t>
            </w:r>
          </w:p>
          <w:p w14:paraId="1CC9465D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 w:val="0"/>
              <w:overflowPunct/>
              <w:topLinePunct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3.灭火剂：按GB4066-2017标准执行，（磷酸二氢铵75﹪、硫酸铵15﹪）。</w:t>
            </w:r>
          </w:p>
        </w:tc>
        <w:tc>
          <w:tcPr>
            <w:tcW w:w="38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28FED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具</w:t>
            </w:r>
          </w:p>
        </w:tc>
        <w:tc>
          <w:tcPr>
            <w:tcW w:w="456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15251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3DFD6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换粉维修</w:t>
            </w:r>
          </w:p>
        </w:tc>
      </w:tr>
      <w:tr w14:paraId="592D5B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  <w:jc w:val="center"/>
        </w:trPr>
        <w:tc>
          <w:tcPr>
            <w:tcW w:w="264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2C002E2D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3</w:t>
            </w:r>
          </w:p>
        </w:tc>
        <w:tc>
          <w:tcPr>
            <w:tcW w:w="59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645AA9E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二氧化碳灭火器</w:t>
            </w:r>
          </w:p>
        </w:tc>
        <w:tc>
          <w:tcPr>
            <w:tcW w:w="57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38192D92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ind w:firstLine="210" w:firstLineChars="100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MT3</w:t>
            </w:r>
          </w:p>
        </w:tc>
        <w:tc>
          <w:tcPr>
            <w:tcW w:w="994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top"/>
          </w:tcPr>
          <w:p w14:paraId="5C3F964D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1.外观检查,称重量；</w:t>
            </w:r>
          </w:p>
          <w:p w14:paraId="79B85B9A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2.水压试验、分体进行维修；</w:t>
            </w:r>
          </w:p>
          <w:p w14:paraId="7EB7389E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3.气密试验；</w:t>
            </w:r>
          </w:p>
          <w:p w14:paraId="33E908AB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4.贴合格证。</w:t>
            </w:r>
          </w:p>
        </w:tc>
        <w:tc>
          <w:tcPr>
            <w:tcW w:w="1375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top"/>
          </w:tcPr>
          <w:p w14:paraId="69632475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8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9643A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600</w:t>
            </w: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具</w:t>
            </w:r>
          </w:p>
        </w:tc>
        <w:tc>
          <w:tcPr>
            <w:tcW w:w="456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8E59C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A1ED7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维修检测</w:t>
            </w:r>
          </w:p>
        </w:tc>
      </w:tr>
      <w:tr w14:paraId="7F0A2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264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5274AD17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4</w:t>
            </w:r>
          </w:p>
        </w:tc>
        <w:tc>
          <w:tcPr>
            <w:tcW w:w="59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4480D605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干粉灭火器</w:t>
            </w:r>
          </w:p>
        </w:tc>
        <w:tc>
          <w:tcPr>
            <w:tcW w:w="57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BB1FF8F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MFZ∕ABC</w:t>
            </w: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8</w:t>
            </w:r>
          </w:p>
        </w:tc>
        <w:tc>
          <w:tcPr>
            <w:tcW w:w="99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top"/>
          </w:tcPr>
          <w:p w14:paraId="2EFC9647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1.外观检查；</w:t>
            </w:r>
          </w:p>
          <w:p w14:paraId="602704C1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2.水压试验、分体进行维修；</w:t>
            </w:r>
          </w:p>
          <w:p w14:paraId="2743BD4D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3.新药剂罐装；</w:t>
            </w:r>
          </w:p>
          <w:p w14:paraId="55247801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4.气密试验；</w:t>
            </w:r>
          </w:p>
          <w:p w14:paraId="2C87FCB4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5.贴合格证。</w:t>
            </w:r>
          </w:p>
        </w:tc>
        <w:tc>
          <w:tcPr>
            <w:tcW w:w="137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top"/>
          </w:tcPr>
          <w:p w14:paraId="396F61D0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 w:val="0"/>
              <w:overflowPunct/>
              <w:topLinePunct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1.按照安全行业标准灭火器维修与报废规程GA95-2015执行；</w:t>
            </w:r>
          </w:p>
          <w:p w14:paraId="063A617E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 w:val="0"/>
              <w:overflowPunct/>
              <w:topLinePunct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2.中标方提供药剂品牌及合格证书；</w:t>
            </w:r>
          </w:p>
          <w:p w14:paraId="7FC4BBD9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 w:val="0"/>
              <w:overflowPunct/>
              <w:topLinePunct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3.灭火剂：按GB4066-2017标准执行，（磷酸二氢铵75﹪、硫酸铵15﹪）</w:t>
            </w:r>
          </w:p>
        </w:tc>
        <w:tc>
          <w:tcPr>
            <w:tcW w:w="38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5ADC9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6具</w:t>
            </w:r>
          </w:p>
        </w:tc>
        <w:tc>
          <w:tcPr>
            <w:tcW w:w="45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55790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F392B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换粉维修</w:t>
            </w:r>
          </w:p>
        </w:tc>
      </w:tr>
      <w:tr w14:paraId="469FE6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264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D859412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5</w:t>
            </w:r>
          </w:p>
        </w:tc>
        <w:tc>
          <w:tcPr>
            <w:tcW w:w="59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67D8B9DD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干粉灭火器</w:t>
            </w:r>
          </w:p>
        </w:tc>
        <w:tc>
          <w:tcPr>
            <w:tcW w:w="57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229AFF68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MFZ∕ABC4</w:t>
            </w:r>
          </w:p>
        </w:tc>
        <w:tc>
          <w:tcPr>
            <w:tcW w:w="99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top"/>
          </w:tcPr>
          <w:p w14:paraId="3D93D103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top"/>
          </w:tcPr>
          <w:p w14:paraId="27298681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 w:val="0"/>
              <w:overflowPunct/>
              <w:topLinePunct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1.按照GB4351.1--2005标准和GB4351.3--2005标准执行；</w:t>
            </w:r>
          </w:p>
          <w:p w14:paraId="33143E5C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 w:val="0"/>
              <w:overflowPunct/>
              <w:topLinePunct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2.灭火剂：按GB4066-2017标准执行，磷酸二氢铵75﹪、硫酸铵15﹪；</w:t>
            </w:r>
          </w:p>
          <w:p w14:paraId="1331CBD2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 w:val="0"/>
              <w:overflowPunct/>
              <w:topLinePunct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3.灭火器具有保险公司给予保险。</w:t>
            </w:r>
          </w:p>
        </w:tc>
        <w:tc>
          <w:tcPr>
            <w:tcW w:w="38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3D39B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400</w:t>
            </w: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具</w:t>
            </w:r>
          </w:p>
        </w:tc>
        <w:tc>
          <w:tcPr>
            <w:tcW w:w="45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DCEE0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66BAC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购置</w:t>
            </w:r>
          </w:p>
        </w:tc>
      </w:tr>
      <w:tr w14:paraId="3F699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264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245BD444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6</w:t>
            </w:r>
          </w:p>
        </w:tc>
        <w:tc>
          <w:tcPr>
            <w:tcW w:w="59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2EBB87E1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消防软管卷盘（含喷头、连接管）</w:t>
            </w:r>
          </w:p>
        </w:tc>
        <w:tc>
          <w:tcPr>
            <w:tcW w:w="57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4DFABBA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JPS0.8-19/20</w:t>
            </w:r>
          </w:p>
        </w:tc>
        <w:tc>
          <w:tcPr>
            <w:tcW w:w="99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top"/>
          </w:tcPr>
          <w:p w14:paraId="0AC904EB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top"/>
          </w:tcPr>
          <w:p w14:paraId="2689280A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 w:val="0"/>
              <w:overflowPunct/>
              <w:topLinePunct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1.按照消防行业GB15090-2005标准执行。</w:t>
            </w:r>
          </w:p>
          <w:p w14:paraId="6FF8B5B8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 w:val="0"/>
              <w:overflowPunct/>
              <w:topLinePunct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2.喷头材质为优质铜材。</w:t>
            </w:r>
          </w:p>
          <w:p w14:paraId="414E98D4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 w:val="0"/>
              <w:overflowPunct/>
              <w:topLinePunct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3.橡胶软管长度20米。</w:t>
            </w:r>
          </w:p>
        </w:tc>
        <w:tc>
          <w:tcPr>
            <w:tcW w:w="38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A7012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40</w:t>
            </w: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盘</w:t>
            </w:r>
          </w:p>
        </w:tc>
        <w:tc>
          <w:tcPr>
            <w:tcW w:w="45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273EB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0AF82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购置</w:t>
            </w:r>
          </w:p>
        </w:tc>
      </w:tr>
      <w:tr w14:paraId="5A69FB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264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284A13A4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7</w:t>
            </w:r>
          </w:p>
        </w:tc>
        <w:tc>
          <w:tcPr>
            <w:tcW w:w="59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50FCCFC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户外消火栓</w:t>
            </w:r>
          </w:p>
        </w:tc>
        <w:tc>
          <w:tcPr>
            <w:tcW w:w="57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2EA7B7B7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Ss100/65-1.6</w:t>
            </w:r>
          </w:p>
        </w:tc>
        <w:tc>
          <w:tcPr>
            <w:tcW w:w="99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top"/>
          </w:tcPr>
          <w:p w14:paraId="5AD8D0B8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top"/>
          </w:tcPr>
          <w:p w14:paraId="23AE56DD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按照GB4</w:t>
            </w: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--20</w:t>
            </w: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标准</w:t>
            </w: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eastAsia="zh-CN"/>
              </w:rPr>
              <w:t>。</w:t>
            </w:r>
          </w:p>
        </w:tc>
        <w:tc>
          <w:tcPr>
            <w:tcW w:w="38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22E0B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8个</w:t>
            </w:r>
          </w:p>
        </w:tc>
        <w:tc>
          <w:tcPr>
            <w:tcW w:w="45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26B37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DFA1C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购置带安装</w:t>
            </w:r>
          </w:p>
        </w:tc>
      </w:tr>
      <w:tr w14:paraId="0304C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264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0DC53E8B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8</w:t>
            </w:r>
          </w:p>
        </w:tc>
        <w:tc>
          <w:tcPr>
            <w:tcW w:w="59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0B0A6D7B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消防疏散平面图</w:t>
            </w:r>
          </w:p>
        </w:tc>
        <w:tc>
          <w:tcPr>
            <w:tcW w:w="57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87350E5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600*900</w:t>
            </w:r>
          </w:p>
        </w:tc>
        <w:tc>
          <w:tcPr>
            <w:tcW w:w="99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top"/>
          </w:tcPr>
          <w:p w14:paraId="01089DFC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top"/>
          </w:tcPr>
          <w:p w14:paraId="39789FE7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  <w:t>10毫米PVC+3毫米亚克力面板，内页相纸更换</w:t>
            </w: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eastAsia="zh-CN"/>
              </w:rPr>
              <w:t>容易。消防专业设计图。</w:t>
            </w:r>
          </w:p>
        </w:tc>
        <w:tc>
          <w:tcPr>
            <w:tcW w:w="38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CF673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226块</w:t>
            </w:r>
          </w:p>
        </w:tc>
        <w:tc>
          <w:tcPr>
            <w:tcW w:w="45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B2293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8243D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购置带安装</w:t>
            </w:r>
          </w:p>
        </w:tc>
      </w:tr>
      <w:tr w14:paraId="122A4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264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7CE8F22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9</w:t>
            </w:r>
          </w:p>
        </w:tc>
        <w:tc>
          <w:tcPr>
            <w:tcW w:w="59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126774C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标识</w:t>
            </w:r>
          </w:p>
        </w:tc>
        <w:tc>
          <w:tcPr>
            <w:tcW w:w="57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33962AA6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99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top"/>
          </w:tcPr>
          <w:p w14:paraId="62901D6D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top"/>
          </w:tcPr>
          <w:p w14:paraId="2F64D760">
            <w:pPr>
              <w:keepNext w:val="0"/>
              <w:keepLines w:val="0"/>
              <w:pageBreakBefore w:val="0"/>
              <w:widowControl w:val="0"/>
              <w:shd w:val="solid" w:color="FFFFFF" w:fill="auto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eastAsia="zh-CN"/>
              </w:rPr>
              <w:t>灭火器罐体喷白漆“西职院”字样。</w:t>
            </w:r>
          </w:p>
        </w:tc>
        <w:tc>
          <w:tcPr>
            <w:tcW w:w="38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CC670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  <w:t>1600具</w:t>
            </w:r>
          </w:p>
        </w:tc>
        <w:tc>
          <w:tcPr>
            <w:tcW w:w="45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87A95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662EF">
            <w:pPr>
              <w:keepNext w:val="0"/>
              <w:keepLines w:val="0"/>
              <w:pageBreakBefore w:val="0"/>
              <w:shd w:val="solid" w:color="FFFFFF" w:fill="auto"/>
              <w:tabs>
                <w:tab w:val="left" w:pos="480"/>
              </w:tabs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</w:tr>
    </w:tbl>
    <w:p w14:paraId="51C430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  <w:t>注：1、供应商根据校园消防设施设备的实际情况，对消防器材维修检测项目明细表逐一响应，进行补充并报价。</w:t>
      </w:r>
    </w:p>
    <w:p w14:paraId="2713C18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75" w:leftChars="168" w:hanging="422" w:hangingChars="200"/>
        <w:textAlignment w:val="center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  <w:t>出现“0”报价或未逐一响应按无效投标处理。</w:t>
      </w:r>
    </w:p>
    <w:p w14:paraId="367748A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75" w:leftChars="168" w:hanging="422" w:hangingChars="200"/>
        <w:textAlignment w:val="center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  <w:t>若最终采购数量增加或减少，单价不予调整</w:t>
      </w:r>
    </w:p>
    <w:p w14:paraId="0F98C094"/>
    <w:p w14:paraId="58D97A00"/>
    <w:p w14:paraId="4B897F46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</w:t>
      </w:r>
    </w:p>
    <w:p w14:paraId="6EE71BF0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供   应   商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名 称（盖章）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</w:t>
      </w:r>
    </w:p>
    <w:p w14:paraId="1108DB94">
      <w:pPr>
        <w:spacing w:line="480" w:lineRule="auto"/>
        <w:ind w:firstLine="2640" w:firstLineChars="1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</w:t>
      </w:r>
    </w:p>
    <w:p w14:paraId="6A7BAD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D82BE4"/>
    <w:rsid w:val="0DD8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2025-04-22T08:10:00Z</dcterms:created>
  <dc:creator>Zhe</dc:creator>
  <cp:lastModifiedBy>Zhe</cp:lastModifiedBy>
  <dcterms:modified xsi:type="dcterms:W3CDTF">2025-04-22T08:12:30Z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F19BD4020C314414A6F41D11E32C8C7D_11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