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72C6F9CB">
      <w:pPr>
        <w:shd w:val="clear"/>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5AB6EA2C">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33250E3F">
      <w:pPr>
        <w:shd w:val="clea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中小企业声明函（服务）</w:t>
      </w:r>
    </w:p>
    <w:p w14:paraId="22E400D5">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Cs/>
          <w:color w:val="auto"/>
          <w:sz w:val="21"/>
          <w:szCs w:val="21"/>
          <w:highlight w:val="none"/>
          <w:u w:val="single"/>
        </w:rPr>
        <w:t>（单位名称）</w:t>
      </w:r>
      <w:r>
        <w:rPr>
          <w:rFonts w:hint="eastAsia" w:ascii="宋体" w:hAnsi="宋体" w:eastAsia="宋体" w:cs="宋体"/>
          <w:iCs/>
          <w:color w:val="auto"/>
          <w:sz w:val="21"/>
          <w:szCs w:val="21"/>
          <w:highlight w:val="none"/>
        </w:rPr>
        <w:t>的</w:t>
      </w:r>
      <w:r>
        <w:rPr>
          <w:rFonts w:hint="eastAsia" w:ascii="宋体" w:hAnsi="宋体" w:eastAsia="宋体" w:cs="宋体"/>
          <w:iCs/>
          <w:color w:val="auto"/>
          <w:sz w:val="21"/>
          <w:szCs w:val="21"/>
          <w:highlight w:val="none"/>
          <w:u w:val="single"/>
        </w:rPr>
        <w:t>（项目名称）</w:t>
      </w:r>
      <w:r>
        <w:rPr>
          <w:rFonts w:hint="eastAsia" w:ascii="宋体" w:hAnsi="宋体" w:eastAsia="宋体" w:cs="宋体"/>
          <w:color w:val="auto"/>
          <w:sz w:val="21"/>
          <w:szCs w:val="21"/>
          <w:highlight w:val="none"/>
        </w:rPr>
        <w:t>采购活动，服务全部由符合政策要求的中小企业承接。相关企业（含联合体中的中小企业、签订分包意向协议的中小企业）的具体情况如下：</w:t>
      </w:r>
    </w:p>
    <w:p w14:paraId="27271F83">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A0D0E09">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0860046">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p>
    <w:p w14:paraId="25174B4F">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5DD57364">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本企业对上述声明内容的真实性负责。如有虚假，将依法承担相应责任。</w:t>
      </w:r>
    </w:p>
    <w:p w14:paraId="713A8A8F">
      <w:pPr>
        <w:shd w:val="clear"/>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p>
    <w:p w14:paraId="25091867">
      <w:pPr>
        <w:shd w:val="clear"/>
        <w:spacing w:line="500" w:lineRule="exact"/>
        <w:ind w:left="4840" w:left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企业名称（盖章）：</w:t>
      </w:r>
    </w:p>
    <w:p w14:paraId="0CBE9A03">
      <w:pPr>
        <w:shd w:val="clear"/>
        <w:spacing w:line="500" w:lineRule="exact"/>
        <w:ind w:left="4840" w:leftChars="2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020EF4E1">
      <w:pPr>
        <w:pStyle w:val="7"/>
        <w:shd w:val="clear"/>
        <w:spacing w:line="360" w:lineRule="auto"/>
        <w:ind w:left="440" w:leftChars="200" w:firstLine="210" w:firstLineChars="100"/>
        <w:rPr>
          <w:rFonts w:hint="eastAsia" w:ascii="宋体" w:hAnsi="宋体" w:eastAsia="宋体" w:cs="宋体"/>
          <w:color w:val="auto"/>
          <w:sz w:val="21"/>
          <w:szCs w:val="21"/>
          <w:highlight w:val="none"/>
        </w:rPr>
      </w:pPr>
    </w:p>
    <w:p w14:paraId="3997CBD7">
      <w:pPr>
        <w:shd w:val="clear"/>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0EF8DEE8">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658B8BEB">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4"/>
      <w:bookmarkStart w:id="1" w:name="OLE_LINK13"/>
      <w:r>
        <w:rPr>
          <w:rFonts w:hint="eastAsia" w:ascii="宋体" w:hAnsi="宋体" w:eastAsia="宋体" w:cs="宋体"/>
          <w:b/>
          <w:bCs/>
          <w:color w:val="auto"/>
          <w:sz w:val="32"/>
          <w:szCs w:val="32"/>
          <w:highlight w:val="none"/>
        </w:rPr>
        <w:t>残疾人福利性单位声明函</w:t>
      </w:r>
      <w:bookmarkEnd w:id="0"/>
      <w:bookmarkEnd w:id="1"/>
    </w:p>
    <w:p w14:paraId="7E78ED5D">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0DDC6E99">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398D058C">
      <w:pPr>
        <w:shd w:val="clear"/>
        <w:spacing w:line="360" w:lineRule="auto"/>
        <w:ind w:firstLine="444" w:firstLineChars="200"/>
        <w:rPr>
          <w:rFonts w:hint="eastAsia" w:ascii="宋体" w:hAnsi="宋体" w:eastAsia="宋体" w:cs="宋体"/>
          <w:color w:val="auto"/>
          <w:spacing w:val="6"/>
          <w:sz w:val="21"/>
          <w:szCs w:val="21"/>
          <w:highlight w:val="none"/>
        </w:rPr>
      </w:pPr>
    </w:p>
    <w:p w14:paraId="52FBEAA7">
      <w:pPr>
        <w:shd w:val="clear"/>
        <w:spacing w:line="360" w:lineRule="auto"/>
        <w:ind w:firstLine="444" w:firstLineChars="200"/>
        <w:rPr>
          <w:rFonts w:hint="eastAsia" w:ascii="宋体" w:hAnsi="宋体" w:eastAsia="宋体" w:cs="宋体"/>
          <w:color w:val="auto"/>
          <w:spacing w:val="6"/>
          <w:sz w:val="21"/>
          <w:szCs w:val="21"/>
          <w:highlight w:val="none"/>
        </w:rPr>
      </w:pPr>
    </w:p>
    <w:p w14:paraId="034CD0B4">
      <w:pPr>
        <w:shd w:val="clear"/>
        <w:spacing w:line="360" w:lineRule="auto"/>
        <w:ind w:firstLine="444" w:firstLineChars="200"/>
        <w:rPr>
          <w:rFonts w:hint="eastAsia" w:ascii="宋体" w:hAnsi="宋体" w:eastAsia="宋体" w:cs="宋体"/>
          <w:color w:val="auto"/>
          <w:spacing w:val="6"/>
          <w:sz w:val="21"/>
          <w:szCs w:val="21"/>
          <w:highlight w:val="none"/>
        </w:rPr>
      </w:pPr>
    </w:p>
    <w:p w14:paraId="2BFC1B13">
      <w:pPr>
        <w:shd w:val="clear"/>
        <w:spacing w:line="360" w:lineRule="auto"/>
        <w:ind w:firstLine="444" w:firstLineChars="200"/>
        <w:rPr>
          <w:rFonts w:hint="eastAsia" w:ascii="宋体" w:hAnsi="宋体" w:eastAsia="宋体" w:cs="宋体"/>
          <w:color w:val="auto"/>
          <w:spacing w:val="6"/>
          <w:sz w:val="21"/>
          <w:szCs w:val="21"/>
          <w:highlight w:val="none"/>
        </w:rPr>
      </w:pPr>
    </w:p>
    <w:p w14:paraId="1F647D54">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7E677738">
      <w:pPr>
        <w:shd w:val="clear"/>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0CE2F577">
      <w:pPr>
        <w:shd w:val="clear"/>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5F63C55F">
      <w:pPr>
        <w:shd w:val="clear"/>
        <w:spacing w:before="100" w:beforeAutospacing="1" w:after="166" w:afterLines="5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附件3（如有）：</w:t>
      </w:r>
    </w:p>
    <w:p w14:paraId="057E1BA5">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03F8B360">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2550091">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1C192411">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27BD6819">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7215A6C6">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20D8CA3F">
      <w:pPr>
        <w:pStyle w:val="2"/>
        <w:shd w:val="clear"/>
        <w:spacing w:line="360" w:lineRule="auto"/>
        <w:rPr>
          <w:rFonts w:hint="eastAsia" w:ascii="宋体" w:hAnsi="宋体" w:eastAsia="宋体" w:cs="宋体"/>
          <w:color w:val="auto"/>
          <w:sz w:val="21"/>
          <w:szCs w:val="21"/>
          <w:highlight w:val="none"/>
        </w:rPr>
      </w:pPr>
    </w:p>
    <w:p w14:paraId="25A4A1DB">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131F5C73">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7FD4982">
      <w:pPr>
        <w:shd w:val="clea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6740F640">
      <w:pPr>
        <w:shd w:val="clear"/>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27BBCDBD">
      <w:pPr>
        <w:shd w:val="clear"/>
        <w:adjustRightInd w:val="0"/>
        <w:snapToGrid w:val="0"/>
        <w:spacing w:line="360" w:lineRule="auto"/>
        <w:ind w:right="420"/>
        <w:rPr>
          <w:rFonts w:hint="eastAsia" w:ascii="宋体" w:hAnsi="宋体" w:eastAsia="宋体" w:cs="宋体"/>
          <w:color w:val="auto"/>
          <w:sz w:val="21"/>
          <w:szCs w:val="21"/>
          <w:highlight w:val="none"/>
        </w:rPr>
      </w:pPr>
    </w:p>
    <w:p w14:paraId="261FA672">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7E98397B">
      <w:pPr>
        <w:shd w:val="clear"/>
        <w:rPr>
          <w:rFonts w:hint="eastAsia" w:ascii="宋体" w:hAnsi="宋体" w:eastAsia="宋体" w:cs="宋体"/>
          <w:color w:val="auto"/>
          <w:sz w:val="21"/>
          <w:szCs w:val="21"/>
          <w:highlight w:val="none"/>
        </w:rPr>
      </w:pPr>
    </w:p>
    <w:p w14:paraId="29B50929">
      <w:pPr>
        <w:pStyle w:val="3"/>
        <w:shd w:val="clear"/>
        <w:rPr>
          <w:rFonts w:hint="eastAsia"/>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西安市环境监测站</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cs="宋体"/>
          <w:color w:val="auto"/>
          <w:spacing w:val="4"/>
          <w:sz w:val="21"/>
          <w:szCs w:val="21"/>
          <w:highlight w:val="none"/>
          <w:u w:val="single"/>
          <w:lang w:eastAsia="zh-CN"/>
        </w:rPr>
        <w:t>、</w:t>
      </w:r>
      <w:r>
        <w:rPr>
          <w:rFonts w:hint="eastAsia"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082253E4">
      <w:pPr>
        <w:shd w:val="clear"/>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79E85EA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shd w:val="clear"/>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3F66A7DC">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（3）供应商具有省级及以上质量技术监督部门颁发的检验检测机构资质认定证书（CMA）（检测范围须包含本项目要求检测的项目)</w:t>
      </w:r>
      <w:bookmarkStart w:id="2" w:name="_GoBack"/>
      <w:bookmarkEnd w:id="2"/>
      <w:r>
        <w:rPr>
          <w:rFonts w:hint="eastAsia" w:ascii="宋体" w:hAnsi="宋体" w:eastAsia="宋体" w:cs="宋体"/>
          <w:b/>
          <w:bCs/>
          <w:color w:val="auto"/>
          <w:szCs w:val="24"/>
          <w:highlight w:val="none"/>
        </w:rPr>
        <w:t>；</w:t>
      </w:r>
    </w:p>
    <w:p w14:paraId="4E2EB0E0">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7B829831">
      <w:pPr>
        <w:shd w:val="clear"/>
        <w:spacing w:line="360" w:lineRule="auto"/>
        <w:ind w:firstLine="221" w:firstLineChars="100"/>
        <w:rPr>
          <w:rFonts w:hint="eastAsia" w:ascii="宋体" w:hAnsi="宋体" w:eastAsia="宋体" w:cs="宋体"/>
          <w:b/>
          <w:bCs/>
          <w:color w:val="auto"/>
          <w:sz w:val="28"/>
          <w:szCs w:val="28"/>
          <w:highlight w:val="none"/>
        </w:rPr>
      </w:pPr>
      <w:r>
        <w:rPr>
          <w:rFonts w:hint="eastAsia" w:cs="宋体"/>
          <w:b/>
          <w:bCs/>
          <w:color w:val="auto"/>
          <w:szCs w:val="24"/>
          <w:highlight w:val="none"/>
          <w:lang w:eastAsia="zh-CN"/>
        </w:rPr>
        <w:t>（</w:t>
      </w:r>
      <w:r>
        <w:rPr>
          <w:rFonts w:hint="eastAsia" w:cs="宋体"/>
          <w:b/>
          <w:bCs/>
          <w:color w:val="auto"/>
          <w:szCs w:val="24"/>
          <w:highlight w:val="none"/>
          <w:lang w:val="en-US" w:eastAsia="zh-CN"/>
        </w:rPr>
        <w:t>4</w:t>
      </w:r>
      <w:r>
        <w:rPr>
          <w:rFonts w:hint="eastAsia"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cs="宋体"/>
          <w:color w:val="auto"/>
          <w:sz w:val="21"/>
          <w:szCs w:val="16"/>
          <w:highlight w:val="none"/>
          <w:u w:val="single"/>
          <w:lang w:eastAsia="zh-CN"/>
        </w:rPr>
        <w:t>、</w:t>
      </w:r>
      <w:r>
        <w:rPr>
          <w:rFonts w:hint="eastAsia"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21B44AE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52767"/>
    <w:rsid w:val="1FDE6143"/>
    <w:rsid w:val="43952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2612</Words>
  <Characters>2704</Characters>
  <Lines>0</Lines>
  <Paragraphs>0</Paragraphs>
  <TotalTime>0</TotalTime>
  <ScaleCrop>false</ScaleCrop>
  <LinksUpToDate>false</LinksUpToDate>
  <CharactersWithSpaces>3080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2025-04-16T07:55:00Z</dcterms:created>
  <dc:creator>纵横招标</dc:creator>
  <cp:lastModifiedBy>纵横招标</cp:lastModifiedBy>
  <dcterms:modified xsi:type="dcterms:W3CDTF">2025-04-16T08:50:15Z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0689CE4E3AC045ABB7A4FAF331326261_11</vt:lpwstr>
  </property>
  <property fmtid="{D5CDD505-2E9C-101B-9397-08002B2CF9AE}" pid="4" name="KSOTemplateDocerSaveRecord">
    <vt:lpwstr>eyJoZGlkIjoiOTFmZWVhNDRmNTgzOTg3YTkyNzUwNWU2Nzk1Y2FhZTkiLCJ1c2VySWQiOiIyNjQ2NDU1NDQifQ==</vt:lpwstr>
  </property>
</Properties>
</file>