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28378">
      <w:pPr>
        <w:pStyle w:val="11"/>
        <w:jc w:val="left"/>
        <w:rPr>
          <w:rFonts w:ascii="宋体" w:hAnsi="宋体"/>
          <w:szCs w:val="24"/>
        </w:rPr>
      </w:pPr>
    </w:p>
    <w:p w14:paraId="262A78F3">
      <w:pPr>
        <w:pStyle w:val="11"/>
        <w:jc w:val="center"/>
        <w:rPr>
          <w:rFonts w:hint="eastAsia" w:ascii="仿宋" w:hAnsi="仿宋" w:eastAsia="仿宋" w:cs="仿宋"/>
          <w:b/>
          <w:bCs/>
          <w:sz w:val="28"/>
          <w:szCs w:val="28"/>
        </w:rPr>
      </w:pPr>
      <w:r>
        <w:rPr>
          <w:rFonts w:hint="eastAsia" w:ascii="仿宋" w:hAnsi="仿宋" w:eastAsia="仿宋" w:cs="仿宋"/>
          <w:b/>
          <w:bCs/>
          <w:sz w:val="28"/>
          <w:szCs w:val="28"/>
        </w:rPr>
        <w:t>拒绝政府采购领域商业贿赂承诺书</w:t>
      </w:r>
    </w:p>
    <w:p w14:paraId="466EBA66">
      <w:pPr>
        <w:pStyle w:val="11"/>
        <w:ind w:firstLine="480" w:firstLineChars="200"/>
        <w:jc w:val="left"/>
        <w:rPr>
          <w:rFonts w:hint="eastAsia" w:ascii="仿宋" w:hAnsi="仿宋" w:eastAsia="仿宋" w:cs="仿宋"/>
          <w:szCs w:val="24"/>
        </w:rPr>
      </w:pPr>
    </w:p>
    <w:p w14:paraId="20F1B6C5">
      <w:pPr>
        <w:pStyle w:val="11"/>
        <w:ind w:firstLine="480" w:firstLineChars="200"/>
        <w:jc w:val="left"/>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bookmarkStart w:id="0" w:name="_GoBack"/>
      <w:bookmarkEnd w:id="0"/>
    </w:p>
    <w:p w14:paraId="73FD63A1">
      <w:pPr>
        <w:pStyle w:val="11"/>
        <w:ind w:firstLine="480" w:firstLineChars="200"/>
        <w:jc w:val="left"/>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5AE3FCF1">
      <w:pPr>
        <w:pStyle w:val="11"/>
        <w:ind w:firstLine="480" w:firstLineChars="200"/>
        <w:jc w:val="left"/>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776B814A">
      <w:pPr>
        <w:pStyle w:val="11"/>
        <w:ind w:firstLine="480" w:firstLineChars="200"/>
        <w:jc w:val="left"/>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724BE89E">
      <w:pPr>
        <w:pStyle w:val="11"/>
        <w:ind w:firstLine="480" w:firstLineChars="200"/>
        <w:jc w:val="left"/>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6527F599">
      <w:pPr>
        <w:pStyle w:val="11"/>
        <w:ind w:firstLine="480" w:firstLineChars="200"/>
        <w:jc w:val="left"/>
        <w:rPr>
          <w:rFonts w:hint="eastAsia" w:ascii="仿宋" w:hAnsi="仿宋" w:eastAsia="仿宋" w:cs="仿宋"/>
          <w:szCs w:val="24"/>
        </w:rPr>
      </w:pPr>
      <w:r>
        <w:rPr>
          <w:rFonts w:hint="eastAsia" w:ascii="仿宋" w:hAnsi="仿宋" w:eastAsia="仿宋" w:cs="仿宋"/>
          <w:szCs w:val="24"/>
        </w:rPr>
        <w:t>5、不采取不正当手段诋毁、排挤其他供应商。</w:t>
      </w:r>
    </w:p>
    <w:p w14:paraId="4905E6B1">
      <w:pPr>
        <w:pStyle w:val="11"/>
        <w:ind w:firstLine="480" w:firstLineChars="200"/>
        <w:jc w:val="left"/>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026FF4AA">
      <w:pPr>
        <w:pStyle w:val="11"/>
        <w:ind w:firstLine="480" w:firstLineChars="200"/>
        <w:jc w:val="left"/>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1C09C180">
      <w:pPr>
        <w:pStyle w:val="11"/>
        <w:ind w:firstLine="480" w:firstLineChars="200"/>
        <w:jc w:val="left"/>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3D5117A1">
      <w:pPr>
        <w:pStyle w:val="11"/>
        <w:ind w:firstLine="480" w:firstLineChars="200"/>
        <w:jc w:val="left"/>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6B045AF2">
      <w:pPr>
        <w:pStyle w:val="11"/>
        <w:jc w:val="left"/>
        <w:rPr>
          <w:rFonts w:hint="eastAsia" w:ascii="仿宋" w:hAnsi="仿宋" w:eastAsia="仿宋" w:cs="仿宋"/>
          <w:szCs w:val="24"/>
        </w:rPr>
      </w:pPr>
    </w:p>
    <w:p w14:paraId="2B8795B4">
      <w:pPr>
        <w:spacing w:line="360" w:lineRule="auto"/>
        <w:rPr>
          <w:rFonts w:hint="eastAsia" w:ascii="仿宋" w:hAnsi="仿宋" w:eastAsia="仿宋" w:cs="仿宋"/>
          <w:sz w:val="24"/>
          <w:szCs w:val="28"/>
        </w:rPr>
      </w:pPr>
      <w:r>
        <w:rPr>
          <w:rFonts w:hint="eastAsia" w:ascii="仿宋" w:hAnsi="仿宋" w:eastAsia="仿宋" w:cs="仿宋"/>
          <w:sz w:val="24"/>
          <w:szCs w:val="28"/>
        </w:rPr>
        <w:t>供应商全称(盖章)：</w:t>
      </w:r>
    </w:p>
    <w:p w14:paraId="0B86E553">
      <w:pPr>
        <w:spacing w:line="360" w:lineRule="auto"/>
        <w:rPr>
          <w:rFonts w:hint="eastAsia" w:ascii="仿宋" w:hAnsi="仿宋" w:eastAsia="仿宋" w:cs="仿宋"/>
          <w:sz w:val="24"/>
          <w:szCs w:val="28"/>
        </w:rPr>
      </w:pPr>
      <w:r>
        <w:rPr>
          <w:rFonts w:hint="eastAsia" w:ascii="仿宋" w:hAnsi="仿宋" w:eastAsia="仿宋" w:cs="仿宋"/>
          <w:sz w:val="24"/>
          <w:szCs w:val="28"/>
        </w:rPr>
        <w:t>法人代表人</w:t>
      </w:r>
      <w:r>
        <w:rPr>
          <w:rFonts w:hint="eastAsia" w:ascii="仿宋" w:hAnsi="仿宋" w:eastAsia="仿宋" w:cs="仿宋"/>
          <w:sz w:val="24"/>
        </w:rPr>
        <w:t>（盖章）</w:t>
      </w:r>
      <w:r>
        <w:rPr>
          <w:rFonts w:hint="eastAsia" w:ascii="仿宋" w:hAnsi="仿宋" w:eastAsia="仿宋" w:cs="仿宋"/>
          <w:sz w:val="24"/>
          <w:szCs w:val="28"/>
        </w:rPr>
        <w:t>：</w:t>
      </w:r>
    </w:p>
    <w:p w14:paraId="511846D7">
      <w:pPr>
        <w:rPr>
          <w:rFonts w:hint="eastAsia" w:ascii="仿宋" w:hAnsi="仿宋" w:eastAsia="仿宋" w:cs="仿宋"/>
        </w:rPr>
      </w:pPr>
      <w:r>
        <w:rPr>
          <w:rFonts w:hint="eastAsia" w:ascii="仿宋" w:hAnsi="仿宋" w:eastAsia="仿宋" w:cs="仿宋"/>
          <w:sz w:val="24"/>
          <w:szCs w:val="28"/>
        </w:rPr>
        <w:t>日  期：</w:t>
      </w:r>
    </w:p>
    <w:sectPr>
      <w:pgSz w:w="11906" w:h="16838"/>
      <w:pgMar w:top="1134" w:right="113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pStyle w:val="2"/>
      <w:lvlText w:val="%1."/>
      <w:lvlJc w:val="left"/>
      <w:pPr>
        <w:tabs>
          <w:tab w:val="left" w:pos="425"/>
        </w:tabs>
        <w:ind w:left="425" w:hanging="425"/>
      </w:pPr>
      <w:rPr>
        <w:rFonts w:hint="eastAsia" w:ascii="Times New Roman" w:hAnsi="Times New Roman" w:eastAsia="宋体"/>
        <w:b/>
        <w:i w:val="0"/>
        <w:sz w:val="24"/>
        <w:szCs w:val="24"/>
      </w:rPr>
    </w:lvl>
    <w:lvl w:ilvl="1" w:tentative="0">
      <w:start w:val="1"/>
      <w:numFmt w:val="decimal"/>
      <w:pStyle w:val="3"/>
      <w:lvlText w:val="%1.%2."/>
      <w:lvlJc w:val="left"/>
      <w:pPr>
        <w:tabs>
          <w:tab w:val="left" w:pos="567"/>
        </w:tabs>
        <w:ind w:left="567" w:hanging="567"/>
      </w:pPr>
      <w:rPr>
        <w:rFonts w:hint="eastAsia" w:ascii="宋体" w:hAnsi="宋体" w:eastAsia="宋体"/>
        <w:b/>
        <w:i w:val="0"/>
        <w:strike w:val="0"/>
        <w:dstrike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outline w:val="0"/>
        <w:shadow w:val="0"/>
        <w:emboss w:val="0"/>
        <w:imprint w:val="0"/>
        <w:vanish w:val="0"/>
        <w:u w:val="none"/>
        <w:vertAlign w:val="baseline"/>
      </w:rPr>
    </w:lvl>
    <w:lvl w:ilvl="3" w:tentative="0">
      <w:start w:val="1"/>
      <w:numFmt w:val="decimal"/>
      <w:lvlText w:val="%1.%2.%3.%4."/>
      <w:lvlJc w:val="left"/>
      <w:pPr>
        <w:tabs>
          <w:tab w:val="left" w:pos="892"/>
        </w:tabs>
        <w:ind w:left="892"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2AE3"/>
    <w:rsid w:val="003206D7"/>
    <w:rsid w:val="00552AE3"/>
    <w:rsid w:val="005E75EB"/>
    <w:rsid w:val="00705041"/>
    <w:rsid w:val="008559AA"/>
    <w:rsid w:val="009E5487"/>
    <w:rsid w:val="00A24F78"/>
    <w:rsid w:val="00A943DA"/>
    <w:rsid w:val="00AC23C8"/>
    <w:rsid w:val="00B37C56"/>
    <w:rsid w:val="00E908CF"/>
    <w:rsid w:val="00F351C3"/>
    <w:rsid w:val="3FD91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numPr>
        <w:ilvl w:val="0"/>
        <w:numId w:val="1"/>
      </w:numPr>
      <w:spacing w:before="340" w:after="330" w:line="576" w:lineRule="auto"/>
      <w:outlineLvl w:val="0"/>
    </w:pPr>
    <w:rPr>
      <w:b/>
      <w:kern w:val="44"/>
      <w:sz w:val="44"/>
      <w:szCs w:val="20"/>
    </w:rPr>
  </w:style>
  <w:style w:type="paragraph" w:styleId="3">
    <w:name w:val="heading 2"/>
    <w:basedOn w:val="1"/>
    <w:next w:val="1"/>
    <w:link w:val="13"/>
    <w:semiHidden/>
    <w:unhideWhenUsed/>
    <w:qFormat/>
    <w:uiPriority w:val="0"/>
    <w:pPr>
      <w:keepNext/>
      <w:keepLines/>
      <w:numPr>
        <w:ilvl w:val="1"/>
        <w:numId w:val="1"/>
      </w:numPr>
      <w:spacing w:before="260" w:after="260" w:line="412" w:lineRule="auto"/>
      <w:outlineLvl w:val="1"/>
    </w:pPr>
    <w:rPr>
      <w:rFonts w:ascii="宋体" w:hAnsi="宋体" w:cs="宋体"/>
      <w:b/>
      <w:bCs/>
      <w:sz w:val="28"/>
      <w:szCs w:val="1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Document Map"/>
    <w:basedOn w:val="1"/>
    <w:link w:val="14"/>
    <w:semiHidden/>
    <w:unhideWhenUsed/>
    <w:uiPriority w:val="99"/>
    <w:rPr>
      <w:rFonts w:ascii="宋体"/>
      <w:sz w:val="18"/>
      <w:szCs w:val="18"/>
    </w:rPr>
  </w:style>
  <w:style w:type="paragraph" w:styleId="5">
    <w:name w:val="footer"/>
    <w:basedOn w:val="1"/>
    <w:link w:val="10"/>
    <w:unhideWhenUsed/>
    <w:uiPriority w:val="99"/>
    <w:pPr>
      <w:tabs>
        <w:tab w:val="center" w:pos="4153"/>
        <w:tab w:val="right" w:pos="8306"/>
      </w:tabs>
      <w:snapToGrid w:val="0"/>
      <w:jc w:val="left"/>
    </w:pPr>
    <w:rPr>
      <w:sz w:val="18"/>
      <w:szCs w:val="18"/>
    </w:rPr>
  </w:style>
  <w:style w:type="paragraph" w:styleId="6">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uiPriority w:val="99"/>
    <w:rPr>
      <w:sz w:val="18"/>
      <w:szCs w:val="18"/>
    </w:rPr>
  </w:style>
  <w:style w:type="character" w:customStyle="1" w:styleId="10">
    <w:name w:val="页脚 字符"/>
    <w:basedOn w:val="8"/>
    <w:link w:val="5"/>
    <w:uiPriority w:val="99"/>
    <w:rPr>
      <w:sz w:val="18"/>
      <w:szCs w:val="18"/>
    </w:rPr>
  </w:style>
  <w:style w:type="paragraph" w:customStyle="1" w:styleId="11">
    <w:name w:val="p0"/>
    <w:basedOn w:val="1"/>
    <w:uiPriority w:val="0"/>
    <w:pPr>
      <w:widowControl/>
      <w:spacing w:line="360" w:lineRule="auto"/>
    </w:pPr>
    <w:rPr>
      <w:kern w:val="0"/>
      <w:sz w:val="24"/>
      <w:szCs w:val="21"/>
    </w:rPr>
  </w:style>
  <w:style w:type="character" w:customStyle="1" w:styleId="12">
    <w:name w:val="标题 1 字符"/>
    <w:basedOn w:val="8"/>
    <w:link w:val="2"/>
    <w:uiPriority w:val="0"/>
    <w:rPr>
      <w:rFonts w:ascii="Times New Roman" w:hAnsi="Times New Roman" w:eastAsia="宋体" w:cs="Times New Roman"/>
      <w:b/>
      <w:kern w:val="44"/>
      <w:sz w:val="44"/>
      <w:szCs w:val="20"/>
    </w:rPr>
  </w:style>
  <w:style w:type="character" w:customStyle="1" w:styleId="13">
    <w:name w:val="标题 2 字符"/>
    <w:basedOn w:val="8"/>
    <w:link w:val="3"/>
    <w:semiHidden/>
    <w:uiPriority w:val="0"/>
    <w:rPr>
      <w:rFonts w:ascii="宋体" w:hAnsi="宋体" w:eastAsia="宋体" w:cs="宋体"/>
      <w:b/>
      <w:bCs/>
      <w:sz w:val="28"/>
      <w:szCs w:val="18"/>
    </w:rPr>
  </w:style>
  <w:style w:type="character" w:customStyle="1" w:styleId="14">
    <w:name w:val="文档结构图 字符"/>
    <w:basedOn w:val="8"/>
    <w:link w:val="4"/>
    <w:semiHidden/>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8727A-CD22-476A-9ED1-C427F1EB5C7A}">
  <ds:schemaRefs/>
</ds:datastoreItem>
</file>

<file path=docProps/app.xml><?xml version="1.0" encoding="utf-8"?>
<Properties xmlns="http://schemas.openxmlformats.org/officeDocument/2006/extended-properties" xmlns:vt="http://schemas.openxmlformats.org/officeDocument/2006/docPropsVTypes">
  <Template>Normal</Template>
  <Pages>1</Pages>
  <Words>420</Words>
  <Characters>420</Characters>
  <Lines>3</Lines>
  <Paragraphs>1</Paragraphs>
  <TotalTime>9</TotalTime>
  <ScaleCrop>false</ScaleCrop>
  <LinksUpToDate>false</LinksUpToDate>
  <CharactersWithSpaces>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2023-07-11T08:54:00Z</dcterms:created>
  <dc:creator>Administrator</dc:creator>
  <cp:lastModifiedBy>博标</cp:lastModifiedBy>
  <dcterms:modified xsi:type="dcterms:W3CDTF">2025-04-03T07:36:27Z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eyJoZGlkIjoiNTgwYjQyZTRkMDlkNWZlY2NiZDQwYTRjZDBiMWE4ZDQiLCJ1c2VySWQiOiIxMzg3NjIwMDk0In0=</vt:lpwstr>
  </property>
  <property fmtid="{D5CDD505-2E9C-101B-9397-08002B2CF9AE}" pid="3" name="KSOProductBuildVer">
    <vt:lpwstr>2052-12.1.0.20305</vt:lpwstr>
  </property>
  <property fmtid="{D5CDD505-2E9C-101B-9397-08002B2CF9AE}" pid="4" name="ICV">
    <vt:lpwstr>E8B550C3C34B43FF8D74BCF5D6CE0B3B_12</vt:lpwstr>
  </property>
</Properties>
</file>